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E9" w:rsidRDefault="008B1C7F" w:rsidP="008B1C7F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981325" cy="1743075"/>
            <wp:effectExtent l="19050" t="0" r="9525" b="0"/>
            <wp:docPr id="3" name="2 Resim" descr="TR BAYR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 BAYRAK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C7F" w:rsidRDefault="008B1C7F" w:rsidP="008B1C7F">
      <w:proofErr w:type="spellStart"/>
      <w:r>
        <w:t>Country</w:t>
      </w:r>
      <w:proofErr w:type="spellEnd"/>
      <w:r>
        <w:t xml:space="preserve">: </w:t>
      </w:r>
      <w:proofErr w:type="spellStart"/>
      <w:r>
        <w:t>Republic</w:t>
      </w:r>
      <w:proofErr w:type="spellEnd"/>
      <w:r>
        <w:t xml:space="preserve"> of Türkiye</w:t>
      </w:r>
    </w:p>
    <w:p w:rsidR="008B1C7F" w:rsidRDefault="008B1C7F" w:rsidP="008B1C7F">
      <w:proofErr w:type="spellStart"/>
      <w:r>
        <w:t>Commit</w:t>
      </w:r>
      <w:r w:rsidR="00A03066">
        <w:t>t</w:t>
      </w:r>
      <w:r>
        <w:t>ee</w:t>
      </w:r>
      <w:proofErr w:type="spellEnd"/>
      <w:r>
        <w:t>: UNDP</w:t>
      </w:r>
      <w:r w:rsidR="00B60AE0">
        <w:t xml:space="preserve"> (United </w:t>
      </w:r>
      <w:proofErr w:type="spellStart"/>
      <w:r w:rsidR="00B60AE0">
        <w:t>Nations</w:t>
      </w:r>
      <w:proofErr w:type="spellEnd"/>
      <w:r w:rsidR="00B60AE0">
        <w:t xml:space="preserve"> </w:t>
      </w:r>
      <w:proofErr w:type="spellStart"/>
      <w:r w:rsidR="00B60AE0">
        <w:t>Development</w:t>
      </w:r>
      <w:proofErr w:type="spellEnd"/>
      <w:r w:rsidR="00B60AE0">
        <w:t xml:space="preserve"> </w:t>
      </w:r>
      <w:proofErr w:type="spellStart"/>
      <w:r w:rsidR="00B60AE0">
        <w:t>Programme</w:t>
      </w:r>
      <w:proofErr w:type="spellEnd"/>
      <w:r w:rsidR="00B60AE0">
        <w:t>)</w:t>
      </w:r>
    </w:p>
    <w:p w:rsidR="008B1C7F" w:rsidRDefault="008B1C7F" w:rsidP="008B1C7F"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: </w:t>
      </w:r>
      <w:proofErr w:type="spellStart"/>
      <w:r>
        <w:t>Achieving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8 </w:t>
      </w:r>
      <w:proofErr w:type="spellStart"/>
      <w:r>
        <w:t>and</w:t>
      </w:r>
      <w:proofErr w:type="spellEnd"/>
      <w:r>
        <w:t xml:space="preserve"> 9</w:t>
      </w:r>
    </w:p>
    <w:p w:rsidR="008B1C7F" w:rsidRDefault="008B1C7F" w:rsidP="008B1C7F"/>
    <w:p w:rsidR="00EF4390" w:rsidRDefault="00EF4390" w:rsidP="00EF4390">
      <w:proofErr w:type="spellStart"/>
      <w:r>
        <w:t>Nowadays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unemployment</w:t>
      </w:r>
      <w:proofErr w:type="spellEnd"/>
      <w:r>
        <w:t xml:space="preserve">, </w:t>
      </w:r>
      <w:proofErr w:type="spellStart"/>
      <w:r>
        <w:t>bad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on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decades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Nations</w:t>
      </w:r>
      <w:proofErr w:type="spellEnd"/>
      <w:r>
        <w:t xml:space="preserve"> has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(</w:t>
      </w:r>
      <w:proofErr w:type="spellStart"/>
      <w:r>
        <w:t>SDGs</w:t>
      </w:r>
      <w:proofErr w:type="spellEnd"/>
      <w:r>
        <w:t xml:space="preserve">)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. </w:t>
      </w:r>
      <w:proofErr w:type="spellStart"/>
      <w:r>
        <w:t>Two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SDGs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us </w:t>
      </w:r>
      <w:proofErr w:type="spellStart"/>
      <w:r>
        <w:t>now</w:t>
      </w:r>
      <w:proofErr w:type="spellEnd"/>
      <w:r>
        <w:t xml:space="preserve">: </w:t>
      </w:r>
      <w:proofErr w:type="spellStart"/>
      <w:r>
        <w:t>goals</w:t>
      </w:r>
      <w:proofErr w:type="spellEnd"/>
      <w:r>
        <w:t xml:space="preserve"> 8 </w:t>
      </w:r>
      <w:proofErr w:type="spellStart"/>
      <w:r>
        <w:t>and</w:t>
      </w:r>
      <w:proofErr w:type="spellEnd"/>
      <w:r>
        <w:t xml:space="preserve"> 9.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of </w:t>
      </w:r>
      <w:proofErr w:type="spellStart"/>
      <w:r>
        <w:t>Goal</w:t>
      </w:r>
      <w:proofErr w:type="spellEnd"/>
      <w:r>
        <w:t xml:space="preserve"> 8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 is </w:t>
      </w:r>
      <w:proofErr w:type="spellStart"/>
      <w:r>
        <w:t>to</w:t>
      </w:r>
      <w:proofErr w:type="spellEnd"/>
      <w:r>
        <w:t xml:space="preserve"> "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inclusive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, </w:t>
      </w:r>
      <w:proofErr w:type="spellStart"/>
      <w:r>
        <w:t>employment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decent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"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9 is </w:t>
      </w:r>
      <w:proofErr w:type="spellStart"/>
      <w:r>
        <w:t>to</w:t>
      </w:r>
      <w:proofErr w:type="spellEnd"/>
      <w:r>
        <w:t xml:space="preserve"> "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resilient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,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industrialization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foster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." As a </w:t>
      </w:r>
      <w:proofErr w:type="spellStart"/>
      <w:r>
        <w:t>member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UN,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is no problem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solve</w:t>
      </w:r>
      <w:proofErr w:type="spellEnd"/>
      <w:r>
        <w:t>.</w:t>
      </w:r>
    </w:p>
    <w:p w:rsidR="00EF4390" w:rsidRDefault="00EF4390" w:rsidP="00EF4390"/>
    <w:p w:rsidR="00EF4390" w:rsidRDefault="00EF4390" w:rsidP="00EF4390"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 </w:t>
      </w:r>
      <w:proofErr w:type="spellStart"/>
      <w:r>
        <w:t>website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UN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organising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8 </w:t>
      </w:r>
      <w:proofErr w:type="spellStart"/>
      <w:r>
        <w:t>and</w:t>
      </w:r>
      <w:proofErr w:type="spellEnd"/>
      <w:r>
        <w:t xml:space="preserve"> 9 since 2015. As an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Philippines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launch</w:t>
      </w:r>
      <w:proofErr w:type="spellEnd"/>
      <w:r>
        <w:t xml:space="preserve"> a 3-</w:t>
      </w:r>
      <w:proofErr w:type="spellStart"/>
      <w:r>
        <w:t>month</w:t>
      </w:r>
      <w:proofErr w:type="spellEnd"/>
      <w:r>
        <w:t xml:space="preserve"> </w:t>
      </w:r>
      <w:proofErr w:type="gramStart"/>
      <w:r>
        <w:t>online</w:t>
      </w:r>
      <w:proofErr w:type="gramEnd"/>
      <w:r>
        <w:t xml:space="preserve"> </w:t>
      </w:r>
      <w:proofErr w:type="spellStart"/>
      <w:r>
        <w:t>programme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accelerate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MSMEs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Philippines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a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8 </w:t>
      </w:r>
      <w:proofErr w:type="spellStart"/>
      <w:r>
        <w:t>and</w:t>
      </w:r>
      <w:proofErr w:type="spellEnd"/>
      <w:r>
        <w:t xml:space="preserve"> 9.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workshop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in </w:t>
      </w:r>
      <w:proofErr w:type="spellStart"/>
      <w:r>
        <w:t>Cambodia</w:t>
      </w:r>
      <w:proofErr w:type="spellEnd"/>
      <w:r>
        <w:t xml:space="preserve"> on </w:t>
      </w:r>
      <w:proofErr w:type="spellStart"/>
      <w:r>
        <w:t>November</w:t>
      </w:r>
      <w:proofErr w:type="spellEnd"/>
      <w:r>
        <w:t xml:space="preserve"> 17 </w:t>
      </w:r>
      <w:proofErr w:type="spellStart"/>
      <w:r>
        <w:t>and</w:t>
      </w:r>
      <w:proofErr w:type="spellEnd"/>
      <w:r>
        <w:t xml:space="preserve"> 18, 2007.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at </w:t>
      </w:r>
      <w:proofErr w:type="spellStart"/>
      <w:r>
        <w:t>equipping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MSME </w:t>
      </w:r>
      <w:proofErr w:type="spellStart"/>
      <w:r>
        <w:t>entrepreneurs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digitization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e-</w:t>
      </w:r>
      <w:proofErr w:type="spellStart"/>
      <w:r>
        <w:t>commerce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,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 is </w:t>
      </w:r>
      <w:proofErr w:type="spellStart"/>
      <w:r>
        <w:t>taking</w:t>
      </w:r>
      <w:proofErr w:type="spellEnd"/>
      <w:r>
        <w:t xml:space="preserve"> an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stance</w:t>
      </w:r>
      <w:proofErr w:type="spellEnd"/>
      <w:r>
        <w:t xml:space="preserve"> on </w:t>
      </w:r>
      <w:proofErr w:type="spellStart"/>
      <w:r>
        <w:t>Goals</w:t>
      </w:r>
      <w:proofErr w:type="spellEnd"/>
      <w:r>
        <w:t xml:space="preserve"> 8 </w:t>
      </w:r>
      <w:proofErr w:type="spellStart"/>
      <w:r>
        <w:t>and</w:t>
      </w:r>
      <w:proofErr w:type="spellEnd"/>
      <w:r>
        <w:t xml:space="preserve"> 9.</w:t>
      </w:r>
    </w:p>
    <w:p w:rsidR="00EF4390" w:rsidRDefault="00EF4390" w:rsidP="00EF4390"/>
    <w:p w:rsidR="00EF4390" w:rsidRDefault="00EF4390" w:rsidP="00EF4390"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Türkiye is </w:t>
      </w:r>
      <w:proofErr w:type="spellStart"/>
      <w:r>
        <w:t>the</w:t>
      </w:r>
      <w:proofErr w:type="spellEnd"/>
      <w:r>
        <w:t xml:space="preserve"> 20th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gramStart"/>
      <w:r>
        <w:t>nominal</w:t>
      </w:r>
      <w:proofErr w:type="gramEnd"/>
      <w:r>
        <w:t xml:space="preserve"> GDP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11th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GDP (PPP),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Monetary</w:t>
      </w:r>
      <w:proofErr w:type="spellEnd"/>
      <w:r>
        <w:t xml:space="preserve"> </w:t>
      </w:r>
      <w:proofErr w:type="spellStart"/>
      <w:r>
        <w:t>Fund</w:t>
      </w:r>
      <w:proofErr w:type="spellEnd"/>
      <w:r>
        <w:t xml:space="preserve">. As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see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an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GDP of Türkiye of 11.4 </w:t>
      </w:r>
      <w:proofErr w:type="spellStart"/>
      <w:r>
        <w:t>percent</w:t>
      </w:r>
      <w:proofErr w:type="spellEnd"/>
      <w:r>
        <w:t xml:space="preserve">,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data in 2021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2020.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, GDP at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43.6 </w:t>
      </w:r>
      <w:proofErr w:type="spellStart"/>
      <w:r>
        <w:t>percent</w:t>
      </w:r>
      <w:proofErr w:type="spellEnd"/>
      <w:r>
        <w:t xml:space="preserve"> in 2021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2020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7 </w:t>
      </w:r>
      <w:proofErr w:type="spellStart"/>
      <w:r>
        <w:t>trillion</w:t>
      </w:r>
      <w:proofErr w:type="spellEnd"/>
      <w:r>
        <w:t xml:space="preserve">, 248 </w:t>
      </w:r>
      <w:proofErr w:type="spellStart"/>
      <w:r>
        <w:t>million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789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Lira. </w:t>
      </w:r>
      <w:proofErr w:type="spellStart"/>
      <w:r>
        <w:t>Also</w:t>
      </w:r>
      <w:proofErr w:type="spellEnd"/>
      <w:r>
        <w:t xml:space="preserve">,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has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1 </w:t>
      </w:r>
      <w:proofErr w:type="spellStart"/>
      <w:r>
        <w:t>percent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has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gramStart"/>
      <w:r>
        <w:t>11.4</w:t>
      </w:r>
      <w:proofErr w:type="gramEnd"/>
      <w:r>
        <w:t xml:space="preserve"> </w:t>
      </w:r>
      <w:proofErr w:type="spellStart"/>
      <w:r>
        <w:t>percent</w:t>
      </w:r>
      <w:proofErr w:type="spellEnd"/>
      <w:r>
        <w:t xml:space="preserve"> </w:t>
      </w:r>
      <w:proofErr w:type="spellStart"/>
      <w:r>
        <w:t>year</w:t>
      </w:r>
      <w:proofErr w:type="spellEnd"/>
      <w:r>
        <w:t>-on-</w:t>
      </w:r>
      <w:proofErr w:type="spellStart"/>
      <w:r>
        <w:t>year</w:t>
      </w:r>
      <w:proofErr w:type="spellEnd"/>
      <w:r>
        <w:t xml:space="preserve"> in 2021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2020.</w:t>
      </w:r>
    </w:p>
    <w:p w:rsidR="00EF4390" w:rsidRDefault="00EF4390" w:rsidP="00EF4390"/>
    <w:p w:rsidR="005B1757" w:rsidRDefault="00EF4390" w:rsidP="00EF4390">
      <w:proofErr w:type="gramStart"/>
      <w:r>
        <w:lastRenderedPageBreak/>
        <w:t xml:space="preserve">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Türkiye,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UN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cooperate</w:t>
      </w:r>
      <w:proofErr w:type="spellEnd"/>
      <w:r>
        <w:t xml:space="preserve">, no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conflicts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8 </w:t>
      </w:r>
      <w:proofErr w:type="spellStart"/>
      <w:r>
        <w:t>and</w:t>
      </w:r>
      <w:proofErr w:type="spellEnd"/>
      <w:r>
        <w:t xml:space="preserve"> 9. </w:t>
      </w:r>
      <w:proofErr w:type="spellStart"/>
      <w:r>
        <w:t>Also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has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a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considering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country's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on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industrialization</w:t>
      </w:r>
      <w:proofErr w:type="spellEnd"/>
      <w:r>
        <w:t xml:space="preserve">. </w:t>
      </w:r>
      <w:proofErr w:type="spellStart"/>
      <w:proofErr w:type="gramEnd"/>
      <w:r>
        <w:t>We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aid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be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organise</w:t>
      </w:r>
      <w:proofErr w:type="spellEnd"/>
      <w:r>
        <w:t xml:space="preserve"> </w:t>
      </w:r>
      <w:proofErr w:type="spellStart"/>
      <w:r>
        <w:t>campaigns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commercials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small</w:t>
      </w:r>
      <w:proofErr w:type="spellEnd"/>
      <w:r>
        <w:t>-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ventures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 can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faster</w:t>
      </w:r>
      <w:proofErr w:type="spellEnd"/>
      <w:r>
        <w:t xml:space="preserve">. </w:t>
      </w:r>
      <w:proofErr w:type="spellStart"/>
      <w:r>
        <w:t>Furthermore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overlook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. </w:t>
      </w:r>
      <w:proofErr w:type="spellStart"/>
      <w:r>
        <w:t>Laws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useful</w:t>
      </w:r>
      <w:proofErr w:type="spellEnd"/>
      <w:r>
        <w:t xml:space="preserve"> in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productive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in an </w:t>
      </w:r>
      <w:proofErr w:type="spellStart"/>
      <w:r>
        <w:t>environmentally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placing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filters</w:t>
      </w:r>
      <w:proofErr w:type="spellEnd"/>
      <w:r>
        <w:t xml:space="preserve"> in </w:t>
      </w:r>
      <w:proofErr w:type="spellStart"/>
      <w:r>
        <w:t>factory</w:t>
      </w:r>
      <w:proofErr w:type="spellEnd"/>
      <w:r>
        <w:t xml:space="preserve"> </w:t>
      </w:r>
      <w:proofErr w:type="spellStart"/>
      <w:r>
        <w:t>flues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recycling</w:t>
      </w:r>
      <w:proofErr w:type="spellEnd"/>
      <w:r>
        <w:t xml:space="preserve"> </w:t>
      </w:r>
      <w:proofErr w:type="spellStart"/>
      <w:r>
        <w:t>bins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trash</w:t>
      </w:r>
      <w:proofErr w:type="spellEnd"/>
      <w:r>
        <w:t xml:space="preserve"> </w:t>
      </w:r>
      <w:proofErr w:type="spellStart"/>
      <w:r>
        <w:t>cans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savings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any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in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 UN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budget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budget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in </w:t>
      </w:r>
      <w:proofErr w:type="spellStart"/>
      <w:r>
        <w:t>need</w:t>
      </w:r>
      <w:proofErr w:type="spellEnd"/>
      <w:r>
        <w:t xml:space="preserve"> of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. As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, </w:t>
      </w:r>
      <w:proofErr w:type="spellStart"/>
      <w:r>
        <w:t>achieving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8 </w:t>
      </w:r>
      <w:proofErr w:type="spellStart"/>
      <w:r>
        <w:t>and</w:t>
      </w:r>
      <w:proofErr w:type="spellEnd"/>
      <w:r>
        <w:t xml:space="preserve"> 9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no </w:t>
      </w:r>
      <w:proofErr w:type="spellStart"/>
      <w:r>
        <w:t>cooperation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is no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.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we'd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remind</w:t>
      </w:r>
      <w:proofErr w:type="spellEnd"/>
      <w:r>
        <w:t xml:space="preserve"> </w:t>
      </w:r>
      <w:proofErr w:type="spellStart"/>
      <w:r>
        <w:t>ever</w:t>
      </w:r>
      <w:r w:rsidR="00FB6902">
        <w:t>yone</w:t>
      </w:r>
      <w:proofErr w:type="spellEnd"/>
      <w:r w:rsidR="00FB6902">
        <w:t xml:space="preserve"> </w:t>
      </w:r>
      <w:proofErr w:type="spellStart"/>
      <w:r w:rsidR="00FB6902">
        <w:t>that</w:t>
      </w:r>
      <w:proofErr w:type="spellEnd"/>
      <w:r w:rsidR="00FB6902">
        <w:t xml:space="preserve"> </w:t>
      </w:r>
      <w:proofErr w:type="spellStart"/>
      <w:r w:rsidR="00FB6902">
        <w:t>the</w:t>
      </w:r>
      <w:proofErr w:type="spellEnd"/>
      <w:r w:rsidR="00FB6902">
        <w:t xml:space="preserve"> </w:t>
      </w:r>
      <w:proofErr w:type="spellStart"/>
      <w:r w:rsidR="00FB6902">
        <w:t>Republic</w:t>
      </w:r>
      <w:proofErr w:type="spellEnd"/>
      <w:r w:rsidR="00FB6902">
        <w:t xml:space="preserve"> of Türkiye</w:t>
      </w:r>
      <w:r>
        <w:t xml:space="preserve"> is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willing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gramStart"/>
      <w:r>
        <w:t>global</w:t>
      </w:r>
      <w:proofErr w:type="gramEnd"/>
      <w:r>
        <w:t xml:space="preserve"> </w:t>
      </w:r>
      <w:proofErr w:type="spellStart"/>
      <w:r>
        <w:t>industrialization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>. </w:t>
      </w:r>
    </w:p>
    <w:p w:rsidR="005B1757" w:rsidRDefault="009426A1" w:rsidP="008B1C7F">
      <w:r>
        <w:t>REFERENCES:</w:t>
      </w:r>
    </w:p>
    <w:p w:rsidR="008B1C7F" w:rsidRDefault="009426A1" w:rsidP="008B1C7F">
      <w:hyperlink r:id="rId5" w:history="1">
        <w:proofErr w:type="gramStart"/>
        <w:r w:rsidRPr="0046271E">
          <w:rPr>
            <w:rStyle w:val="Kpr"/>
          </w:rPr>
          <w:t>https://data.tuik.gov.tr/Bulten/Index?p=Donemsel-Gayrisafi-Yurt-Ici-Hasila-IV.-Ceyrek:-Ekim-Aralik-2021-45548#:~:text=Gayrisafi%20Yurt%20%C4%B0%C3%A7i%20Has%C4%B1la%20(GSYH,2021%20y%C4%B1l%C4%B1nda%20%11%2C0%20artt%C4%B1&amp;text=%C3%9Cretim%20y%C3%B6ntemine%20g%C3%B6re%20cari%20fiyatlarla,milyar%2040%20milyon%20TL%20oldu</w:t>
        </w:r>
      </w:hyperlink>
      <w:r w:rsidRPr="009426A1">
        <w:t>.</w:t>
      </w:r>
      <w:proofErr w:type="gramEnd"/>
    </w:p>
    <w:p w:rsidR="009426A1" w:rsidRDefault="009426A1" w:rsidP="008B1C7F">
      <w:hyperlink r:id="rId6" w:history="1">
        <w:r w:rsidRPr="0046271E">
          <w:rPr>
            <w:rStyle w:val="Kpr"/>
          </w:rPr>
          <w:t>https://data.tuik.gov.tr/Bulten/Index?p=Sanayi-Uretim-Endeksi-Ocak-2021-37296#:~:text=Sanayi%20%C3%BCretimi%20ayl%C4%B1k%20%251%2C0,endeksi%20%251%2C6%20azald%C4%B1</w:t>
        </w:r>
      </w:hyperlink>
      <w:r w:rsidRPr="009426A1">
        <w:t>.</w:t>
      </w:r>
      <w:r>
        <w:t xml:space="preserve"> </w:t>
      </w:r>
    </w:p>
    <w:p w:rsidR="009426A1" w:rsidRDefault="009426A1" w:rsidP="008B1C7F">
      <w:hyperlink r:id="rId7" w:history="1">
        <w:r w:rsidRPr="0046271E">
          <w:rPr>
            <w:rStyle w:val="Kpr"/>
          </w:rPr>
          <w:t>https://sdgs.un.org/events/training-workshop-enhancing-business-digitization-and-e-commerce-skills-among-women-and</w:t>
        </w:r>
      </w:hyperlink>
      <w:r>
        <w:t xml:space="preserve"> </w:t>
      </w:r>
    </w:p>
    <w:p w:rsidR="009426A1" w:rsidRDefault="009426A1" w:rsidP="008B1C7F">
      <w:hyperlink r:id="rId8" w:history="1">
        <w:r w:rsidRPr="0046271E">
          <w:rPr>
            <w:rStyle w:val="Kpr"/>
          </w:rPr>
          <w:t>https://www.imf.org/en/Countries/TUR</w:t>
        </w:r>
      </w:hyperlink>
      <w:r>
        <w:t xml:space="preserve"> </w:t>
      </w:r>
    </w:p>
    <w:p w:rsidR="009426A1" w:rsidRDefault="009426A1" w:rsidP="008B1C7F">
      <w:hyperlink r:id="rId9" w:history="1">
        <w:r w:rsidRPr="0046271E">
          <w:rPr>
            <w:rStyle w:val="Kpr"/>
          </w:rPr>
          <w:t>https://sdgs.un.org/events/launching-event-creative-age-sdgs-philippines-accelerating-growth-among-creative-micro-small</w:t>
        </w:r>
      </w:hyperlink>
      <w:r>
        <w:t xml:space="preserve"> </w:t>
      </w:r>
    </w:p>
    <w:p w:rsidR="009426A1" w:rsidRDefault="009426A1" w:rsidP="008B1C7F">
      <w:hyperlink r:id="rId10" w:history="1">
        <w:r w:rsidRPr="0046271E">
          <w:rPr>
            <w:rStyle w:val="Kpr"/>
          </w:rPr>
          <w:t>https://sdgs.un.org/goals/goal8</w:t>
        </w:r>
      </w:hyperlink>
      <w:r>
        <w:t xml:space="preserve"> </w:t>
      </w:r>
    </w:p>
    <w:p w:rsidR="009426A1" w:rsidRDefault="009426A1" w:rsidP="008B1C7F">
      <w:hyperlink r:id="rId11" w:history="1">
        <w:r w:rsidRPr="0046271E">
          <w:rPr>
            <w:rStyle w:val="Kpr"/>
          </w:rPr>
          <w:t>https://sdgs.un.org/goals/goal9</w:t>
        </w:r>
      </w:hyperlink>
      <w:r>
        <w:t xml:space="preserve"> </w:t>
      </w:r>
    </w:p>
    <w:sectPr w:rsidR="009426A1" w:rsidSect="00285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B1C7F"/>
    <w:rsid w:val="00030310"/>
    <w:rsid w:val="001F7BD5"/>
    <w:rsid w:val="002855E9"/>
    <w:rsid w:val="00396815"/>
    <w:rsid w:val="00567525"/>
    <w:rsid w:val="005B1757"/>
    <w:rsid w:val="006F0AE5"/>
    <w:rsid w:val="007C3E92"/>
    <w:rsid w:val="008736F7"/>
    <w:rsid w:val="008B1C7F"/>
    <w:rsid w:val="009426A1"/>
    <w:rsid w:val="00A03066"/>
    <w:rsid w:val="00B60AE0"/>
    <w:rsid w:val="00B72E5C"/>
    <w:rsid w:val="00BB0C09"/>
    <w:rsid w:val="00DF1C32"/>
    <w:rsid w:val="00E270BD"/>
    <w:rsid w:val="00EF4390"/>
    <w:rsid w:val="00FB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5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C7F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1F7BD5"/>
    <w:rPr>
      <w:b/>
      <w:bCs/>
    </w:rPr>
  </w:style>
  <w:style w:type="character" w:styleId="Kpr">
    <w:name w:val="Hyperlink"/>
    <w:basedOn w:val="VarsaylanParagrafYazTipi"/>
    <w:uiPriority w:val="99"/>
    <w:unhideWhenUsed/>
    <w:rsid w:val="009426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f.org/en/Countries/TU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dgs.un.org/events/training-workshop-enhancing-business-digitization-and-e-commerce-skills-among-women-an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.tuik.gov.tr/Bulten/Index?p=Sanayi-Uretim-Endeksi-Ocak-2021-37296#:~:text=Sanayi%20%C3%BCretimi%20ayl%C4%B1k%20%251%2C0,endeksi%20%251%2C6%20azald%C4%B1" TargetMode="External"/><Relationship Id="rId11" Type="http://schemas.openxmlformats.org/officeDocument/2006/relationships/hyperlink" Target="https://sdgs.un.org/goals/goal9" TargetMode="External"/><Relationship Id="rId5" Type="http://schemas.openxmlformats.org/officeDocument/2006/relationships/hyperlink" Target="https://data.tuik.gov.tr/Bulten/Index?p=Donemsel-Gayrisafi-Yurt-Ici-Hasila-IV.-Ceyrek:-Ekim-Aralik-2021-45548#:~:text=Gayrisafi%20Yurt%20%C4%B0%C3%A7i%20Has%C4%B1la%20(GSYH,2021%20y%C4%B1l%C4%B1nda%20%11%2C0%20artt%C4%B1&amp;text=%C3%9Cretim%20y%C3%B6ntemine%20g%C3%B6re%20cari%20fiyatlarla,milyar%2040%20milyon%20TL%20oldu" TargetMode="External"/><Relationship Id="rId10" Type="http://schemas.openxmlformats.org/officeDocument/2006/relationships/hyperlink" Target="https://sdgs.un.org/goals/goal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dgs.un.org/events/launching-event-creative-age-sdgs-philippines-accelerating-growth-among-creative-micro-smal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2022-12-09T20:25:00Z</dcterms:created>
  <dcterms:modified xsi:type="dcterms:W3CDTF">2022-12-09T20:46:00Z</dcterms:modified>
</cp:coreProperties>
</file>