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87" w:rsidRPr="00DF5637" w:rsidRDefault="00330987" w:rsidP="00DF5637">
      <w:pPr>
        <w:spacing w:line="360" w:lineRule="auto"/>
        <w:rPr>
          <w:rFonts w:ascii="Times New Roman" w:hAnsi="Times New Roman" w:cs="Times New Roman"/>
          <w:lang w:val="en-GB"/>
        </w:rPr>
      </w:pPr>
      <w:r w:rsidRPr="00DF5637">
        <w:rPr>
          <w:rFonts w:ascii="Times New Roman" w:hAnsi="Times New Roman" w:cs="Times New Roman"/>
          <w:lang w:val="en-GB"/>
        </w:rPr>
        <w:t>Country: Ethiopia</w:t>
      </w:r>
    </w:p>
    <w:p w:rsidR="00330987" w:rsidRPr="00DF5637" w:rsidRDefault="00330987" w:rsidP="00DF5637">
      <w:pPr>
        <w:spacing w:line="360" w:lineRule="auto"/>
        <w:rPr>
          <w:rFonts w:ascii="Times New Roman" w:hAnsi="Times New Roman" w:cs="Times New Roman"/>
          <w:lang w:val="en-GB"/>
        </w:rPr>
      </w:pPr>
      <w:proofErr w:type="spellStart"/>
      <w:r w:rsidRPr="00DF5637">
        <w:rPr>
          <w:rFonts w:ascii="Times New Roman" w:hAnsi="Times New Roman" w:cs="Times New Roman"/>
          <w:lang w:val="en-GB"/>
        </w:rPr>
        <w:t>Committe</w:t>
      </w:r>
      <w:proofErr w:type="spellEnd"/>
      <w:r w:rsidRPr="00DF5637">
        <w:rPr>
          <w:rFonts w:ascii="Times New Roman" w:hAnsi="Times New Roman" w:cs="Times New Roman"/>
          <w:lang w:val="en-GB"/>
        </w:rPr>
        <w:t xml:space="preserve">: Jr. </w:t>
      </w:r>
      <w:proofErr w:type="spellStart"/>
      <w:r w:rsidRPr="00DF5637">
        <w:rPr>
          <w:rFonts w:ascii="Times New Roman" w:hAnsi="Times New Roman" w:cs="Times New Roman"/>
          <w:lang w:val="en-GB"/>
        </w:rPr>
        <w:t>Unicef</w:t>
      </w:r>
      <w:proofErr w:type="spellEnd"/>
    </w:p>
    <w:p w:rsidR="00330987" w:rsidRPr="00DF5637" w:rsidRDefault="00330987" w:rsidP="00DF5637">
      <w:pPr>
        <w:spacing w:line="360" w:lineRule="auto"/>
        <w:rPr>
          <w:rFonts w:ascii="Times New Roman" w:hAnsi="Times New Roman" w:cs="Times New Roman"/>
          <w:lang w:val="en-GB"/>
        </w:rPr>
      </w:pPr>
      <w:r w:rsidRPr="00DF5637">
        <w:rPr>
          <w:rFonts w:ascii="Times New Roman" w:hAnsi="Times New Roman" w:cs="Times New Roman"/>
          <w:lang w:val="en-GB"/>
        </w:rPr>
        <w:t>Agenda Item: Impact of Covid-19 on Children</w:t>
      </w:r>
    </w:p>
    <w:p w:rsidR="00330987" w:rsidRPr="00DF5637" w:rsidRDefault="00330987" w:rsidP="00DF5637">
      <w:pPr>
        <w:spacing w:line="360" w:lineRule="auto"/>
        <w:rPr>
          <w:rFonts w:ascii="Times New Roman" w:hAnsi="Times New Roman" w:cs="Times New Roman"/>
          <w:lang w:val="en-GB"/>
        </w:rPr>
      </w:pPr>
    </w:p>
    <w:p w:rsidR="008A37E5" w:rsidRPr="00DF5637" w:rsidRDefault="008A37E5" w:rsidP="00DF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inherit" w:eastAsia="Times New Roman" w:hAnsi="inherit" w:cs="Courier New"/>
          <w:lang w:val="en" w:eastAsia="tr-TR"/>
        </w:rPr>
      </w:pPr>
    </w:p>
    <w:p w:rsidR="008A37E5" w:rsidRPr="00DF5637" w:rsidRDefault="008A37E5" w:rsidP="00DF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hd w:val="clear" w:color="auto" w:fill="FFFFFF"/>
          <w:lang w:val="en-GB"/>
        </w:rPr>
      </w:pPr>
      <w:r w:rsidRPr="00DF5637">
        <w:rPr>
          <w:rFonts w:ascii="Times New Roman" w:hAnsi="Times New Roman" w:cs="Times New Roman"/>
          <w:shd w:val="clear" w:color="auto" w:fill="FFFFFF"/>
          <w:lang w:val="en-GB"/>
        </w:rPr>
        <w:t xml:space="preserve">The coronavirus has been rapidly spreading across different parts of the </w:t>
      </w:r>
      <w:r w:rsidRPr="00DF5637">
        <w:rPr>
          <w:rFonts w:ascii="Times New Roman" w:hAnsi="Times New Roman" w:cs="Times New Roman"/>
          <w:shd w:val="clear" w:color="auto" w:fill="FFFFFF"/>
          <w:lang w:val="en-GB"/>
        </w:rPr>
        <w:t>world</w:t>
      </w:r>
      <w:r w:rsidRPr="00DF5637">
        <w:rPr>
          <w:rFonts w:ascii="Times New Roman" w:hAnsi="Times New Roman" w:cs="Times New Roman"/>
          <w:shd w:val="clear" w:color="auto" w:fill="FFFFFF"/>
          <w:lang w:val="en-GB"/>
        </w:rPr>
        <w:t xml:space="preserve">. The pandemic will have a severe impact unless coordinated preventive measures are undertaken. </w:t>
      </w:r>
    </w:p>
    <w:p w:rsidR="008A37E5" w:rsidRDefault="008A37E5" w:rsidP="00DF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hd w:val="clear" w:color="auto" w:fill="FFFFFF"/>
          <w:lang w:val="en-GB"/>
        </w:rPr>
      </w:pPr>
      <w:r w:rsidRPr="00DF5637">
        <w:rPr>
          <w:rFonts w:ascii="Times New Roman" w:hAnsi="Times New Roman" w:cs="Times New Roman"/>
          <w:shd w:val="clear" w:color="auto" w:fill="FFFFFF"/>
          <w:lang w:val="en-GB"/>
        </w:rPr>
        <w:t xml:space="preserve">Results showed that the majority of the population in </w:t>
      </w:r>
      <w:r w:rsidRPr="00DF5637">
        <w:rPr>
          <w:rFonts w:ascii="Times New Roman" w:hAnsi="Times New Roman" w:cs="Times New Roman"/>
          <w:shd w:val="clear" w:color="auto" w:fill="FFFFFF"/>
          <w:lang w:val="en-GB"/>
        </w:rPr>
        <w:t>Eth</w:t>
      </w:r>
      <w:proofErr w:type="spellStart"/>
      <w:r w:rsidRPr="00DF5637">
        <w:rPr>
          <w:rFonts w:ascii="Times New Roman" w:hAnsi="Times New Roman" w:cs="Times New Roman"/>
          <w:shd w:val="clear" w:color="auto" w:fill="FFFFFF"/>
        </w:rPr>
        <w:t>iopia</w:t>
      </w:r>
      <w:proofErr w:type="spellEnd"/>
      <w:r w:rsidRPr="00DF5637">
        <w:rPr>
          <w:rFonts w:ascii="Times New Roman" w:hAnsi="Times New Roman" w:cs="Times New Roman"/>
          <w:shd w:val="clear" w:color="auto" w:fill="FFFFFF"/>
          <w:lang w:val="en-GB"/>
        </w:rPr>
        <w:t xml:space="preserve"> are aware of the pandemic. Most people practiced handwashing with soap and water. But there is limited physical distancing in religious institutions, </w:t>
      </w:r>
      <w:r w:rsidRPr="00DF5637">
        <w:rPr>
          <w:rFonts w:ascii="Times New Roman" w:hAnsi="Times New Roman" w:cs="Times New Roman"/>
          <w:shd w:val="clear" w:color="auto" w:fill="FFFFFF"/>
          <w:lang w:val="en-GB"/>
        </w:rPr>
        <w:t>shops</w:t>
      </w:r>
      <w:r w:rsidRPr="00DF5637">
        <w:rPr>
          <w:rFonts w:ascii="Times New Roman" w:hAnsi="Times New Roman" w:cs="Times New Roman"/>
          <w:shd w:val="clear" w:color="auto" w:fill="FFFFFF"/>
          <w:lang w:val="en-GB"/>
        </w:rPr>
        <w:t xml:space="preserve">, and </w:t>
      </w:r>
      <w:r w:rsidRPr="00DF5637">
        <w:rPr>
          <w:rFonts w:ascii="Times New Roman" w:hAnsi="Times New Roman" w:cs="Times New Roman"/>
          <w:shd w:val="clear" w:color="auto" w:fill="FFFFFF"/>
          <w:lang w:val="en-GB"/>
        </w:rPr>
        <w:t>coffees</w:t>
      </w:r>
      <w:r w:rsidRPr="00DF5637">
        <w:rPr>
          <w:rFonts w:ascii="Times New Roman" w:hAnsi="Times New Roman" w:cs="Times New Roman"/>
          <w:shd w:val="clear" w:color="auto" w:fill="FFFFFF"/>
          <w:lang w:val="en-GB"/>
        </w:rPr>
        <w:t xml:space="preserve"> where many people </w:t>
      </w:r>
      <w:r w:rsidRPr="00DF5637">
        <w:rPr>
          <w:rFonts w:ascii="Times New Roman" w:hAnsi="Times New Roman" w:cs="Times New Roman"/>
          <w:shd w:val="clear" w:color="auto" w:fill="FFFFFF"/>
          <w:lang w:val="en-GB"/>
        </w:rPr>
        <w:t>come together. Besides</w:t>
      </w:r>
      <w:r w:rsidRPr="00DF5637">
        <w:rPr>
          <w:rFonts w:ascii="Times New Roman" w:hAnsi="Times New Roman" w:cs="Times New Roman"/>
          <w:shd w:val="clear" w:color="auto" w:fill="FFFFFF"/>
          <w:lang w:val="en-GB"/>
        </w:rPr>
        <w:t xml:space="preserve">, staying at home remains a challenge among the majority. Still, there is a belief that the pandemic is a “punishment </w:t>
      </w:r>
      <w:r w:rsidRPr="00DF5637">
        <w:rPr>
          <w:rFonts w:ascii="Times New Roman" w:hAnsi="Times New Roman" w:cs="Times New Roman"/>
          <w:shd w:val="clear" w:color="auto" w:fill="FFFFFF"/>
          <w:lang w:val="en-GB"/>
        </w:rPr>
        <w:t>of</w:t>
      </w:r>
      <w:r w:rsidRPr="00DF5637">
        <w:rPr>
          <w:rFonts w:ascii="Times New Roman" w:hAnsi="Times New Roman" w:cs="Times New Roman"/>
          <w:shd w:val="clear" w:color="auto" w:fill="FFFFFF"/>
          <w:lang w:val="en-GB"/>
        </w:rPr>
        <w:t xml:space="preserve"> God”, while others believe that it is an illness of the old and does not affect the </w:t>
      </w:r>
      <w:r w:rsidRPr="00DF5637">
        <w:rPr>
          <w:rFonts w:ascii="Times New Roman" w:hAnsi="Times New Roman" w:cs="Times New Roman"/>
          <w:shd w:val="clear" w:color="auto" w:fill="FFFFFF"/>
          <w:lang w:val="en-GB"/>
        </w:rPr>
        <w:t>children</w:t>
      </w:r>
      <w:r w:rsidRPr="00DF5637">
        <w:rPr>
          <w:rFonts w:ascii="Times New Roman" w:hAnsi="Times New Roman" w:cs="Times New Roman"/>
          <w:shd w:val="clear" w:color="auto" w:fill="FFFFFF"/>
          <w:lang w:val="en-GB"/>
        </w:rPr>
        <w:t xml:space="preserve">. </w:t>
      </w:r>
      <w:r w:rsidRPr="00DF5637">
        <w:rPr>
          <w:rFonts w:ascii="Times New Roman" w:hAnsi="Times New Roman" w:cs="Times New Roman"/>
          <w:shd w:val="clear" w:color="auto" w:fill="FFFFFF"/>
          <w:lang w:val="en-GB"/>
        </w:rPr>
        <w:t>In general</w:t>
      </w:r>
      <w:r w:rsidRPr="00DF5637">
        <w:rPr>
          <w:rFonts w:ascii="Times New Roman" w:hAnsi="Times New Roman" w:cs="Times New Roman"/>
          <w:shd w:val="clear" w:color="auto" w:fill="FFFFFF"/>
          <w:lang w:val="en-GB"/>
        </w:rPr>
        <w:t xml:space="preserve">, applying the recommended COVID-19 prevention measures, including the physical distancing, seem </w:t>
      </w:r>
      <w:r w:rsidRPr="00DF5637">
        <w:rPr>
          <w:rFonts w:ascii="Times New Roman" w:hAnsi="Times New Roman" w:cs="Times New Roman"/>
          <w:shd w:val="clear" w:color="auto" w:fill="FFFFFF"/>
          <w:lang w:val="en-GB"/>
        </w:rPr>
        <w:t>non-attainable</w:t>
      </w:r>
      <w:r w:rsidRPr="00DF5637">
        <w:rPr>
          <w:rFonts w:ascii="Times New Roman" w:hAnsi="Times New Roman" w:cs="Times New Roman"/>
          <w:shd w:val="clear" w:color="auto" w:fill="FFFFFF"/>
          <w:lang w:val="en-GB"/>
        </w:rPr>
        <w:t xml:space="preserve"> as the majority continue to overlook government </w:t>
      </w:r>
      <w:r w:rsidRPr="00DF5637">
        <w:rPr>
          <w:rFonts w:ascii="Times New Roman" w:hAnsi="Times New Roman" w:cs="Times New Roman"/>
          <w:shd w:val="clear" w:color="auto" w:fill="FFFFFF"/>
          <w:lang w:val="en-GB"/>
        </w:rPr>
        <w:t>suggestions</w:t>
      </w:r>
      <w:r w:rsidRPr="00DF5637">
        <w:rPr>
          <w:rFonts w:ascii="Times New Roman" w:hAnsi="Times New Roman" w:cs="Times New Roman"/>
          <w:shd w:val="clear" w:color="auto" w:fill="FFFFFF"/>
          <w:lang w:val="en-GB"/>
        </w:rPr>
        <w:t xml:space="preserve">. </w:t>
      </w:r>
    </w:p>
    <w:p w:rsidR="00F436BF" w:rsidRPr="00DF5637" w:rsidRDefault="00F436BF" w:rsidP="00DF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hd w:val="clear" w:color="auto" w:fill="FFFFFF"/>
          <w:lang w:val="en-GB"/>
        </w:rPr>
      </w:pPr>
    </w:p>
    <w:p w:rsidR="00330987" w:rsidRPr="00DF5637" w:rsidRDefault="007F535B" w:rsidP="00DF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hd w:val="clear" w:color="auto" w:fill="FFFFFF"/>
          <w:lang w:val="en-GB"/>
        </w:rPr>
      </w:pPr>
      <w:r w:rsidRPr="00DF5637">
        <w:rPr>
          <w:rFonts w:ascii="Times New Roman" w:hAnsi="Times New Roman" w:cs="Times New Roman"/>
          <w:shd w:val="clear" w:color="auto" w:fill="FFFFFF"/>
          <w:lang w:val="en-GB"/>
        </w:rPr>
        <w:t xml:space="preserve">Ethiopia is exceptionally vulnerable to the pandemic </w:t>
      </w:r>
      <w:proofErr w:type="spellStart"/>
      <w:r w:rsidRPr="00DF5637">
        <w:rPr>
          <w:rFonts w:ascii="Times New Roman" w:hAnsi="Times New Roman" w:cs="Times New Roman"/>
          <w:shd w:val="clear" w:color="auto" w:fill="FFFFFF"/>
          <w:lang w:val="en-GB"/>
        </w:rPr>
        <w:t>beccause</w:t>
      </w:r>
      <w:proofErr w:type="spellEnd"/>
      <w:r w:rsidRPr="00DF5637">
        <w:rPr>
          <w:rFonts w:ascii="Times New Roman" w:hAnsi="Times New Roman" w:cs="Times New Roman"/>
          <w:shd w:val="clear" w:color="auto" w:fill="FFFFFF"/>
          <w:lang w:val="en-GB"/>
        </w:rPr>
        <w:t xml:space="preserve"> of its relatively rare </w:t>
      </w:r>
      <w:r w:rsidRPr="00DF5637">
        <w:rPr>
          <w:rFonts w:ascii="Times New Roman" w:hAnsi="Times New Roman" w:cs="Times New Roman"/>
          <w:shd w:val="clear" w:color="auto" w:fill="FFFFFF"/>
          <w:lang w:val="en-GB"/>
        </w:rPr>
        <w:t>health systems, i</w:t>
      </w:r>
      <w:r w:rsidRPr="00DF5637">
        <w:rPr>
          <w:rFonts w:ascii="Times New Roman" w:hAnsi="Times New Roman" w:cs="Times New Roman"/>
          <w:shd w:val="clear" w:color="auto" w:fill="FFFFFF"/>
          <w:lang w:val="en-GB"/>
        </w:rPr>
        <w:t>nsufficient</w:t>
      </w:r>
      <w:r w:rsidRPr="00DF5637">
        <w:rPr>
          <w:rFonts w:ascii="Times New Roman" w:hAnsi="Times New Roman" w:cs="Times New Roman"/>
          <w:shd w:val="clear" w:color="auto" w:fill="FFFFFF"/>
          <w:lang w:val="en-GB"/>
        </w:rPr>
        <w:t xml:space="preserve"> infrastructure, population mobility, and susceptibility to social and political unrest. Thus, it becomes a priority for the nation to implement effective intervention strategies to contain the rapidly transmitting virus. After the first COVID-19 case on 13 March 2020, the Ethiopian government has adopted different measures endorsed by the World Health Organization. These measures include informing the public about regular handwashing with water and soap, physical distancing, contact tracing, self-isolation and quarantine measures. Also, the government has announced school and workplace closures, limited public gatherings and establishing COVID-19 task forces at different levels. </w:t>
      </w:r>
    </w:p>
    <w:p w:rsidR="006A0732" w:rsidRPr="00DF5637" w:rsidRDefault="006A0732" w:rsidP="00DF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lang w:val="en-GB"/>
        </w:rPr>
      </w:pPr>
      <w:r w:rsidRPr="00DF5637">
        <w:rPr>
          <w:rFonts w:ascii="Times New Roman" w:hAnsi="Times New Roman" w:cs="Times New Roman"/>
          <w:shd w:val="clear" w:color="auto" w:fill="FFFFFF"/>
          <w:lang w:val="en-GB"/>
        </w:rPr>
        <w:t>In terms of children and child care, h</w:t>
      </w:r>
      <w:r w:rsidRPr="00DF5637">
        <w:rPr>
          <w:rFonts w:ascii="Times New Roman" w:hAnsi="Times New Roman" w:cs="Times New Roman"/>
          <w:shd w:val="clear" w:color="auto" w:fill="FFFFFF"/>
          <w:lang w:val="en-GB"/>
        </w:rPr>
        <w:t xml:space="preserve">ealth care service provision has been modified to managing COVID-19 cases, and this has been affecting the provision of maternal and child health services. </w:t>
      </w:r>
    </w:p>
    <w:p w:rsidR="00DF5637" w:rsidRPr="00DF5637" w:rsidRDefault="00DF5637" w:rsidP="00DF5637">
      <w:pPr>
        <w:pStyle w:val="NormalWeb"/>
        <w:shd w:val="clear" w:color="auto" w:fill="FFFFFF"/>
        <w:spacing w:before="0" w:beforeAutospacing="0" w:after="360" w:afterAutospacing="0" w:line="360" w:lineRule="auto"/>
        <w:rPr>
          <w:lang w:val="en-GB"/>
        </w:rPr>
      </w:pPr>
      <w:r w:rsidRPr="00DF5637">
        <w:rPr>
          <w:lang w:val="en-GB"/>
        </w:rPr>
        <w:t xml:space="preserve">Other than these, inside the borders, </w:t>
      </w:r>
      <w:r w:rsidRPr="00DF5637">
        <w:rPr>
          <w:lang w:val="en-GB"/>
        </w:rPr>
        <w:t xml:space="preserve">The measures included </w:t>
      </w:r>
      <w:r w:rsidRPr="00DF5637">
        <w:rPr>
          <w:lang w:val="en-GB"/>
        </w:rPr>
        <w:t xml:space="preserve">are </w:t>
      </w:r>
      <w:r w:rsidRPr="00DF5637">
        <w:rPr>
          <w:lang w:val="en-GB"/>
        </w:rPr>
        <w:t>travel restrictions, suspension of international flights, international border closure, mandatory quarantines, flexible working arrangements, suspending public gathering and sports, closure of schools and universities, requirements f</w:t>
      </w:r>
      <w:r w:rsidRPr="00DF5637">
        <w:rPr>
          <w:lang w:val="en-GB"/>
        </w:rPr>
        <w:t>or social distancing and others.</w:t>
      </w:r>
      <w:r w:rsidRPr="00DF5637">
        <w:rPr>
          <w:lang w:val="en-GB"/>
        </w:rPr>
        <w:t xml:space="preserve"> </w:t>
      </w:r>
      <w:r w:rsidRPr="00DF5637">
        <w:rPr>
          <w:lang w:val="en-GB"/>
        </w:rPr>
        <w:t xml:space="preserve">In spite of all the measures taken, </w:t>
      </w:r>
      <w:r w:rsidRPr="00DF5637">
        <w:rPr>
          <w:lang w:val="en-GB"/>
        </w:rPr>
        <w:t>the country reported the highest number of confirmed COVID-19 cases in the East Africa region. As of October 22, 2021, Ethiopia reported 361,027 confirmed cases an</w:t>
      </w:r>
      <w:r w:rsidRPr="00DF5637">
        <w:rPr>
          <w:lang w:val="en-GB"/>
        </w:rPr>
        <w:t xml:space="preserve">d 6,316 COVID-19 related </w:t>
      </w:r>
      <w:r w:rsidRPr="00DF5637">
        <w:rPr>
          <w:lang w:val="en-GB"/>
        </w:rPr>
        <w:lastRenderedPageBreak/>
        <w:t>deaths.</w:t>
      </w:r>
      <w:r w:rsidRPr="00DF5637">
        <w:rPr>
          <w:lang w:val="en-GB"/>
        </w:rPr>
        <w:t xml:space="preserve"> Addis Ababa, the capital city of Ethiopia comprised more than 50% of total confirmed COVID-19 cases within the country</w:t>
      </w:r>
      <w:r w:rsidR="00F436BF">
        <w:rPr>
          <w:lang w:val="en-GB"/>
        </w:rPr>
        <w:t xml:space="preserve">. </w:t>
      </w:r>
      <w:r w:rsidRPr="00DF5637">
        <w:rPr>
          <w:lang w:val="en-GB"/>
        </w:rPr>
        <w:t>The government of Ethiopia has identified RMNCH services as essential health services for improving mate</w:t>
      </w:r>
      <w:r w:rsidRPr="00DF5637">
        <w:rPr>
          <w:lang w:val="en-GB"/>
        </w:rPr>
        <w:t xml:space="preserve">rnal, neonatal and child health. Considerable </w:t>
      </w:r>
      <w:r w:rsidRPr="00DF5637">
        <w:rPr>
          <w:lang w:val="en-GB"/>
        </w:rPr>
        <w:t>achievements in reducing maternal mortality ratio, under-5 and infant mortality rates have been documented during the last two decades in the country by impleme</w:t>
      </w:r>
      <w:r w:rsidRPr="00DF5637">
        <w:rPr>
          <w:lang w:val="en-GB"/>
        </w:rPr>
        <w:t xml:space="preserve">nting essential health services. </w:t>
      </w:r>
      <w:r w:rsidRPr="00DF5637">
        <w:rPr>
          <w:lang w:val="en-GB"/>
        </w:rPr>
        <w:t>Maintaining access and utilization of essential health services in the era of the COVID-19 pandemic is crucial to prevent unfavo</w:t>
      </w:r>
      <w:r w:rsidRPr="00DF5637">
        <w:rPr>
          <w:lang w:val="en-GB"/>
        </w:rPr>
        <w:t>u</w:t>
      </w:r>
      <w:r w:rsidRPr="00DF5637">
        <w:rPr>
          <w:lang w:val="en-GB"/>
        </w:rPr>
        <w:t>rable outcomes and protect the gains made over the past years in reducing maternal, i</w:t>
      </w:r>
      <w:r w:rsidRPr="00DF5637">
        <w:rPr>
          <w:lang w:val="en-GB"/>
        </w:rPr>
        <w:t xml:space="preserve">nfant and child mortality rates. </w:t>
      </w:r>
      <w:r w:rsidRPr="00DF5637">
        <w:rPr>
          <w:lang w:val="en-GB"/>
        </w:rPr>
        <w:t>In April 2020, the Ministry of Health-Ethiopia set a guide for maintaining essential health services during the COVID-19 pandemic</w:t>
      </w:r>
      <w:r w:rsidRPr="00DF5637">
        <w:rPr>
          <w:lang w:val="en-GB"/>
        </w:rPr>
        <w:t>.</w:t>
      </w:r>
    </w:p>
    <w:p w:rsidR="00DF5637" w:rsidRPr="00DF5637" w:rsidRDefault="00DF5637" w:rsidP="00DF5637">
      <w:pPr>
        <w:pStyle w:val="NormalWeb"/>
        <w:shd w:val="clear" w:color="auto" w:fill="FFFFFF"/>
        <w:spacing w:before="0" w:beforeAutospacing="0" w:after="360" w:afterAutospacing="0" w:line="360" w:lineRule="auto"/>
        <w:rPr>
          <w:lang w:val="en-GB"/>
        </w:rPr>
      </w:pPr>
      <w:r w:rsidRPr="00DF5637">
        <w:rPr>
          <w:lang w:val="en-GB"/>
        </w:rPr>
        <w:t>Ethiopia has been going on taking some measures</w:t>
      </w:r>
      <w:r w:rsidRPr="00DF5637">
        <w:rPr>
          <w:lang w:val="en-GB"/>
        </w:rPr>
        <w:t xml:space="preserve">. </w:t>
      </w:r>
      <w:r w:rsidRPr="00DF5637">
        <w:rPr>
          <w:shd w:val="clear" w:color="auto" w:fill="FFFFFF"/>
          <w:lang w:val="en-GB"/>
        </w:rPr>
        <w:t xml:space="preserve">including maintaining </w:t>
      </w:r>
      <w:r w:rsidRPr="00DF5637">
        <w:rPr>
          <w:shd w:val="clear" w:color="auto" w:fill="FFFFFF"/>
          <w:lang w:val="en-GB"/>
        </w:rPr>
        <w:t xml:space="preserve">and </w:t>
      </w:r>
      <w:r w:rsidRPr="00DF5637">
        <w:rPr>
          <w:shd w:val="clear" w:color="auto" w:fill="FFFFFF"/>
          <w:lang w:val="en-GB"/>
        </w:rPr>
        <w:t>wearing face</w:t>
      </w:r>
      <w:r w:rsidRPr="00DF5637">
        <w:rPr>
          <w:shd w:val="clear" w:color="auto" w:fill="FFFFFF"/>
          <w:lang w:val="en-GB"/>
        </w:rPr>
        <w:t xml:space="preserve"> mask, using hand sanitizers,</w:t>
      </w:r>
      <w:r w:rsidRPr="00DF5637">
        <w:rPr>
          <w:shd w:val="clear" w:color="auto" w:fill="FFFFFF"/>
          <w:lang w:val="en-GB"/>
        </w:rPr>
        <w:t xml:space="preserve"> physical distancing </w:t>
      </w:r>
      <w:r w:rsidRPr="00DF5637">
        <w:rPr>
          <w:shd w:val="clear" w:color="auto" w:fill="FFFFFF"/>
          <w:lang w:val="en-GB"/>
        </w:rPr>
        <w:t>and developments in child-care services</w:t>
      </w:r>
      <w:r w:rsidR="007A0C05">
        <w:rPr>
          <w:shd w:val="clear" w:color="auto" w:fill="FFFFFF"/>
          <w:lang w:val="en-GB"/>
        </w:rPr>
        <w:t xml:space="preserve"> as well as vaccination coverage among children aged 15-23 months</w:t>
      </w:r>
      <w:r w:rsidRPr="00DF5637">
        <w:rPr>
          <w:shd w:val="clear" w:color="auto" w:fill="FFFFFF"/>
          <w:lang w:val="en-GB"/>
        </w:rPr>
        <w:t>.</w:t>
      </w:r>
    </w:p>
    <w:p w:rsidR="00330987" w:rsidRDefault="00B51C48" w:rsidP="00DF5637">
      <w:pPr>
        <w:pStyle w:val="HTMLncedenBiimlendirilmi"/>
        <w:spacing w:line="360" w:lineRule="auto"/>
        <w:rPr>
          <w:rStyle w:val="y2iqfc"/>
          <w:rFonts w:ascii="Times New Roman" w:hAnsi="Times New Roman" w:cs="Times New Roman"/>
          <w:sz w:val="24"/>
          <w:szCs w:val="24"/>
          <w:lang w:val="en-GB"/>
        </w:rPr>
      </w:pPr>
      <w:r>
        <w:rPr>
          <w:rFonts w:ascii="Times New Roman" w:hAnsi="Times New Roman" w:cs="Times New Roman"/>
          <w:sz w:val="24"/>
          <w:szCs w:val="24"/>
          <w:lang w:val="en-GB"/>
        </w:rPr>
        <w:t>When we consider the upcoming solutions apart from what has been done, w</w:t>
      </w:r>
      <w:r w:rsidR="00330987" w:rsidRPr="00DF5637">
        <w:rPr>
          <w:rStyle w:val="y2iqfc"/>
          <w:rFonts w:ascii="Times New Roman" w:hAnsi="Times New Roman" w:cs="Times New Roman"/>
          <w:sz w:val="24"/>
          <w:szCs w:val="24"/>
          <w:lang w:val="en-GB"/>
        </w:rPr>
        <w:t xml:space="preserve">e could provide </w:t>
      </w:r>
      <w:r>
        <w:rPr>
          <w:rStyle w:val="y2iqfc"/>
          <w:rFonts w:ascii="Times New Roman" w:hAnsi="Times New Roman" w:cs="Times New Roman"/>
          <w:sz w:val="24"/>
          <w:szCs w:val="24"/>
          <w:lang w:val="en-GB"/>
        </w:rPr>
        <w:t>private</w:t>
      </w:r>
      <w:r w:rsidR="00330987" w:rsidRPr="00DF5637">
        <w:rPr>
          <w:rStyle w:val="y2iqfc"/>
          <w:rFonts w:ascii="Times New Roman" w:hAnsi="Times New Roman" w:cs="Times New Roman"/>
          <w:sz w:val="24"/>
          <w:szCs w:val="24"/>
          <w:lang w:val="en-GB"/>
        </w:rPr>
        <w:t xml:space="preserve"> lessons for parents not to use violence against their children for violence towards children wh</w:t>
      </w:r>
      <w:r>
        <w:rPr>
          <w:rStyle w:val="y2iqfc"/>
          <w:rFonts w:ascii="Times New Roman" w:hAnsi="Times New Roman" w:cs="Times New Roman"/>
          <w:sz w:val="24"/>
          <w:szCs w:val="24"/>
          <w:lang w:val="en-GB"/>
        </w:rPr>
        <w:t>ile they are in lockdown. We could</w:t>
      </w:r>
      <w:r w:rsidR="00330987" w:rsidRPr="00DF5637">
        <w:rPr>
          <w:rStyle w:val="y2iqfc"/>
          <w:rFonts w:ascii="Times New Roman" w:hAnsi="Times New Roman" w:cs="Times New Roman"/>
          <w:sz w:val="24"/>
          <w:szCs w:val="24"/>
          <w:lang w:val="en-GB"/>
        </w:rPr>
        <w:t xml:space="preserve"> raise awareness of families while applying psychological treatment to children exposed to domestic violence. Due to the long-term closure of schools and house arrest, children's adequate communication with their peers and activities in open spaces such as </w:t>
      </w:r>
      <w:r>
        <w:rPr>
          <w:rStyle w:val="y2iqfc"/>
          <w:rFonts w:ascii="Times New Roman" w:hAnsi="Times New Roman" w:cs="Times New Roman"/>
          <w:sz w:val="24"/>
          <w:szCs w:val="24"/>
          <w:lang w:val="en-GB"/>
        </w:rPr>
        <w:t>limited source of playgrounds</w:t>
      </w:r>
      <w:r w:rsidR="00330987" w:rsidRPr="00DF5637">
        <w:rPr>
          <w:rStyle w:val="y2iqfc"/>
          <w:rFonts w:ascii="Times New Roman" w:hAnsi="Times New Roman" w:cs="Times New Roman"/>
          <w:sz w:val="24"/>
          <w:szCs w:val="24"/>
          <w:lang w:val="en-GB"/>
        </w:rPr>
        <w:t xml:space="preserve">. These changes are a unique process for children who are experiencing a great change in their lives. In this process, it is possible for children to experience anxiety, anger, irritability and fear. </w:t>
      </w:r>
    </w:p>
    <w:p w:rsidR="00D17C19" w:rsidRPr="00DF5637" w:rsidRDefault="00D17C19" w:rsidP="00DF5637">
      <w:pPr>
        <w:pStyle w:val="HTMLncedenBiimlendirilmi"/>
        <w:spacing w:line="360" w:lineRule="auto"/>
        <w:rPr>
          <w:rStyle w:val="y2iqfc"/>
          <w:sz w:val="24"/>
          <w:szCs w:val="24"/>
        </w:rPr>
      </w:pPr>
      <w:bookmarkStart w:id="0" w:name="_GoBack"/>
      <w:bookmarkEnd w:id="0"/>
    </w:p>
    <w:p w:rsidR="00330987" w:rsidRPr="00DF5637" w:rsidRDefault="00B51C48" w:rsidP="00DF5637">
      <w:pPr>
        <w:pStyle w:val="HTMLncedenBiimlendirilmi"/>
        <w:spacing w:line="360" w:lineRule="auto"/>
        <w:rPr>
          <w:rFonts w:ascii="Times New Roman" w:hAnsi="Times New Roman" w:cs="Times New Roman"/>
          <w:sz w:val="24"/>
          <w:szCs w:val="24"/>
          <w:lang w:val="en-GB"/>
        </w:rPr>
      </w:pPr>
      <w:r>
        <w:rPr>
          <w:rStyle w:val="y2iqfc"/>
          <w:rFonts w:ascii="Times New Roman" w:hAnsi="Times New Roman" w:cs="Times New Roman"/>
          <w:sz w:val="24"/>
          <w:szCs w:val="24"/>
          <w:lang w:val="en-GB"/>
        </w:rPr>
        <w:t>Besides</w:t>
      </w:r>
      <w:r w:rsidR="008A37E5" w:rsidRPr="00DF5637">
        <w:rPr>
          <w:rStyle w:val="y2iqfc"/>
          <w:rFonts w:ascii="Times New Roman" w:hAnsi="Times New Roman" w:cs="Times New Roman"/>
          <w:sz w:val="24"/>
          <w:szCs w:val="24"/>
          <w:lang w:val="en-GB"/>
        </w:rPr>
        <w:t>, w</w:t>
      </w:r>
      <w:r>
        <w:rPr>
          <w:rStyle w:val="y2iqfc"/>
          <w:rFonts w:ascii="Times New Roman" w:hAnsi="Times New Roman" w:cs="Times New Roman"/>
          <w:sz w:val="24"/>
          <w:szCs w:val="24"/>
          <w:lang w:val="en-GB"/>
        </w:rPr>
        <w:t>e could</w:t>
      </w:r>
      <w:r w:rsidR="00330987" w:rsidRPr="00DF5637">
        <w:rPr>
          <w:rStyle w:val="y2iqfc"/>
          <w:rFonts w:ascii="Times New Roman" w:hAnsi="Times New Roman" w:cs="Times New Roman"/>
          <w:sz w:val="24"/>
          <w:szCs w:val="24"/>
          <w:lang w:val="en-GB"/>
        </w:rPr>
        <w:t xml:space="preserve"> create an aid fund for children who are poor during the quarantine period to easily access health services, basic hygiene and medical products and for public health</w:t>
      </w:r>
      <w:r>
        <w:rPr>
          <w:rStyle w:val="y2iqfc"/>
          <w:rFonts w:ascii="Times New Roman" w:hAnsi="Times New Roman" w:cs="Times New Roman"/>
          <w:sz w:val="24"/>
          <w:szCs w:val="24"/>
          <w:lang w:val="en-GB"/>
        </w:rPr>
        <w:t xml:space="preserve"> in global perspectives</w:t>
      </w:r>
      <w:r w:rsidR="00330987" w:rsidRPr="00DF5637">
        <w:rPr>
          <w:rStyle w:val="y2iqfc"/>
          <w:rFonts w:ascii="Times New Roman" w:hAnsi="Times New Roman" w:cs="Times New Roman"/>
          <w:sz w:val="24"/>
          <w:szCs w:val="24"/>
          <w:lang w:val="en-GB"/>
        </w:rPr>
        <w:t xml:space="preserve">. For children who receive insufficient education in the </w:t>
      </w:r>
      <w:r>
        <w:rPr>
          <w:rStyle w:val="y2iqfc"/>
          <w:rFonts w:ascii="Times New Roman" w:hAnsi="Times New Roman" w:cs="Times New Roman"/>
          <w:sz w:val="24"/>
          <w:szCs w:val="24"/>
          <w:lang w:val="en-GB"/>
        </w:rPr>
        <w:t>online education process, we could</w:t>
      </w:r>
      <w:r w:rsidR="00330987" w:rsidRPr="00DF5637">
        <w:rPr>
          <w:rStyle w:val="y2iqfc"/>
          <w:rFonts w:ascii="Times New Roman" w:hAnsi="Times New Roman" w:cs="Times New Roman"/>
          <w:sz w:val="24"/>
          <w:szCs w:val="24"/>
          <w:lang w:val="en-GB"/>
        </w:rPr>
        <w:t xml:space="preserve"> do class repetitions and studies in the face-to-face education process. We could create a separate fund to enable children who do not have </w:t>
      </w:r>
      <w:r>
        <w:rPr>
          <w:rStyle w:val="y2iqfc"/>
          <w:rFonts w:ascii="Times New Roman" w:hAnsi="Times New Roman" w:cs="Times New Roman"/>
          <w:sz w:val="24"/>
          <w:szCs w:val="24"/>
          <w:lang w:val="en-GB"/>
        </w:rPr>
        <w:t>access to</w:t>
      </w:r>
      <w:r w:rsidR="00330987" w:rsidRPr="00DF5637">
        <w:rPr>
          <w:rStyle w:val="y2iqfc"/>
          <w:rFonts w:ascii="Times New Roman" w:hAnsi="Times New Roman" w:cs="Times New Roman"/>
          <w:sz w:val="24"/>
          <w:szCs w:val="24"/>
          <w:lang w:val="en-GB"/>
        </w:rPr>
        <w:t xml:space="preserve"> internet or technology products to partici</w:t>
      </w:r>
      <w:r>
        <w:rPr>
          <w:rStyle w:val="y2iqfc"/>
          <w:rFonts w:ascii="Times New Roman" w:hAnsi="Times New Roman" w:cs="Times New Roman"/>
          <w:sz w:val="24"/>
          <w:szCs w:val="24"/>
          <w:lang w:val="en-GB"/>
        </w:rPr>
        <w:t>pate in online education. We could also</w:t>
      </w:r>
      <w:r w:rsidR="00330987" w:rsidRPr="00DF5637">
        <w:rPr>
          <w:rStyle w:val="y2iqfc"/>
          <w:rFonts w:ascii="Times New Roman" w:hAnsi="Times New Roman" w:cs="Times New Roman"/>
          <w:sz w:val="24"/>
          <w:szCs w:val="24"/>
          <w:lang w:val="en-GB"/>
        </w:rPr>
        <w:t xml:space="preserve"> raise awareness of families in order to reduce internet addiction created by quarantines among children. Children </w:t>
      </w:r>
      <w:r>
        <w:rPr>
          <w:rStyle w:val="y2iqfc"/>
          <w:rFonts w:ascii="Times New Roman" w:hAnsi="Times New Roman" w:cs="Times New Roman"/>
          <w:sz w:val="24"/>
          <w:szCs w:val="24"/>
          <w:lang w:val="en-GB"/>
        </w:rPr>
        <w:t>could</w:t>
      </w:r>
      <w:r w:rsidR="00330987" w:rsidRPr="00DF5637">
        <w:rPr>
          <w:rStyle w:val="y2iqfc"/>
          <w:rFonts w:ascii="Times New Roman" w:hAnsi="Times New Roman" w:cs="Times New Roman"/>
          <w:sz w:val="24"/>
          <w:szCs w:val="24"/>
          <w:lang w:val="en-GB"/>
        </w:rPr>
        <w:t xml:space="preserve"> be allowed to chat online with their </w:t>
      </w:r>
      <w:r>
        <w:rPr>
          <w:rStyle w:val="y2iqfc"/>
          <w:rFonts w:ascii="Times New Roman" w:hAnsi="Times New Roman" w:cs="Times New Roman"/>
          <w:sz w:val="24"/>
          <w:szCs w:val="24"/>
          <w:lang w:val="en-GB"/>
        </w:rPr>
        <w:t>friends under parental control. To implement these, some funds and charities are required with the help of other countries as we consider the situation of the country.</w:t>
      </w:r>
    </w:p>
    <w:p w:rsidR="00330987" w:rsidRPr="00DF5637" w:rsidRDefault="00330987" w:rsidP="00DF5637">
      <w:pPr>
        <w:pStyle w:val="HTMLncedenBiimlendirilmi"/>
        <w:spacing w:line="360" w:lineRule="auto"/>
        <w:rPr>
          <w:rFonts w:ascii="Times New Roman" w:hAnsi="Times New Roman" w:cs="Times New Roman"/>
          <w:sz w:val="24"/>
          <w:szCs w:val="24"/>
          <w:lang w:val="en-GB"/>
        </w:rPr>
      </w:pPr>
    </w:p>
    <w:p w:rsidR="00330987" w:rsidRPr="00DF5637" w:rsidRDefault="00330987" w:rsidP="00DF5637">
      <w:pPr>
        <w:spacing w:line="360" w:lineRule="auto"/>
      </w:pPr>
    </w:p>
    <w:sectPr w:rsidR="00330987" w:rsidRPr="00DF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87"/>
    <w:rsid w:val="001E6F8A"/>
    <w:rsid w:val="00330987"/>
    <w:rsid w:val="004D12F1"/>
    <w:rsid w:val="006A0732"/>
    <w:rsid w:val="007A0C05"/>
    <w:rsid w:val="007F535B"/>
    <w:rsid w:val="008A37E5"/>
    <w:rsid w:val="00B51C48"/>
    <w:rsid w:val="00D17C19"/>
    <w:rsid w:val="00DF5637"/>
    <w:rsid w:val="00F43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3683"/>
  <w15:chartTrackingRefBased/>
  <w15:docId w15:val="{53C19A90-B8CB-4AC7-A6E3-3AF0835F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8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3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30987"/>
    <w:rPr>
      <w:rFonts w:ascii="Courier New" w:hAnsi="Courier New" w:cs="Courier New"/>
      <w:sz w:val="20"/>
      <w:szCs w:val="20"/>
      <w:lang w:eastAsia="tr-TR"/>
    </w:rPr>
  </w:style>
  <w:style w:type="character" w:customStyle="1" w:styleId="y2iqfc">
    <w:name w:val="y2iqfc"/>
    <w:basedOn w:val="VarsaylanParagrafYazTipi"/>
    <w:rsid w:val="00330987"/>
  </w:style>
  <w:style w:type="paragraph" w:styleId="NormalWeb">
    <w:name w:val="Normal (Web)"/>
    <w:basedOn w:val="Normal"/>
    <w:uiPriority w:val="99"/>
    <w:unhideWhenUsed/>
    <w:rsid w:val="00DF5637"/>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DF5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3730">
      <w:bodyDiv w:val="1"/>
      <w:marLeft w:val="0"/>
      <w:marRight w:val="0"/>
      <w:marTop w:val="0"/>
      <w:marBottom w:val="0"/>
      <w:divBdr>
        <w:top w:val="none" w:sz="0" w:space="0" w:color="auto"/>
        <w:left w:val="none" w:sz="0" w:space="0" w:color="auto"/>
        <w:bottom w:val="none" w:sz="0" w:space="0" w:color="auto"/>
        <w:right w:val="none" w:sz="0" w:space="0" w:color="auto"/>
      </w:divBdr>
    </w:div>
    <w:div w:id="203760390">
      <w:bodyDiv w:val="1"/>
      <w:marLeft w:val="0"/>
      <w:marRight w:val="0"/>
      <w:marTop w:val="0"/>
      <w:marBottom w:val="0"/>
      <w:divBdr>
        <w:top w:val="none" w:sz="0" w:space="0" w:color="auto"/>
        <w:left w:val="none" w:sz="0" w:space="0" w:color="auto"/>
        <w:bottom w:val="none" w:sz="0" w:space="0" w:color="auto"/>
        <w:right w:val="none" w:sz="0" w:space="0" w:color="auto"/>
      </w:divBdr>
    </w:div>
    <w:div w:id="670331535">
      <w:bodyDiv w:val="1"/>
      <w:marLeft w:val="0"/>
      <w:marRight w:val="0"/>
      <w:marTop w:val="0"/>
      <w:marBottom w:val="0"/>
      <w:divBdr>
        <w:top w:val="none" w:sz="0" w:space="0" w:color="auto"/>
        <w:left w:val="none" w:sz="0" w:space="0" w:color="auto"/>
        <w:bottom w:val="none" w:sz="0" w:space="0" w:color="auto"/>
        <w:right w:val="none" w:sz="0" w:space="0" w:color="auto"/>
      </w:divBdr>
    </w:div>
    <w:div w:id="20669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5E5B-DDCF-4A0A-A1D0-0344BBB6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Koleji</dc:creator>
  <cp:keywords/>
  <dc:description/>
  <cp:lastModifiedBy>Lenovo</cp:lastModifiedBy>
  <cp:revision>7</cp:revision>
  <dcterms:created xsi:type="dcterms:W3CDTF">2022-06-08T12:24:00Z</dcterms:created>
  <dcterms:modified xsi:type="dcterms:W3CDTF">2022-06-09T07:49:00Z</dcterms:modified>
</cp:coreProperties>
</file>