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4A5E" w14:textId="50B91458" w:rsidR="00451FC5" w:rsidRDefault="008944FB">
      <w:r>
        <w:t>Posi</w:t>
      </w:r>
      <w:r w:rsidR="00D0109E">
        <w:t xml:space="preserve">tion Paper </w:t>
      </w:r>
    </w:p>
    <w:p w14:paraId="2973E40C" w14:textId="4F96F3A7" w:rsidR="0045463F" w:rsidRDefault="008944FB">
      <w:pPr>
        <w:rPr>
          <w:sz w:val="28"/>
          <w:szCs w:val="28"/>
        </w:rPr>
      </w:pPr>
      <w:r>
        <w:t>Country</w:t>
      </w:r>
      <w:r>
        <w:rPr>
          <w:sz w:val="28"/>
          <w:szCs w:val="28"/>
        </w:rPr>
        <w:t>:</w:t>
      </w:r>
      <w:r w:rsidR="0045463F">
        <w:rPr>
          <w:sz w:val="28"/>
          <w:szCs w:val="28"/>
        </w:rPr>
        <w:t>Afghanistan</w:t>
      </w:r>
    </w:p>
    <w:p w14:paraId="6D0E2AA7" w14:textId="391D6844" w:rsidR="0045463F" w:rsidRDefault="0045463F">
      <w:pPr>
        <w:rPr>
          <w:sz w:val="28"/>
          <w:szCs w:val="28"/>
        </w:rPr>
      </w:pPr>
      <w:r>
        <w:rPr>
          <w:sz w:val="28"/>
          <w:szCs w:val="28"/>
        </w:rPr>
        <w:t>Committee:UNİCEF</w:t>
      </w:r>
    </w:p>
    <w:p w14:paraId="3835B8EB" w14:textId="5A6BBB89" w:rsidR="0045463F" w:rsidRDefault="0045463F">
      <w:pPr>
        <w:rPr>
          <w:sz w:val="28"/>
          <w:szCs w:val="28"/>
        </w:rPr>
      </w:pPr>
      <w:r>
        <w:rPr>
          <w:sz w:val="28"/>
          <w:szCs w:val="28"/>
        </w:rPr>
        <w:t>Agenta item:Practicing freedom of religion with a special emphasis on forcible imposition of religion on young children.</w:t>
      </w:r>
    </w:p>
    <w:p w14:paraId="3837734B" w14:textId="5638546B" w:rsidR="00FB209F" w:rsidRDefault="00814094" w:rsidP="00FB209F">
      <w:r>
        <w:rPr>
          <w:rFonts w:ascii="Arial" w:hAnsi="Arial" w:cs="Arial"/>
          <w:color w:val="747272"/>
          <w:shd w:val="clear" w:color="auto" w:fill="FFFFFF"/>
        </w:rPr>
        <w:t>A report published by Unicef identifies Afghanistan as the “worst place to be born in the world”: Indeed, Afghan children are subjected to extreme poverty and violence on a daily basis. Their situation is in fact critical: child mortality, malnutrition, forced marriages, sexual abuse…</w:t>
      </w:r>
      <w:r w:rsidR="00CD4F80">
        <w:rPr>
          <w:rFonts w:ascii="Arial" w:hAnsi="Arial" w:cs="Arial"/>
          <w:color w:val="747272"/>
          <w:shd w:val="clear" w:color="auto" w:fill="FFFFFF"/>
        </w:rPr>
        <w:t>The </w:t>
      </w:r>
      <w:hyperlink r:id="rId4" w:history="1">
        <w:r w:rsidR="00CD4F80">
          <w:rPr>
            <w:rStyle w:val="Kpr"/>
            <w:rFonts w:ascii="Arial" w:hAnsi="Arial" w:cs="Arial"/>
            <w:color w:val="EA7600"/>
            <w:shd w:val="clear" w:color="auto" w:fill="FFFFFF"/>
          </w:rPr>
          <w:t>child mortality</w:t>
        </w:r>
      </w:hyperlink>
      <w:r w:rsidR="00CD4F80">
        <w:rPr>
          <w:rFonts w:ascii="Arial" w:hAnsi="Arial" w:cs="Arial"/>
          <w:color w:val="747272"/>
          <w:shd w:val="clear" w:color="auto" w:fill="FFFFFF"/>
        </w:rPr>
        <w:t> rate is particularly high in Afghanistan and, according to international records, life expectancy at birth is considered to be the lowest.</w:t>
      </w:r>
      <w:r w:rsidR="007767AD" w:rsidRPr="007767AD">
        <w:rPr>
          <w:rFonts w:ascii="Arial" w:hAnsi="Arial" w:cs="Arial"/>
          <w:color w:val="747272"/>
          <w:shd w:val="clear" w:color="auto" w:fill="FFFFFF"/>
        </w:rPr>
        <w:t xml:space="preserve"> </w:t>
      </w:r>
      <w:r w:rsidR="007767AD">
        <w:rPr>
          <w:rFonts w:ascii="Arial" w:hAnsi="Arial" w:cs="Arial"/>
          <w:color w:val="747272"/>
          <w:shd w:val="clear" w:color="auto" w:fill="FFFFFF"/>
        </w:rPr>
        <w:t>Afghanistan also holds the saddening record of being the country which has the highest number of terrorist attacks aimed at schools, at girls schools in particular</w:t>
      </w:r>
      <w:r w:rsidR="00ED2DD3">
        <w:rPr>
          <w:rFonts w:ascii="Arial" w:hAnsi="Arial" w:cs="Arial"/>
          <w:color w:val="747272"/>
          <w:shd w:val="clear" w:color="auto" w:fill="FFFFFF"/>
        </w:rPr>
        <w:t xml:space="preserve"> and around 20% of children </w:t>
      </w:r>
      <w:hyperlink r:id="rId5" w:history="1">
        <w:r w:rsidR="00ED2DD3">
          <w:rPr>
            <w:rStyle w:val="Kpr"/>
            <w:rFonts w:ascii="Arial" w:hAnsi="Arial" w:cs="Arial"/>
            <w:color w:val="EA7600"/>
            <w:shd w:val="clear" w:color="auto" w:fill="FFFFFF"/>
          </w:rPr>
          <w:t>are expected to work</w:t>
        </w:r>
      </w:hyperlink>
      <w:r w:rsidR="00ED2DD3">
        <w:rPr>
          <w:rFonts w:ascii="Arial" w:hAnsi="Arial" w:cs="Arial"/>
          <w:color w:val="747272"/>
          <w:shd w:val="clear" w:color="auto" w:fill="FFFFFF"/>
        </w:rPr>
        <w:t xml:space="preserve"> in order to provide for themselves </w:t>
      </w:r>
      <w:r w:rsidR="00FB209F">
        <w:rPr>
          <w:rFonts w:ascii="Arial" w:hAnsi="Arial" w:cs="Arial"/>
          <w:color w:val="747272"/>
          <w:shd w:val="clear" w:color="auto" w:fill="FFFFFF"/>
        </w:rPr>
        <w:t xml:space="preserve">so all in all </w:t>
      </w:r>
      <w:r w:rsidR="00FB209F">
        <w:t>Afghanistan population’s mental issues and sense of piece is the number one Problem. First if we can solve these problems rest of the problems will solve more easily.people should learn how to do  Emphatiy . we are gonna start from this. Tis feeling is needed for our people if they can do that for a little first they can beat other problems for example child murders if the murderers can think like their child’ death and  childrens’s pain in that time. After that notion they can’t do that anymore. (in general) and lack of education effects our country so much so education is must. Education makes you think logical and it will help prevent problems of the county. We are not saying that all the problems are gonna solve. İt will get better in years.</w:t>
      </w:r>
    </w:p>
    <w:p w14:paraId="72064AFC" w14:textId="0BAADD43" w:rsidR="0045463F" w:rsidRPr="008944FB" w:rsidRDefault="0045463F">
      <w:pPr>
        <w:rPr>
          <w:sz w:val="28"/>
          <w:szCs w:val="28"/>
        </w:rPr>
      </w:pPr>
    </w:p>
    <w:sectPr w:rsidR="0045463F" w:rsidRPr="00894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FB"/>
    <w:rsid w:val="00451FC5"/>
    <w:rsid w:val="0045463F"/>
    <w:rsid w:val="00690FFF"/>
    <w:rsid w:val="007767AD"/>
    <w:rsid w:val="00814094"/>
    <w:rsid w:val="008944FB"/>
    <w:rsid w:val="00CD4F80"/>
    <w:rsid w:val="00D0109E"/>
    <w:rsid w:val="00ED2DD3"/>
    <w:rsid w:val="00FB20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A6B8"/>
  <w15:chartTrackingRefBased/>
  <w15:docId w15:val="{646855B1-02A6-4B57-8BA5-43387D1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D4F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0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umanium.org/en/child-labour/" TargetMode="External"/><Relationship Id="rId4" Type="http://schemas.openxmlformats.org/officeDocument/2006/relationships/hyperlink" Target="https://www.humanium.org/en/infant-mortalit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262</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2022-10-10T08:30:00Z</dcterms:created>
  <dcterms:modified xsi:type="dcterms:W3CDTF">2022-10-10T11:14:00Z</dcterms:modified>
</cp:coreProperties>
</file>