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7D6" w:rsidRDefault="00B347D6">
      <w:pPr>
        <w:rPr>
          <w:lang w:val="en-GB"/>
        </w:rPr>
      </w:pPr>
    </w:p>
    <w:p w:rsidR="00B347D6" w:rsidRDefault="00B347D6">
      <w:pPr>
        <w:rPr>
          <w:lang w:val="en-GB"/>
        </w:rPr>
      </w:pPr>
    </w:p>
    <w:p w:rsidR="00C83A95" w:rsidRPr="001D2D7E" w:rsidRDefault="00F8729F">
      <w:pPr>
        <w:rPr>
          <w:lang w:val="en-GB"/>
        </w:rPr>
      </w:pPr>
      <w:r w:rsidRPr="001D2D7E">
        <w:rPr>
          <w:lang w:val="en-GB"/>
        </w:rPr>
        <w:t>The topic of the committee is</w:t>
      </w:r>
      <w:r w:rsidR="00AA63A5" w:rsidRPr="001D2D7E">
        <w:rPr>
          <w:lang w:val="en-GB"/>
        </w:rPr>
        <w:t xml:space="preserve"> Legality </w:t>
      </w:r>
      <w:proofErr w:type="gramStart"/>
      <w:r w:rsidR="00AA63A5" w:rsidRPr="001D2D7E">
        <w:rPr>
          <w:lang w:val="en-GB"/>
        </w:rPr>
        <w:t>Of</w:t>
      </w:r>
      <w:proofErr w:type="gramEnd"/>
      <w:r w:rsidR="00AA63A5" w:rsidRPr="001D2D7E">
        <w:rPr>
          <w:lang w:val="en-GB"/>
        </w:rPr>
        <w:t xml:space="preserve"> Euthanasia,</w:t>
      </w:r>
    </w:p>
    <w:p w:rsidR="00AA63A5" w:rsidRPr="001D2D7E" w:rsidRDefault="00AA63A5">
      <w:pPr>
        <w:rPr>
          <w:rFonts w:ascii="Arial" w:hAnsi="Arial" w:cs="Arial"/>
          <w:color w:val="202122"/>
          <w:shd w:val="clear" w:color="auto" w:fill="FFFFFF"/>
          <w:lang w:val="en-GB"/>
        </w:rPr>
      </w:pPr>
      <w:r w:rsidRPr="001D2D7E">
        <w:rPr>
          <w:rFonts w:ascii="Arial" w:hAnsi="Arial" w:cs="Arial"/>
          <w:color w:val="202122"/>
          <w:shd w:val="clear" w:color="auto" w:fill="FFFFFF"/>
          <w:lang w:val="en-GB"/>
        </w:rPr>
        <w:t>Euthanasia is classified in different ways, which include </w:t>
      </w:r>
      <w:hyperlink r:id="rId5" w:tooltip="Voluntary euthanasia" w:history="1">
        <w:r w:rsidRPr="001D2D7E">
          <w:rPr>
            <w:rStyle w:val="Kpr"/>
            <w:rFonts w:ascii="Arial" w:hAnsi="Arial" w:cs="Arial"/>
            <w:color w:val="000000" w:themeColor="text1"/>
            <w:u w:val="none"/>
            <w:shd w:val="clear" w:color="auto" w:fill="FFFFFF"/>
            <w:lang w:val="en-GB"/>
          </w:rPr>
          <w:t>voluntary</w:t>
        </w:r>
      </w:hyperlink>
      <w:r w:rsidRPr="001D2D7E">
        <w:rPr>
          <w:rFonts w:ascii="Arial" w:hAnsi="Arial" w:cs="Arial"/>
          <w:color w:val="000000" w:themeColor="text1"/>
          <w:shd w:val="clear" w:color="auto" w:fill="FFFFFF"/>
          <w:lang w:val="en-GB"/>
        </w:rPr>
        <w:t>, </w:t>
      </w:r>
      <w:hyperlink r:id="rId6" w:tooltip="Non-voluntary euthanasia" w:history="1">
        <w:r w:rsidRPr="001D2D7E">
          <w:rPr>
            <w:rStyle w:val="Kpr"/>
            <w:rFonts w:ascii="Arial" w:hAnsi="Arial" w:cs="Arial"/>
            <w:color w:val="000000" w:themeColor="text1"/>
            <w:u w:val="none"/>
            <w:shd w:val="clear" w:color="auto" w:fill="FFFFFF"/>
            <w:lang w:val="en-GB"/>
          </w:rPr>
          <w:t>non-voluntary</w:t>
        </w:r>
      </w:hyperlink>
      <w:r w:rsidRPr="001D2D7E">
        <w:rPr>
          <w:rFonts w:ascii="Arial" w:hAnsi="Arial" w:cs="Arial"/>
          <w:color w:val="000000" w:themeColor="text1"/>
          <w:shd w:val="clear" w:color="auto" w:fill="FFFFFF"/>
          <w:lang w:val="en-GB"/>
        </w:rPr>
        <w:t>, or </w:t>
      </w:r>
      <w:hyperlink r:id="rId7" w:tooltip="Involuntary euthanasia" w:history="1">
        <w:r w:rsidRPr="001D2D7E">
          <w:rPr>
            <w:rStyle w:val="Kpr"/>
            <w:rFonts w:ascii="Arial" w:hAnsi="Arial" w:cs="Arial"/>
            <w:color w:val="000000" w:themeColor="text1"/>
            <w:u w:val="none"/>
            <w:shd w:val="clear" w:color="auto" w:fill="FFFFFF"/>
            <w:lang w:val="en-GB"/>
          </w:rPr>
          <w:t>involuntary</w:t>
        </w:r>
      </w:hyperlink>
      <w:r w:rsidRPr="001D2D7E">
        <w:rPr>
          <w:rFonts w:ascii="Arial" w:hAnsi="Arial" w:cs="Arial"/>
          <w:color w:val="000000" w:themeColor="text1"/>
          <w:shd w:val="clear" w:color="auto" w:fill="FFFFFF"/>
          <w:lang w:val="en-GB"/>
        </w:rPr>
        <w:t>.</w:t>
      </w:r>
      <w:r w:rsidRPr="001D2D7E">
        <w:rPr>
          <w:rFonts w:ascii="Arial" w:hAnsi="Arial" w:cs="Arial"/>
          <w:color w:val="202122"/>
          <w:shd w:val="clear" w:color="auto" w:fill="FFFFFF"/>
          <w:lang w:val="en-GB"/>
        </w:rPr>
        <w:t xml:space="preserve"> Voluntary euthanasia is when a person wills to have their life ended and is legal in a huge number of countries. Non-voluntary euthanasia appears when a patient's allowance is unavailable and is legal in some countries under certain limited situations, in both active and passive forms. Involuntary euthanasia, which is done without asking for consent or against the patient's will, is illegal in all countries and is usually considered as killing or murder</w:t>
      </w:r>
    </w:p>
    <w:p w:rsidR="00AA63A5" w:rsidRPr="001D2D7E" w:rsidRDefault="00AA63A5">
      <w:pPr>
        <w:rPr>
          <w:lang w:val="en-GB"/>
        </w:rPr>
      </w:pPr>
      <w:r w:rsidRPr="001D2D7E">
        <w:rPr>
          <w:rFonts w:ascii="Arial" w:hAnsi="Arial" w:cs="Arial"/>
          <w:color w:val="202122"/>
          <w:shd w:val="clear" w:color="auto" w:fill="FFFFFF"/>
          <w:lang w:val="en-GB"/>
        </w:rPr>
        <w:t>Each country has their own stance on this topic based on their religious and political situations</w:t>
      </w:r>
      <w:r w:rsidRPr="001D2D7E">
        <w:rPr>
          <w:lang w:val="en-GB"/>
        </w:rPr>
        <w:t>.</w:t>
      </w:r>
      <w:r w:rsidR="00B347D6" w:rsidRPr="001D2D7E">
        <w:rPr>
          <w:lang w:val="en-GB"/>
        </w:rPr>
        <w:t xml:space="preserve"> For example in Islam intentionally killing </w:t>
      </w:r>
      <w:proofErr w:type="gramStart"/>
      <w:r w:rsidR="00B347D6" w:rsidRPr="001D2D7E">
        <w:rPr>
          <w:lang w:val="en-GB"/>
        </w:rPr>
        <w:t>yourself</w:t>
      </w:r>
      <w:proofErr w:type="gramEnd"/>
      <w:r w:rsidR="00B347D6" w:rsidRPr="001D2D7E">
        <w:rPr>
          <w:lang w:val="en-GB"/>
        </w:rPr>
        <w:t xml:space="preserve"> is a sin that is also called “Haram”. That’s why this topic is illegal in most of predominantly Muslim countries.</w:t>
      </w:r>
      <w:r w:rsidR="004F121C" w:rsidRPr="001D2D7E">
        <w:rPr>
          <w:lang w:val="en-GB"/>
        </w:rPr>
        <w:t xml:space="preserve"> For the  countries that Euthanasia is legal considers that each humans life is can only can be remoted by themselves that’s why they give chance to people who mostly ill to end their lives by doctors.</w:t>
      </w:r>
    </w:p>
    <w:p w:rsidR="004F121C" w:rsidRPr="004F121C" w:rsidRDefault="004F121C">
      <w:pPr>
        <w:rPr>
          <w:lang w:val="en-GB"/>
        </w:rPr>
      </w:pPr>
      <w:r w:rsidRPr="001D2D7E">
        <w:rPr>
          <w:lang w:val="en-GB"/>
        </w:rPr>
        <w:t xml:space="preserve">Also Luxembourg follows the rule of </w:t>
      </w:r>
      <w:r w:rsidRPr="001D2D7E">
        <w:rPr>
          <w:rFonts w:ascii="Arial" w:hAnsi="Arial" w:cs="Arial"/>
          <w:color w:val="202122"/>
          <w:shd w:val="clear" w:color="auto" w:fill="FFFFFF"/>
          <w:lang w:val="en-GB"/>
        </w:rPr>
        <w:t xml:space="preserve">terminally ill patients will have the option of euthanasia after receiving the approval of two doctors and a panel of experts. </w:t>
      </w:r>
      <w:bookmarkStart w:id="0" w:name="_GoBack"/>
      <w:bookmarkEnd w:id="0"/>
    </w:p>
    <w:sectPr w:rsidR="004F121C" w:rsidRPr="004F12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29F"/>
    <w:rsid w:val="001D2D7E"/>
    <w:rsid w:val="004F121C"/>
    <w:rsid w:val="00731176"/>
    <w:rsid w:val="008510FD"/>
    <w:rsid w:val="00AA63A5"/>
    <w:rsid w:val="00B347D6"/>
    <w:rsid w:val="00F872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A63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A63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Involuntary_euthanas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n.wikipedia.org/wiki/Non-voluntary_euthanasia" TargetMode="External"/><Relationship Id="rId5" Type="http://schemas.openxmlformats.org/officeDocument/2006/relationships/hyperlink" Target="https://en.wikipedia.org/wiki/Voluntary_euthanasi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229</Words>
  <Characters>1306</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2022-02-28T16:04:00Z</dcterms:created>
  <dcterms:modified xsi:type="dcterms:W3CDTF">2022-02-28T17:23:00Z</dcterms:modified>
</cp:coreProperties>
</file>