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83" w:rsidRDefault="00C76C95" w:rsidP="00C76C95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4B25A3C9" wp14:editId="7E092943">
            <wp:extent cx="1428750" cy="952500"/>
            <wp:effectExtent l="0" t="0" r="0" b="0"/>
            <wp:docPr id="2" name="Resim 2" descr="Flag of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Burkina Fa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95" w:rsidRDefault="00A63F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Committee</w:t>
      </w:r>
      <w:proofErr w:type="spellEnd"/>
      <w:r>
        <w:rPr>
          <w:rFonts w:ascii="Arial" w:hAnsi="Arial" w:cs="Arial"/>
          <w:sz w:val="20"/>
          <w:szCs w:val="20"/>
        </w:rPr>
        <w:t>: CSW</w:t>
      </w:r>
      <w:r w:rsidR="00333B5E">
        <w:rPr>
          <w:rFonts w:ascii="Arial" w:hAnsi="Arial" w:cs="Arial"/>
          <w:sz w:val="20"/>
          <w:szCs w:val="20"/>
        </w:rPr>
        <w:t xml:space="preserve"> </w:t>
      </w:r>
    </w:p>
    <w:p w:rsidR="00C76C95" w:rsidRDefault="00C76C95" w:rsidP="00C76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Burkina Faso</w:t>
      </w:r>
    </w:p>
    <w:p w:rsidR="00C76C95" w:rsidRDefault="00C76C95" w:rsidP="00C76C9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Delegate</w:t>
      </w:r>
      <w:proofErr w:type="spellEnd"/>
      <w:r>
        <w:rPr>
          <w:rFonts w:ascii="Arial" w:hAnsi="Arial" w:cs="Arial"/>
          <w:sz w:val="20"/>
          <w:szCs w:val="20"/>
        </w:rPr>
        <w:t>: Elif Ceyda ÇETINKAYA</w:t>
      </w:r>
    </w:p>
    <w:p w:rsidR="00A63F9E" w:rsidRDefault="00A63F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Topic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Assurance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Equal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Pay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Services of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Equal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Derivative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Values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Between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Men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3F9E">
        <w:rPr>
          <w:rFonts w:ascii="Arial" w:hAnsi="Arial" w:cs="Arial"/>
          <w:color w:val="000000"/>
          <w:sz w:val="20"/>
          <w:szCs w:val="20"/>
          <w:shd w:val="clear" w:color="auto" w:fill="FFFFFF"/>
        </w:rPr>
        <w:t>Women</w:t>
      </w:r>
      <w:proofErr w:type="spellEnd"/>
    </w:p>
    <w:p w:rsidR="006D53D9" w:rsidRDefault="00A63F9E" w:rsidP="006D5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Burkina Faso is a </w:t>
      </w:r>
      <w:proofErr w:type="spellStart"/>
      <w:r>
        <w:rPr>
          <w:rFonts w:ascii="Arial" w:hAnsi="Arial" w:cs="Arial"/>
          <w:sz w:val="20"/>
          <w:szCs w:val="20"/>
        </w:rPr>
        <w:t>devoloping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country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63F9E">
        <w:rPr>
          <w:rFonts w:ascii="Arial" w:hAnsi="Arial" w:cs="Arial"/>
          <w:sz w:val="20"/>
          <w:szCs w:val="20"/>
        </w:rPr>
        <w:t xml:space="preserve">in West </w:t>
      </w:r>
      <w:proofErr w:type="spellStart"/>
      <w:r w:rsidRPr="00A63F9E">
        <w:rPr>
          <w:rFonts w:ascii="Arial" w:hAnsi="Arial" w:cs="Arial"/>
          <w:sz w:val="20"/>
          <w:szCs w:val="20"/>
        </w:rPr>
        <w:t>Africa</w:t>
      </w:r>
      <w:proofErr w:type="spellEnd"/>
      <w:r w:rsidRPr="00A63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F9E">
        <w:rPr>
          <w:rFonts w:ascii="Arial" w:hAnsi="Arial" w:cs="Arial"/>
          <w:sz w:val="20"/>
          <w:szCs w:val="20"/>
        </w:rPr>
        <w:t>that</w:t>
      </w:r>
      <w:proofErr w:type="spellEnd"/>
      <w:r w:rsidRPr="00A63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F9E">
        <w:rPr>
          <w:rFonts w:ascii="Arial" w:hAnsi="Arial" w:cs="Arial"/>
          <w:sz w:val="20"/>
          <w:szCs w:val="20"/>
        </w:rPr>
        <w:t>covers</w:t>
      </w:r>
      <w:proofErr w:type="spellEnd"/>
      <w:r w:rsidRPr="00A63F9E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A63F9E">
        <w:rPr>
          <w:rFonts w:ascii="Arial" w:hAnsi="Arial" w:cs="Arial"/>
          <w:sz w:val="20"/>
          <w:szCs w:val="20"/>
        </w:rPr>
        <w:t>area</w:t>
      </w:r>
      <w:proofErr w:type="spellEnd"/>
      <w:r w:rsidRPr="00A63F9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63F9E">
        <w:rPr>
          <w:rFonts w:ascii="Arial" w:hAnsi="Arial" w:cs="Arial"/>
          <w:sz w:val="20"/>
          <w:szCs w:val="20"/>
        </w:rPr>
        <w:t>around</w:t>
      </w:r>
      <w:proofErr w:type="spellEnd"/>
      <w:r w:rsidRPr="00A63F9E">
        <w:rPr>
          <w:rFonts w:ascii="Arial" w:hAnsi="Arial" w:cs="Arial"/>
          <w:sz w:val="20"/>
          <w:szCs w:val="20"/>
        </w:rPr>
        <w:t xml:space="preserve"> 274,200 </w:t>
      </w:r>
      <w:proofErr w:type="spellStart"/>
      <w:r w:rsidRPr="00A63F9E">
        <w:rPr>
          <w:rFonts w:ascii="Arial" w:hAnsi="Arial" w:cs="Arial"/>
          <w:sz w:val="20"/>
          <w:szCs w:val="20"/>
        </w:rPr>
        <w:t>square</w:t>
      </w:r>
      <w:proofErr w:type="spellEnd"/>
      <w:r w:rsidRPr="00A63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F9E">
        <w:rPr>
          <w:rFonts w:ascii="Arial" w:hAnsi="Arial" w:cs="Arial"/>
          <w:sz w:val="20"/>
          <w:szCs w:val="20"/>
        </w:rPr>
        <w:t>kilometres</w:t>
      </w:r>
      <w:proofErr w:type="spellEnd"/>
      <w:r w:rsidR="006D53D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The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government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of Burkina Faso has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adopted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policy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to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promote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gender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equality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I</w:t>
      </w:r>
      <w:r w:rsidR="006D53D9">
        <w:rPr>
          <w:rFonts w:ascii="Arial" w:hAnsi="Arial" w:cs="Arial"/>
          <w:sz w:val="20"/>
          <w:szCs w:val="20"/>
        </w:rPr>
        <w:t>t</w:t>
      </w:r>
      <w:proofErr w:type="spellEnd"/>
      <w:r w:rsidR="006D53D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6D53D9">
        <w:rPr>
          <w:rFonts w:ascii="Arial" w:hAnsi="Arial" w:cs="Arial"/>
          <w:sz w:val="20"/>
          <w:szCs w:val="20"/>
        </w:rPr>
        <w:t>required</w:t>
      </w:r>
      <w:proofErr w:type="spellEnd"/>
      <w:r w:rsid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>
        <w:rPr>
          <w:rFonts w:ascii="Arial" w:hAnsi="Arial" w:cs="Arial"/>
          <w:sz w:val="20"/>
          <w:szCs w:val="20"/>
        </w:rPr>
        <w:t>to</w:t>
      </w:r>
      <w:proofErr w:type="spellEnd"/>
      <w:r w:rsid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implement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activities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and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conduct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reviews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based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that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53D9" w:rsidRPr="006D53D9">
        <w:rPr>
          <w:rFonts w:ascii="Arial" w:hAnsi="Arial" w:cs="Arial"/>
          <w:sz w:val="20"/>
          <w:szCs w:val="20"/>
        </w:rPr>
        <w:t>policy</w:t>
      </w:r>
      <w:proofErr w:type="spellEnd"/>
      <w:r w:rsidR="006D53D9" w:rsidRPr="006D53D9">
        <w:rPr>
          <w:rFonts w:ascii="Arial" w:hAnsi="Arial" w:cs="Arial"/>
          <w:sz w:val="20"/>
          <w:szCs w:val="20"/>
        </w:rPr>
        <w:t>.</w:t>
      </w:r>
    </w:p>
    <w:p w:rsidR="006D53D9" w:rsidRDefault="006D53D9" w:rsidP="006D5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Constitution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of Burkina Faso </w:t>
      </w:r>
      <w:proofErr w:type="spellStart"/>
      <w:r w:rsidRPr="006D53D9">
        <w:rPr>
          <w:rFonts w:ascii="Arial" w:hAnsi="Arial" w:cs="Arial"/>
          <w:sz w:val="20"/>
          <w:szCs w:val="20"/>
        </w:rPr>
        <w:t>clearly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states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that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men </w:t>
      </w:r>
      <w:proofErr w:type="spellStart"/>
      <w:r w:rsidRPr="006D53D9">
        <w:rPr>
          <w:rFonts w:ascii="Arial" w:hAnsi="Arial" w:cs="Arial"/>
          <w:sz w:val="20"/>
          <w:szCs w:val="20"/>
        </w:rPr>
        <w:t>and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equal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government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D53D9">
        <w:rPr>
          <w:rFonts w:ascii="Arial" w:hAnsi="Arial" w:cs="Arial"/>
          <w:sz w:val="20"/>
          <w:szCs w:val="20"/>
        </w:rPr>
        <w:t xml:space="preserve">has </w:t>
      </w:r>
      <w:proofErr w:type="spellStart"/>
      <w:r w:rsidRPr="006D53D9">
        <w:rPr>
          <w:rFonts w:ascii="Arial" w:hAnsi="Arial" w:cs="Arial"/>
          <w:sz w:val="20"/>
          <w:szCs w:val="20"/>
        </w:rPr>
        <w:t>ratified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international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agreements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and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treaties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related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to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gender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issues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53D9">
        <w:rPr>
          <w:rFonts w:ascii="Arial" w:hAnsi="Arial" w:cs="Arial"/>
          <w:sz w:val="20"/>
          <w:szCs w:val="20"/>
        </w:rPr>
        <w:t>such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D53D9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Elimination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53D9">
        <w:rPr>
          <w:rFonts w:ascii="Arial" w:hAnsi="Arial" w:cs="Arial"/>
          <w:sz w:val="20"/>
          <w:szCs w:val="20"/>
        </w:rPr>
        <w:t>All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Forms of </w:t>
      </w:r>
      <w:proofErr w:type="spellStart"/>
      <w:r w:rsidRPr="006D53D9">
        <w:rPr>
          <w:rFonts w:ascii="Arial" w:hAnsi="Arial" w:cs="Arial"/>
          <w:sz w:val="20"/>
          <w:szCs w:val="20"/>
        </w:rPr>
        <w:t>Discrimination</w:t>
      </w:r>
      <w:proofErr w:type="spellEnd"/>
      <w:r w:rsidRPr="006D53D9">
        <w:rPr>
          <w:rFonts w:ascii="Arial" w:hAnsi="Arial" w:cs="Arial"/>
          <w:sz w:val="20"/>
          <w:szCs w:val="20"/>
        </w:rPr>
        <w:t>.</w:t>
      </w:r>
      <w:r w:rsidRPr="006D53D9">
        <w:t xml:space="preserve"> </w:t>
      </w:r>
      <w:r>
        <w:rPr>
          <w:rFonts w:ascii="Arial" w:hAnsi="Arial" w:cs="Arial"/>
          <w:sz w:val="20"/>
          <w:szCs w:val="20"/>
        </w:rPr>
        <w:t xml:space="preserve">Since </w:t>
      </w:r>
      <w:r w:rsidRPr="006D53D9">
        <w:rPr>
          <w:rFonts w:ascii="Arial" w:hAnsi="Arial" w:cs="Arial"/>
          <w:sz w:val="20"/>
          <w:szCs w:val="20"/>
        </w:rPr>
        <w:t xml:space="preserve">2013,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Ministry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for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Promotion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53D9">
        <w:rPr>
          <w:rFonts w:ascii="Arial" w:hAnsi="Arial" w:cs="Arial"/>
          <w:sz w:val="20"/>
          <w:szCs w:val="20"/>
        </w:rPr>
        <w:t>Women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and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Gender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machinery</w:t>
      </w:r>
      <w:proofErr w:type="spellEnd"/>
      <w:r>
        <w:rPr>
          <w:rFonts w:ascii="Arial" w:hAnsi="Arial" w:cs="Arial"/>
          <w:sz w:val="20"/>
          <w:szCs w:val="20"/>
        </w:rPr>
        <w:t xml:space="preserve"> in Burkina Faso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plays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a role in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promotion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53D9">
        <w:rPr>
          <w:rFonts w:ascii="Arial" w:hAnsi="Arial" w:cs="Arial"/>
          <w:sz w:val="20"/>
          <w:szCs w:val="20"/>
        </w:rPr>
        <w:t>women’s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status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and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gender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equality</w:t>
      </w:r>
      <w:proofErr w:type="spellEnd"/>
      <w:r w:rsidRPr="006D53D9">
        <w:rPr>
          <w:rFonts w:ascii="Arial" w:hAnsi="Arial" w:cs="Arial"/>
          <w:sz w:val="20"/>
          <w:szCs w:val="20"/>
        </w:rPr>
        <w:t>.</w:t>
      </w:r>
      <w:r w:rsidRPr="006D53D9"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Government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also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adopted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Strategy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D53D9">
        <w:rPr>
          <w:rFonts w:ascii="Arial" w:hAnsi="Arial" w:cs="Arial"/>
          <w:sz w:val="20"/>
          <w:szCs w:val="20"/>
        </w:rPr>
        <w:t xml:space="preserve">Acceleration of </w:t>
      </w:r>
      <w:proofErr w:type="spellStart"/>
      <w:r w:rsidRPr="006D53D9">
        <w:rPr>
          <w:rFonts w:ascii="Arial" w:hAnsi="Arial" w:cs="Arial"/>
          <w:sz w:val="20"/>
          <w:szCs w:val="20"/>
        </w:rPr>
        <w:t>Girls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’ </w:t>
      </w:r>
      <w:proofErr w:type="spellStart"/>
      <w:r w:rsidRPr="006D53D9">
        <w:rPr>
          <w:rFonts w:ascii="Arial" w:hAnsi="Arial" w:cs="Arial"/>
          <w:sz w:val="20"/>
          <w:szCs w:val="20"/>
        </w:rPr>
        <w:t>Education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in 2012 </w:t>
      </w:r>
      <w:proofErr w:type="spellStart"/>
      <w:r w:rsidRPr="006D53D9">
        <w:rPr>
          <w:rFonts w:ascii="Arial" w:hAnsi="Arial" w:cs="Arial"/>
          <w:sz w:val="20"/>
          <w:szCs w:val="20"/>
        </w:rPr>
        <w:t>and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prioritizes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promotion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53D9">
        <w:rPr>
          <w:rFonts w:ascii="Arial" w:hAnsi="Arial" w:cs="Arial"/>
          <w:sz w:val="20"/>
          <w:szCs w:val="20"/>
        </w:rPr>
        <w:t>girls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’ </w:t>
      </w:r>
      <w:proofErr w:type="spellStart"/>
      <w:r w:rsidRPr="006D53D9">
        <w:rPr>
          <w:rFonts w:ascii="Arial" w:hAnsi="Arial" w:cs="Arial"/>
          <w:sz w:val="20"/>
          <w:szCs w:val="20"/>
        </w:rPr>
        <w:t>education</w:t>
      </w:r>
      <w:proofErr w:type="spellEnd"/>
      <w:r w:rsidRPr="006D53D9">
        <w:rPr>
          <w:rFonts w:ascii="Arial" w:hAnsi="Arial" w:cs="Arial"/>
          <w:sz w:val="20"/>
          <w:szCs w:val="20"/>
        </w:rPr>
        <w:cr/>
      </w:r>
    </w:p>
    <w:p w:rsidR="006D53D9" w:rsidRDefault="006D53D9" w:rsidP="00333B5E">
      <w:pPr>
        <w:rPr>
          <w:rFonts w:ascii="Arial" w:hAnsi="Arial" w:cs="Arial"/>
          <w:sz w:val="20"/>
          <w:szCs w:val="20"/>
        </w:rPr>
      </w:pP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government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of Burkina Faso </w:t>
      </w:r>
      <w:proofErr w:type="spellStart"/>
      <w:r w:rsidRPr="006D53D9">
        <w:rPr>
          <w:rFonts w:ascii="Arial" w:hAnsi="Arial" w:cs="Arial"/>
          <w:sz w:val="20"/>
          <w:szCs w:val="20"/>
        </w:rPr>
        <w:t>promotes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yielding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activities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women’s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cooperatives</w:t>
      </w:r>
      <w:proofErr w:type="spellEnd"/>
      <w:r w:rsidRPr="006D53D9">
        <w:rPr>
          <w:rFonts w:ascii="Arial" w:hAnsi="Arial" w:cs="Arial"/>
          <w:sz w:val="20"/>
          <w:szCs w:val="20"/>
        </w:rPr>
        <w:t>.</w:t>
      </w:r>
      <w:r w:rsidRPr="006D53D9">
        <w:rPr>
          <w:rFonts w:ascii="Arial" w:hAnsi="Arial" w:cs="Arial"/>
          <w:sz w:val="20"/>
          <w:szCs w:val="20"/>
        </w:rPr>
        <w:cr/>
      </w:r>
      <w:proofErr w:type="spellStart"/>
      <w:r w:rsidR="008D5CCE">
        <w:rPr>
          <w:rFonts w:ascii="Arial" w:hAnsi="Arial" w:cs="Arial"/>
          <w:sz w:val="20"/>
          <w:szCs w:val="20"/>
        </w:rPr>
        <w:t>A</w:t>
      </w:r>
      <w:r w:rsidR="008D5CCE" w:rsidRPr="008D5CCE">
        <w:rPr>
          <w:rFonts w:ascii="Arial" w:hAnsi="Arial" w:cs="Arial"/>
          <w:sz w:val="20"/>
          <w:szCs w:val="20"/>
        </w:rPr>
        <w:t>dditionally</w:t>
      </w:r>
      <w:proofErr w:type="spellEnd"/>
      <w:r w:rsidR="008D5C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difficulties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accesing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credit</w:t>
      </w:r>
      <w:proofErr w:type="spellEnd"/>
      <w:r w:rsidRPr="006D53D9">
        <w:rPr>
          <w:rFonts w:ascii="Arial" w:hAnsi="Arial" w:cs="Arial"/>
          <w:sz w:val="20"/>
          <w:szCs w:val="20"/>
        </w:rPr>
        <w:t>,</w:t>
      </w:r>
      <w:r w:rsidR="008D5CCE">
        <w:rPr>
          <w:rFonts w:ascii="Arial" w:hAnsi="Arial" w:cs="Arial"/>
          <w:sz w:val="20"/>
          <w:szCs w:val="20"/>
        </w:rPr>
        <w:t xml:space="preserve"> Burkina Faso has </w:t>
      </w:r>
      <w:proofErr w:type="spellStart"/>
      <w:proofErr w:type="gramStart"/>
      <w:r w:rsidR="008D5CCE">
        <w:rPr>
          <w:rFonts w:ascii="Arial" w:hAnsi="Arial" w:cs="Arial"/>
          <w:sz w:val="20"/>
          <w:szCs w:val="20"/>
        </w:rPr>
        <w:t>established</w:t>
      </w:r>
      <w:proofErr w:type="spellEnd"/>
      <w:r w:rsidR="008D5CCE">
        <w:rPr>
          <w:rFonts w:ascii="Arial" w:hAnsi="Arial" w:cs="Arial"/>
          <w:sz w:val="20"/>
          <w:szCs w:val="20"/>
        </w:rPr>
        <w:t xml:space="preserve"> </w:t>
      </w:r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Support</w:t>
      </w:r>
      <w:proofErr w:type="spellEnd"/>
      <w:r w:rsidRPr="006D53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Fun</w:t>
      </w:r>
      <w:r>
        <w:rPr>
          <w:rFonts w:ascii="Arial" w:hAnsi="Arial" w:cs="Arial"/>
          <w:sz w:val="20"/>
          <w:szCs w:val="20"/>
        </w:rPr>
        <w:t>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3D9">
        <w:rPr>
          <w:rFonts w:ascii="Arial" w:hAnsi="Arial" w:cs="Arial"/>
          <w:sz w:val="20"/>
          <w:szCs w:val="20"/>
        </w:rPr>
        <w:t>Women’</w:t>
      </w:r>
      <w:r w:rsidR="008D5CCE">
        <w:rPr>
          <w:rFonts w:ascii="Arial" w:hAnsi="Arial" w:cs="Arial"/>
          <w:sz w:val="20"/>
          <w:szCs w:val="20"/>
        </w:rPr>
        <w:t>s</w:t>
      </w:r>
      <w:proofErr w:type="spellEnd"/>
      <w:r w:rsidR="008D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5CCE">
        <w:rPr>
          <w:rFonts w:ascii="Arial" w:hAnsi="Arial" w:cs="Arial"/>
          <w:sz w:val="20"/>
          <w:szCs w:val="20"/>
        </w:rPr>
        <w:t>Revenue</w:t>
      </w:r>
      <w:proofErr w:type="spellEnd"/>
      <w:r w:rsidR="008D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5CCE">
        <w:rPr>
          <w:rFonts w:ascii="Arial" w:hAnsi="Arial" w:cs="Arial"/>
          <w:sz w:val="20"/>
          <w:szCs w:val="20"/>
        </w:rPr>
        <w:t>Generating</w:t>
      </w:r>
      <w:proofErr w:type="spellEnd"/>
      <w:r w:rsidR="008D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5CCE">
        <w:rPr>
          <w:rFonts w:ascii="Arial" w:hAnsi="Arial" w:cs="Arial"/>
          <w:sz w:val="20"/>
          <w:szCs w:val="20"/>
        </w:rPr>
        <w:t>Activities</w:t>
      </w:r>
      <w:proofErr w:type="spellEnd"/>
      <w:r w:rsidR="008D5CCE">
        <w:rPr>
          <w:rFonts w:ascii="Arial" w:hAnsi="Arial" w:cs="Arial"/>
          <w:sz w:val="20"/>
          <w:szCs w:val="20"/>
        </w:rPr>
        <w:t>.</w:t>
      </w:r>
      <w:r w:rsidR="00333B5E" w:rsidRPr="00333B5E"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In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December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r w:rsidR="00333B5E">
        <w:rPr>
          <w:rFonts w:ascii="Arial" w:hAnsi="Arial" w:cs="Arial"/>
          <w:sz w:val="20"/>
          <w:szCs w:val="20"/>
        </w:rPr>
        <w:t xml:space="preserve">2012, </w:t>
      </w:r>
      <w:proofErr w:type="spellStart"/>
      <w:r w:rsidR="00333B5E">
        <w:rPr>
          <w:rFonts w:ascii="Arial" w:hAnsi="Arial" w:cs="Arial"/>
          <w:sz w:val="20"/>
          <w:szCs w:val="20"/>
        </w:rPr>
        <w:t>the</w:t>
      </w:r>
      <w:proofErr w:type="spellEnd"/>
      <w:r w:rsidR="00333B5E">
        <w:rPr>
          <w:rFonts w:ascii="Arial" w:hAnsi="Arial" w:cs="Arial"/>
          <w:sz w:val="20"/>
          <w:szCs w:val="20"/>
        </w:rPr>
        <w:t xml:space="preserve"> First </w:t>
      </w:r>
      <w:proofErr w:type="spellStart"/>
      <w:r w:rsidR="00333B5E">
        <w:rPr>
          <w:rFonts w:ascii="Arial" w:hAnsi="Arial" w:cs="Arial"/>
          <w:sz w:val="20"/>
          <w:szCs w:val="20"/>
        </w:rPr>
        <w:t>Lady</w:t>
      </w:r>
      <w:proofErr w:type="spellEnd"/>
      <w:r w:rsidR="00333B5E">
        <w:rPr>
          <w:rFonts w:ascii="Arial" w:hAnsi="Arial" w:cs="Arial"/>
          <w:sz w:val="20"/>
          <w:szCs w:val="20"/>
        </w:rPr>
        <w:t xml:space="preserve"> of Burkina </w:t>
      </w:r>
      <w:r w:rsidR="00333B5E" w:rsidRPr="00333B5E">
        <w:rPr>
          <w:rFonts w:ascii="Arial" w:hAnsi="Arial" w:cs="Arial"/>
          <w:sz w:val="20"/>
          <w:szCs w:val="20"/>
        </w:rPr>
        <w:t xml:space="preserve">Faso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held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meeting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to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support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the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PNG,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indicating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that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the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gov</w:t>
      </w:r>
      <w:r w:rsidR="00333B5E">
        <w:rPr>
          <w:rFonts w:ascii="Arial" w:hAnsi="Arial" w:cs="Arial"/>
          <w:sz w:val="20"/>
          <w:szCs w:val="20"/>
        </w:rPr>
        <w:t>ernment</w:t>
      </w:r>
      <w:proofErr w:type="spellEnd"/>
      <w:r w:rsid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>
        <w:rPr>
          <w:rFonts w:ascii="Arial" w:hAnsi="Arial" w:cs="Arial"/>
          <w:sz w:val="20"/>
          <w:szCs w:val="20"/>
        </w:rPr>
        <w:t>wants</w:t>
      </w:r>
      <w:proofErr w:type="spellEnd"/>
      <w:r w:rsid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>
        <w:rPr>
          <w:rFonts w:ascii="Arial" w:hAnsi="Arial" w:cs="Arial"/>
          <w:sz w:val="20"/>
          <w:szCs w:val="20"/>
        </w:rPr>
        <w:t>to</w:t>
      </w:r>
      <w:proofErr w:type="spellEnd"/>
      <w:r w:rsid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>
        <w:rPr>
          <w:rFonts w:ascii="Arial" w:hAnsi="Arial" w:cs="Arial"/>
          <w:sz w:val="20"/>
          <w:szCs w:val="20"/>
        </w:rPr>
        <w:t>promote</w:t>
      </w:r>
      <w:proofErr w:type="spellEnd"/>
      <w:r w:rsid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>
        <w:rPr>
          <w:rFonts w:ascii="Arial" w:hAnsi="Arial" w:cs="Arial"/>
          <w:sz w:val="20"/>
          <w:szCs w:val="20"/>
        </w:rPr>
        <w:t>gender</w:t>
      </w:r>
      <w:proofErr w:type="spellEnd"/>
      <w:r w:rsid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B5E" w:rsidRPr="00333B5E">
        <w:rPr>
          <w:rFonts w:ascii="Arial" w:hAnsi="Arial" w:cs="Arial"/>
          <w:sz w:val="20"/>
          <w:szCs w:val="20"/>
        </w:rPr>
        <w:t>equality</w:t>
      </w:r>
      <w:proofErr w:type="spellEnd"/>
      <w:r w:rsidR="00333B5E" w:rsidRPr="00333B5E">
        <w:rPr>
          <w:rFonts w:ascii="Arial" w:hAnsi="Arial" w:cs="Arial"/>
          <w:sz w:val="20"/>
          <w:szCs w:val="20"/>
        </w:rPr>
        <w:t>.</w:t>
      </w:r>
    </w:p>
    <w:p w:rsidR="00333B5E" w:rsidRDefault="00333B5E" w:rsidP="00333B5E">
      <w:pPr>
        <w:rPr>
          <w:rFonts w:ascii="Arial" w:hAnsi="Arial" w:cs="Arial"/>
          <w:sz w:val="20"/>
          <w:szCs w:val="20"/>
        </w:rPr>
      </w:pPr>
      <w:r w:rsidRPr="00333B5E">
        <w:rPr>
          <w:rFonts w:ascii="Arial" w:hAnsi="Arial" w:cs="Arial"/>
          <w:sz w:val="20"/>
          <w:szCs w:val="20"/>
        </w:rPr>
        <w:t xml:space="preserve">Burkina </w:t>
      </w:r>
      <w:proofErr w:type="spellStart"/>
      <w:r w:rsidRPr="00333B5E">
        <w:rPr>
          <w:rFonts w:ascii="Arial" w:hAnsi="Arial" w:cs="Arial"/>
          <w:sz w:val="20"/>
          <w:szCs w:val="20"/>
        </w:rPr>
        <w:t>Faso’s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Poverty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Reduction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Strategy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33B5E">
        <w:rPr>
          <w:rFonts w:ascii="Arial" w:hAnsi="Arial" w:cs="Arial"/>
          <w:sz w:val="20"/>
          <w:szCs w:val="20"/>
        </w:rPr>
        <w:t xml:space="preserve">has 11 </w:t>
      </w:r>
      <w:proofErr w:type="spellStart"/>
      <w:r w:rsidRPr="00333B5E">
        <w:rPr>
          <w:rFonts w:ascii="Arial" w:hAnsi="Arial" w:cs="Arial"/>
          <w:sz w:val="20"/>
          <w:szCs w:val="20"/>
        </w:rPr>
        <w:t>principles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3B5E">
        <w:rPr>
          <w:rFonts w:ascii="Arial" w:hAnsi="Arial" w:cs="Arial"/>
          <w:sz w:val="20"/>
          <w:szCs w:val="20"/>
        </w:rPr>
        <w:t>The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fifth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principle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deals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with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gender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3B5E">
        <w:rPr>
          <w:rFonts w:ascii="Arial" w:hAnsi="Arial" w:cs="Arial"/>
          <w:sz w:val="20"/>
          <w:szCs w:val="20"/>
        </w:rPr>
        <w:t>It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z w:val="20"/>
          <w:szCs w:val="20"/>
        </w:rPr>
        <w:t>irms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importance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women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33B5E">
        <w:rPr>
          <w:rFonts w:ascii="Arial" w:hAnsi="Arial" w:cs="Arial"/>
          <w:sz w:val="20"/>
          <w:szCs w:val="20"/>
        </w:rPr>
        <w:t>socio-economic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development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and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recommends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the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establishment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strategy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gender.</w:t>
      </w:r>
      <w:r w:rsidRPr="00333B5E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overall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objective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33B5E">
        <w:rPr>
          <w:rFonts w:ascii="Arial" w:hAnsi="Arial" w:cs="Arial"/>
          <w:sz w:val="20"/>
          <w:szCs w:val="20"/>
        </w:rPr>
        <w:t>the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National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Gender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Policy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33B5E">
        <w:rPr>
          <w:rFonts w:ascii="Arial" w:hAnsi="Arial" w:cs="Arial"/>
          <w:sz w:val="20"/>
          <w:szCs w:val="20"/>
        </w:rPr>
        <w:t>to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333B5E">
        <w:rPr>
          <w:rFonts w:ascii="Arial" w:hAnsi="Arial" w:cs="Arial"/>
          <w:sz w:val="20"/>
          <w:szCs w:val="20"/>
        </w:rPr>
        <w:t>promote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equitable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participatory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development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of men </w:t>
      </w:r>
      <w:proofErr w:type="spellStart"/>
      <w:r w:rsidRPr="00333B5E">
        <w:rPr>
          <w:rFonts w:ascii="Arial" w:hAnsi="Arial" w:cs="Arial"/>
          <w:sz w:val="20"/>
          <w:szCs w:val="20"/>
        </w:rPr>
        <w:t>and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women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333B5E">
        <w:rPr>
          <w:rFonts w:ascii="Arial" w:hAnsi="Arial" w:cs="Arial"/>
          <w:sz w:val="20"/>
          <w:szCs w:val="20"/>
        </w:rPr>
        <w:t>well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33B5E">
        <w:rPr>
          <w:rFonts w:ascii="Arial" w:hAnsi="Arial" w:cs="Arial"/>
          <w:sz w:val="20"/>
          <w:szCs w:val="20"/>
        </w:rPr>
        <w:t>ensure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access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3B5E">
        <w:rPr>
          <w:rFonts w:ascii="Arial" w:hAnsi="Arial" w:cs="Arial"/>
          <w:sz w:val="20"/>
          <w:szCs w:val="20"/>
        </w:rPr>
        <w:t>equal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control</w:t>
      </w:r>
      <w:proofErr w:type="spellEnd"/>
      <w:r w:rsidRPr="00333B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resources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equal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access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to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the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decision-making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process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333B5E">
        <w:rPr>
          <w:rFonts w:ascii="Arial" w:hAnsi="Arial" w:cs="Arial"/>
          <w:sz w:val="20"/>
          <w:szCs w:val="20"/>
        </w:rPr>
        <w:t>respect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to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fundamental</w:t>
      </w:r>
      <w:proofErr w:type="spellEnd"/>
      <w:r w:rsidRPr="0033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B5E">
        <w:rPr>
          <w:rFonts w:ascii="Arial" w:hAnsi="Arial" w:cs="Arial"/>
          <w:sz w:val="20"/>
          <w:szCs w:val="20"/>
        </w:rPr>
        <w:t>rights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6D53D9" w:rsidRPr="00A63F9E" w:rsidRDefault="006D53D9" w:rsidP="006D53D9">
      <w:pPr>
        <w:rPr>
          <w:rFonts w:ascii="Arial" w:hAnsi="Arial" w:cs="Arial"/>
          <w:sz w:val="20"/>
          <w:szCs w:val="20"/>
        </w:rPr>
      </w:pPr>
    </w:p>
    <w:p w:rsidR="00A63F9E" w:rsidRPr="00A63F9E" w:rsidRDefault="00A63F9E" w:rsidP="006D53D9">
      <w:pPr>
        <w:rPr>
          <w:rFonts w:ascii="Arial" w:hAnsi="Arial" w:cs="Arial"/>
          <w:sz w:val="20"/>
          <w:szCs w:val="20"/>
        </w:rPr>
      </w:pPr>
    </w:p>
    <w:sectPr w:rsidR="00A63F9E" w:rsidRPr="00A6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9E"/>
    <w:rsid w:val="00333B5E"/>
    <w:rsid w:val="003A1BD5"/>
    <w:rsid w:val="006D53D9"/>
    <w:rsid w:val="00727183"/>
    <w:rsid w:val="008D5CCE"/>
    <w:rsid w:val="00A63F9E"/>
    <w:rsid w:val="00C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sonmez</dc:creator>
  <cp:lastModifiedBy>fugen sonmez</cp:lastModifiedBy>
  <cp:revision>2</cp:revision>
  <dcterms:created xsi:type="dcterms:W3CDTF">2021-12-19T17:37:00Z</dcterms:created>
  <dcterms:modified xsi:type="dcterms:W3CDTF">2021-12-19T18:26:00Z</dcterms:modified>
</cp:coreProperties>
</file>