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6"/>
          <w:u w:val="single"/>
          <w:shd w:fill="auto" w:val="clear"/>
        </w:rPr>
        <w:t xml:space="preserve">Position Paper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Country:</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The Kingdom Of Spain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Committee: </w:t>
      </w:r>
      <w:r>
        <w:rPr>
          <w:rFonts w:ascii="Calibri" w:hAnsi="Calibri" w:cs="Calibri" w:eastAsia="Calibri"/>
          <w:color w:val="auto"/>
          <w:spacing w:val="0"/>
          <w:position w:val="0"/>
          <w:sz w:val="28"/>
          <w:shd w:fill="auto" w:val="clear"/>
        </w:rPr>
        <w:t xml:space="preserve">The Commission on the Status of Women</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(CSW)</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2"/>
          <w:shd w:fill="auto" w:val="clear"/>
        </w:rPr>
        <w:t xml:space="preserve">Agenta Item: </w:t>
      </w:r>
      <w:r>
        <w:rPr>
          <w:rFonts w:ascii="Calibri" w:hAnsi="Calibri" w:cs="Calibri" w:eastAsia="Calibri"/>
          <w:color w:val="auto"/>
          <w:spacing w:val="0"/>
          <w:position w:val="0"/>
          <w:sz w:val="28"/>
          <w:shd w:fill="auto" w:val="clear"/>
        </w:rPr>
        <w:t xml:space="preserve">Recognition and Visibility of Transgender Women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Kingdom Of Spain is the second largest country by population in Western Europe following France, and the fourth largest country in the European continent following Russia, Ukraine, and France. The Kingdom Of Spain contains a lot of religions within such as Christianity, Islam, Judaism. The Kingdom Of Spain is today a cultural mosaic made up of people who have come from all around the world. The Kingdom Of Spain is a federal parliamentary democracy and a constitutional monarchy, with King Felipe VI  being the head of state. The Kingdom Of Spain has witnessed a rapid economic growth since the end of the Spanish Civil War in 1939 that became famous as the "Spanish Miracle“. Tourism, industry and agriculture became the main pillars of the country’s economy. According to the European Commission 2016 country profile report, The Kingdom Of Spain is currently considered the fourth largest economy in the euro area, accounting for some 10 % of its overall GDP. The World Economic Forum (WEF) Global Competitiveness Report for 2014/2015 ranked Spain 33rd out of 140 countries. The Kingdom Of Spain’s competitiveness performance is boosted by the large market available to its national companies, strong technological adoption and first-class infrastructure. Spain also ranked 32nd on the Global Finance magazine's 2016 list of The Richest Countries in the World based on GDP.</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According to the "Human Rights Campain", in 2015 more transgender people were killed in the first six months of the year than in all of 2014. In 2017, at least 25 transgender people have been killed in the USA which 84% of them were black coloure woman and more than three in four were under age 35. And in 2020, at least 350 transgender people have been killed around the world. To reduce this numbers and avoid transgender people being killed, The Kingdom Of Spain has been trying to create equal conditions between LGBT community and the other people since 1822. The Kingdom Of Spain is legalised same-sex sexual intercourse in 1979 and legalised same-sex marriage in 2005 but within same year, permission to adopt children was given to same-sex couples by The Kingdom Of Spain. And in 2021, The Kingdom Of Spain has passed a draft law that will allow citizens aged over 14 to change their gender without any evidence.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The expectations of The Kingdom Of Spain from the other countries -which do not have an equality between transgender people and the others- are working together to solve this problem. If we find a solution together, that would be very helpful to the transgender people all around the world.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