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DA9" w14:textId="4D2EFC8C" w:rsidR="59CE1ABB" w:rsidRDefault="59CE1ABB" w:rsidP="59CE1ABB">
      <w:pPr>
        <w:rPr>
          <w:b/>
          <w:bCs/>
          <w:sz w:val="24"/>
          <w:szCs w:val="24"/>
        </w:rPr>
      </w:pPr>
    </w:p>
    <w:p w14:paraId="42A79396" w14:textId="68551020" w:rsidR="5E403034" w:rsidRDefault="5E403034" w:rsidP="5E403034">
      <w:pPr>
        <w:rPr>
          <w:b/>
          <w:bCs/>
          <w:sz w:val="24"/>
          <w:szCs w:val="24"/>
        </w:rPr>
      </w:pPr>
    </w:p>
    <w:p w14:paraId="6E2F241F" w14:textId="0D6D16DD" w:rsidR="004A6149" w:rsidRDefault="1AA044FA" w:rsidP="28A1BAB4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FD89C7" wp14:editId="142611A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52613" cy="1235075"/>
            <wp:effectExtent l="0" t="0" r="0" b="0"/>
            <wp:wrapNone/>
            <wp:docPr id="1823666753" name="Picture 1823666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B649BB6" w:rsidRPr="28A1BAB4">
        <w:rPr>
          <w:b/>
          <w:bCs/>
          <w:sz w:val="24"/>
          <w:szCs w:val="24"/>
        </w:rPr>
        <w:t>Delegation: Belgium</w:t>
      </w:r>
    </w:p>
    <w:p w14:paraId="244F61A3" w14:textId="6495E3E6" w:rsidR="004A6149" w:rsidRDefault="069B5023" w:rsidP="37B0A13E">
      <w:pPr>
        <w:rPr>
          <w:b/>
          <w:bCs/>
          <w:sz w:val="24"/>
          <w:szCs w:val="24"/>
        </w:rPr>
      </w:pPr>
      <w:r w:rsidRPr="37B0A13E">
        <w:rPr>
          <w:b/>
          <w:bCs/>
          <w:sz w:val="24"/>
          <w:szCs w:val="24"/>
        </w:rPr>
        <w:t xml:space="preserve">Committee: </w:t>
      </w:r>
      <w:r w:rsidR="56ED0CD2" w:rsidRPr="37B0A13E">
        <w:rPr>
          <w:b/>
          <w:bCs/>
          <w:sz w:val="24"/>
          <w:szCs w:val="24"/>
        </w:rPr>
        <w:t>UNHCR (United Nations High Commissioner for</w:t>
      </w:r>
    </w:p>
    <w:p w14:paraId="75CB7F23" w14:textId="4F75F6CC" w:rsidR="004A6149" w:rsidRDefault="56ED0CD2" w:rsidP="28A1BAB4">
      <w:pPr>
        <w:rPr>
          <w:b/>
          <w:bCs/>
          <w:sz w:val="24"/>
          <w:szCs w:val="24"/>
        </w:rPr>
      </w:pPr>
      <w:r w:rsidRPr="37B0A13E">
        <w:rPr>
          <w:b/>
          <w:bCs/>
          <w:sz w:val="24"/>
          <w:szCs w:val="24"/>
        </w:rPr>
        <w:t>Refugees)</w:t>
      </w:r>
    </w:p>
    <w:p w14:paraId="2DE2E0B1" w14:textId="472424B3" w:rsidR="004A6149" w:rsidRDefault="74EBDCBE" w:rsidP="59CE1ABB">
      <w:pPr>
        <w:rPr>
          <w:b/>
          <w:bCs/>
          <w:sz w:val="24"/>
          <w:szCs w:val="24"/>
        </w:rPr>
      </w:pPr>
      <w:r w:rsidRPr="59CE1ABB">
        <w:rPr>
          <w:b/>
          <w:bCs/>
          <w:sz w:val="24"/>
          <w:szCs w:val="24"/>
        </w:rPr>
        <w:t>Agenda Item</w:t>
      </w:r>
      <w:r w:rsidR="069B5023" w:rsidRPr="59CE1ABB">
        <w:rPr>
          <w:b/>
          <w:bCs/>
          <w:sz w:val="24"/>
          <w:szCs w:val="24"/>
        </w:rPr>
        <w:t xml:space="preserve">: Promotion and protection of human rights </w:t>
      </w:r>
    </w:p>
    <w:p w14:paraId="4FA457D4" w14:textId="33A66254" w:rsidR="004A6149" w:rsidRDefault="2D1D4C77" w:rsidP="28A1BAB4">
      <w:pPr>
        <w:rPr>
          <w:b/>
          <w:bCs/>
          <w:sz w:val="24"/>
          <w:szCs w:val="24"/>
        </w:rPr>
      </w:pPr>
      <w:r w:rsidRPr="59CE1ABB">
        <w:rPr>
          <w:b/>
          <w:bCs/>
          <w:sz w:val="24"/>
          <w:szCs w:val="24"/>
        </w:rPr>
        <w:t>i</w:t>
      </w:r>
      <w:r w:rsidR="069B5023" w:rsidRPr="59CE1ABB">
        <w:rPr>
          <w:b/>
          <w:bCs/>
          <w:sz w:val="24"/>
          <w:szCs w:val="24"/>
        </w:rPr>
        <w:t>n</w:t>
      </w:r>
      <w:r w:rsidR="342E1F58" w:rsidRPr="59CE1ABB">
        <w:rPr>
          <w:b/>
          <w:bCs/>
          <w:sz w:val="24"/>
          <w:szCs w:val="24"/>
        </w:rPr>
        <w:t xml:space="preserve"> </w:t>
      </w:r>
      <w:r w:rsidR="226696EE" w:rsidRPr="59CE1ABB">
        <w:rPr>
          <w:b/>
          <w:bCs/>
          <w:sz w:val="24"/>
          <w:szCs w:val="24"/>
        </w:rPr>
        <w:t>t</w:t>
      </w:r>
      <w:r w:rsidR="069B5023" w:rsidRPr="59CE1ABB">
        <w:rPr>
          <w:b/>
          <w:bCs/>
          <w:sz w:val="24"/>
          <w:szCs w:val="24"/>
        </w:rPr>
        <w:t>he</w:t>
      </w:r>
      <w:r w:rsidR="3CAA8F01" w:rsidRPr="59CE1ABB">
        <w:rPr>
          <w:b/>
          <w:bCs/>
          <w:sz w:val="24"/>
          <w:szCs w:val="24"/>
        </w:rPr>
        <w:t xml:space="preserve"> </w:t>
      </w:r>
      <w:r w:rsidR="069B5023" w:rsidRPr="59CE1ABB">
        <w:rPr>
          <w:b/>
          <w:bCs/>
          <w:sz w:val="24"/>
          <w:szCs w:val="24"/>
        </w:rPr>
        <w:t>situation of human trafficking</w:t>
      </w:r>
    </w:p>
    <w:p w14:paraId="49EC31B7" w14:textId="1164ABBA" w:rsidR="004A6149" w:rsidRDefault="004A6149" w:rsidP="28A1BAB4">
      <w:pPr>
        <w:rPr>
          <w:b/>
          <w:bCs/>
          <w:sz w:val="24"/>
          <w:szCs w:val="24"/>
        </w:rPr>
      </w:pPr>
    </w:p>
    <w:p w14:paraId="1B9D586C" w14:textId="7491C302" w:rsidR="004A6149" w:rsidRDefault="004A6149" w:rsidP="28A1BAB4">
      <w:pPr>
        <w:rPr>
          <w:b/>
          <w:bCs/>
          <w:sz w:val="24"/>
          <w:szCs w:val="24"/>
        </w:rPr>
      </w:pPr>
    </w:p>
    <w:p w14:paraId="5B806BD7" w14:textId="520E6879" w:rsidR="004A6149" w:rsidRDefault="004A6149" w:rsidP="28A1BAB4">
      <w:pPr>
        <w:rPr>
          <w:b/>
          <w:bCs/>
          <w:sz w:val="24"/>
          <w:szCs w:val="24"/>
        </w:rPr>
      </w:pPr>
    </w:p>
    <w:p w14:paraId="115599E7" w14:textId="417AFAB2" w:rsidR="486C63F9" w:rsidRDefault="486C63F9" w:rsidP="37B0A13E">
      <w:pPr>
        <w:rPr>
          <w:rFonts w:eastAsiaTheme="minorEastAsia"/>
          <w:color w:val="000000" w:themeColor="text1"/>
          <w:sz w:val="24"/>
          <w:szCs w:val="24"/>
        </w:rPr>
      </w:pPr>
      <w:r w:rsidRPr="37B0A13E">
        <w:rPr>
          <w:sz w:val="24"/>
          <w:szCs w:val="24"/>
        </w:rPr>
        <w:t xml:space="preserve">  </w:t>
      </w:r>
      <w:r w:rsidR="16034FC1" w:rsidRPr="37B0A13E">
        <w:rPr>
          <w:sz w:val="24"/>
          <w:szCs w:val="24"/>
        </w:rPr>
        <w:t>Belgium</w:t>
      </w:r>
      <w:r w:rsidR="1114F5B8" w:rsidRPr="37B0A13E">
        <w:rPr>
          <w:sz w:val="24"/>
          <w:szCs w:val="24"/>
        </w:rPr>
        <w:t xml:space="preserve"> is a developed country which </w:t>
      </w:r>
      <w:bookmarkStart w:id="0" w:name="_Int_FaReQMxS"/>
      <w:proofErr w:type="gramStart"/>
      <w:r w:rsidR="1114F5B8" w:rsidRPr="37B0A13E">
        <w:rPr>
          <w:sz w:val="24"/>
          <w:szCs w:val="24"/>
        </w:rPr>
        <w:t>is located in</w:t>
      </w:r>
      <w:bookmarkEnd w:id="0"/>
      <w:proofErr w:type="gramEnd"/>
      <w:r w:rsidR="1114F5B8" w:rsidRPr="37B0A13E">
        <w:rPr>
          <w:sz w:val="24"/>
          <w:szCs w:val="24"/>
        </w:rPr>
        <w:t xml:space="preserve"> </w:t>
      </w:r>
      <w:r w:rsidR="1114F5B8" w:rsidRPr="37B0A13E">
        <w:rPr>
          <w:rFonts w:ascii="Calibri" w:eastAsia="Calibri" w:hAnsi="Calibri" w:cs="Calibri"/>
          <w:color w:val="000000" w:themeColor="text1"/>
          <w:sz w:val="24"/>
          <w:szCs w:val="24"/>
        </w:rPr>
        <w:t>Western Europe, bordering the North Sea, between France and the Netherlands.</w:t>
      </w:r>
      <w:r w:rsidR="360C99FA" w:rsidRPr="37B0A1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69491FF" w:rsidRPr="37B0A13E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360C99FA" w:rsidRPr="37B0A1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ost of the </w:t>
      </w:r>
      <w:r w:rsidR="0CF2FE08" w:rsidRPr="37B0A13E">
        <w:rPr>
          <w:rFonts w:ascii="Calibri" w:eastAsia="Calibri" w:hAnsi="Calibri" w:cs="Calibri"/>
          <w:color w:val="000000" w:themeColor="text1"/>
          <w:sz w:val="24"/>
          <w:szCs w:val="24"/>
        </w:rPr>
        <w:t>citizens</w:t>
      </w:r>
      <w:r w:rsidR="360C99FA" w:rsidRPr="37B0A1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there are Belgians. </w:t>
      </w:r>
      <w:r w:rsidR="47BF34D2" w:rsidRPr="37B0A13E">
        <w:rPr>
          <w:rFonts w:ascii="Calibri" w:eastAsia="Calibri" w:hAnsi="Calibri" w:cs="Calibri"/>
          <w:color w:val="000000" w:themeColor="text1"/>
          <w:sz w:val="24"/>
          <w:szCs w:val="24"/>
        </w:rPr>
        <w:t>The Kingdom of Belgium provides cl</w:t>
      </w:r>
      <w:r w:rsidR="47BF34D2" w:rsidRPr="37B0A13E">
        <w:rPr>
          <w:rFonts w:eastAsiaTheme="minorEastAsia"/>
          <w:color w:val="000000" w:themeColor="text1"/>
          <w:sz w:val="24"/>
          <w:szCs w:val="24"/>
        </w:rPr>
        <w:t xml:space="preserve">ean food and water to both rural and </w:t>
      </w:r>
      <w:r w:rsidR="0E468B9B" w:rsidRPr="37B0A13E">
        <w:rPr>
          <w:rFonts w:eastAsiaTheme="minorEastAsia"/>
          <w:color w:val="000000" w:themeColor="text1"/>
          <w:sz w:val="24"/>
          <w:szCs w:val="24"/>
        </w:rPr>
        <w:t xml:space="preserve">urban areas. The country’s </w:t>
      </w:r>
      <w:r w:rsidR="4CCF8214" w:rsidRPr="37B0A13E">
        <w:rPr>
          <w:rFonts w:eastAsiaTheme="minorEastAsia"/>
          <w:color w:val="000000" w:themeColor="text1"/>
          <w:sz w:val="24"/>
          <w:szCs w:val="24"/>
        </w:rPr>
        <w:t>unemployment</w:t>
      </w:r>
      <w:r w:rsidR="08642759" w:rsidRPr="37B0A13E">
        <w:rPr>
          <w:rFonts w:eastAsiaTheme="minorEastAsia"/>
          <w:color w:val="000000" w:themeColor="text1"/>
          <w:sz w:val="24"/>
          <w:szCs w:val="24"/>
        </w:rPr>
        <w:t xml:space="preserve"> rate is at 19.6%. </w:t>
      </w:r>
      <w:r w:rsidR="29E76988" w:rsidRPr="37B0A13E">
        <w:rPr>
          <w:rFonts w:eastAsiaTheme="minorEastAsia"/>
          <w:color w:val="000000" w:themeColor="text1"/>
          <w:sz w:val="24"/>
          <w:szCs w:val="24"/>
        </w:rPr>
        <w:t>Belgium ranks 19</w:t>
      </w:r>
      <w:r w:rsidR="29E76988" w:rsidRPr="37B0A13E">
        <w:rPr>
          <w:rFonts w:eastAsiaTheme="minorEastAsia"/>
          <w:color w:val="000000" w:themeColor="text1"/>
          <w:sz w:val="24"/>
          <w:szCs w:val="24"/>
          <w:vertAlign w:val="superscript"/>
        </w:rPr>
        <w:t>th</w:t>
      </w:r>
      <w:r w:rsidR="29E76988" w:rsidRPr="37B0A13E">
        <w:rPr>
          <w:rFonts w:eastAsiaTheme="minorEastAsia"/>
          <w:color w:val="000000" w:themeColor="text1"/>
          <w:sz w:val="24"/>
          <w:szCs w:val="24"/>
        </w:rPr>
        <w:t xml:space="preserve"> for Safety in the Global Peace Index, </w:t>
      </w:r>
      <w:r w:rsidR="2AA87D29" w:rsidRPr="37B0A13E">
        <w:rPr>
          <w:rFonts w:eastAsiaTheme="minorEastAsia"/>
          <w:color w:val="000000" w:themeColor="text1"/>
          <w:sz w:val="24"/>
          <w:szCs w:val="24"/>
        </w:rPr>
        <w:t xml:space="preserve">due to </w:t>
      </w:r>
      <w:r w:rsidR="29E76988" w:rsidRPr="37B0A13E">
        <w:rPr>
          <w:rFonts w:eastAsiaTheme="minorEastAsia"/>
          <w:color w:val="000000" w:themeColor="text1"/>
          <w:sz w:val="24"/>
          <w:szCs w:val="24"/>
        </w:rPr>
        <w:t>the presence of several international organizations and embassies</w:t>
      </w:r>
      <w:r w:rsidR="73EDD9C2" w:rsidRPr="37B0A13E">
        <w:rPr>
          <w:rFonts w:eastAsiaTheme="minorEastAsia"/>
          <w:color w:val="000000" w:themeColor="text1"/>
          <w:sz w:val="24"/>
          <w:szCs w:val="24"/>
        </w:rPr>
        <w:t>.</w:t>
      </w:r>
    </w:p>
    <w:p w14:paraId="2FA7A5B8" w14:textId="654CBAC1" w:rsidR="004A6149" w:rsidRDefault="04F25B06" w:rsidP="5521359D">
      <w:pPr>
        <w:rPr>
          <w:rFonts w:ascii="Calibri" w:eastAsia="Calibri" w:hAnsi="Calibri" w:cs="Calibri"/>
          <w:sz w:val="24"/>
          <w:szCs w:val="24"/>
        </w:rPr>
      </w:pPr>
      <w:r w:rsidRPr="5521359D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="6F2FC69C" w:rsidRPr="5521359D">
        <w:rPr>
          <w:rFonts w:eastAsiaTheme="minorEastAsia"/>
          <w:color w:val="000000" w:themeColor="text1"/>
          <w:sz w:val="24"/>
          <w:szCs w:val="24"/>
        </w:rPr>
        <w:t>K</w:t>
      </w:r>
      <w:r w:rsidR="032BE6ED" w:rsidRPr="5521359D">
        <w:rPr>
          <w:rFonts w:eastAsiaTheme="minorEastAsia"/>
          <w:color w:val="000000" w:themeColor="text1"/>
          <w:sz w:val="24"/>
          <w:szCs w:val="24"/>
        </w:rPr>
        <w:t>nown as modern slavery,</w:t>
      </w:r>
      <w:r w:rsidR="2B3AED11" w:rsidRPr="5521359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59A24EA" w:rsidRPr="5521359D">
        <w:rPr>
          <w:rFonts w:eastAsiaTheme="minorEastAsia"/>
          <w:color w:val="000000" w:themeColor="text1"/>
          <w:sz w:val="24"/>
          <w:szCs w:val="24"/>
        </w:rPr>
        <w:t xml:space="preserve">the term </w:t>
      </w:r>
      <w:r w:rsidR="238D566C" w:rsidRPr="5521359D">
        <w:rPr>
          <w:rFonts w:eastAsiaTheme="minorEastAsia"/>
          <w:color w:val="000000" w:themeColor="text1"/>
          <w:sz w:val="24"/>
          <w:szCs w:val="24"/>
        </w:rPr>
        <w:t>“</w:t>
      </w:r>
      <w:r w:rsidR="059A24EA" w:rsidRPr="5521359D">
        <w:rPr>
          <w:rFonts w:eastAsiaTheme="minorEastAsia"/>
          <w:color w:val="000000" w:themeColor="text1"/>
          <w:sz w:val="24"/>
          <w:szCs w:val="24"/>
        </w:rPr>
        <w:t>human trafficking</w:t>
      </w:r>
      <w:r w:rsidR="5F6B75AC" w:rsidRPr="5521359D">
        <w:rPr>
          <w:rFonts w:eastAsiaTheme="minorEastAsia"/>
          <w:color w:val="000000" w:themeColor="text1"/>
          <w:sz w:val="24"/>
          <w:szCs w:val="24"/>
        </w:rPr>
        <w:t>”</w:t>
      </w:r>
      <w:r w:rsidR="059A24EA" w:rsidRPr="5521359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3A81126" w:rsidRPr="5521359D">
        <w:rPr>
          <w:rFonts w:eastAsiaTheme="minorEastAsia"/>
          <w:sz w:val="24"/>
          <w:szCs w:val="24"/>
        </w:rPr>
        <w:t>is</w:t>
      </w:r>
      <w:r w:rsidR="291AD01A" w:rsidRPr="5521359D">
        <w:rPr>
          <w:rFonts w:eastAsiaTheme="minorEastAsia"/>
          <w:sz w:val="24"/>
          <w:szCs w:val="24"/>
        </w:rPr>
        <w:t xml:space="preserve"> </w:t>
      </w:r>
      <w:r w:rsidR="2B3AED11" w:rsidRPr="5521359D">
        <w:rPr>
          <w:rFonts w:eastAsiaTheme="minorEastAsia"/>
          <w:sz w:val="24"/>
          <w:szCs w:val="24"/>
        </w:rPr>
        <w:t xml:space="preserve">the </w:t>
      </w:r>
      <w:r w:rsidR="65E935AE" w:rsidRPr="5521359D">
        <w:rPr>
          <w:rFonts w:eastAsiaTheme="minorEastAsia"/>
          <w:sz w:val="24"/>
          <w:szCs w:val="24"/>
        </w:rPr>
        <w:t>unlawful</w:t>
      </w:r>
      <w:r w:rsidR="2B3AED11" w:rsidRPr="5521359D">
        <w:rPr>
          <w:rFonts w:eastAsiaTheme="minorEastAsia"/>
          <w:sz w:val="24"/>
          <w:szCs w:val="24"/>
        </w:rPr>
        <w:t xml:space="preserve"> act of transporting people </w:t>
      </w:r>
      <w:r w:rsidR="7628CCE8" w:rsidRPr="5521359D">
        <w:rPr>
          <w:rFonts w:eastAsiaTheme="minorEastAsia"/>
          <w:sz w:val="24"/>
          <w:szCs w:val="24"/>
        </w:rPr>
        <w:t xml:space="preserve">to another place </w:t>
      </w:r>
      <w:bookmarkStart w:id="1" w:name="_Int_QHQDA5rc"/>
      <w:proofErr w:type="gramStart"/>
      <w:r w:rsidR="2B3AED11" w:rsidRPr="5521359D">
        <w:rPr>
          <w:rFonts w:eastAsiaTheme="minorEastAsia"/>
          <w:sz w:val="24"/>
          <w:szCs w:val="24"/>
        </w:rPr>
        <w:t>in order to</w:t>
      </w:r>
      <w:bookmarkEnd w:id="1"/>
      <w:proofErr w:type="gramEnd"/>
      <w:r w:rsidR="2B3AED11" w:rsidRPr="5521359D">
        <w:rPr>
          <w:rFonts w:eastAsiaTheme="minorEastAsia"/>
          <w:sz w:val="24"/>
          <w:szCs w:val="24"/>
        </w:rPr>
        <w:t xml:space="preserve"> benefit from their work or service, typically in the form of forced labour or sexual exploitation.</w:t>
      </w:r>
      <w:r w:rsidR="2B3AED11" w:rsidRPr="5521359D">
        <w:rPr>
          <w:rFonts w:ascii="Calibri" w:eastAsia="Calibri" w:hAnsi="Calibri" w:cs="Calibri"/>
          <w:sz w:val="24"/>
          <w:szCs w:val="24"/>
        </w:rPr>
        <w:t xml:space="preserve"> </w:t>
      </w:r>
      <w:r w:rsidRPr="5521359D">
        <w:rPr>
          <w:rFonts w:eastAsiaTheme="minorEastAsia"/>
          <w:color w:val="000000" w:themeColor="text1"/>
          <w:sz w:val="24"/>
          <w:szCs w:val="24"/>
        </w:rPr>
        <w:t xml:space="preserve">Some reasons for human trafficking can be </w:t>
      </w:r>
      <w:r w:rsidR="2F6D6612" w:rsidRPr="5521359D">
        <w:rPr>
          <w:rFonts w:eastAsiaTheme="minorEastAsia"/>
          <w:color w:val="000000" w:themeColor="text1"/>
          <w:sz w:val="24"/>
          <w:szCs w:val="24"/>
        </w:rPr>
        <w:t>listed</w:t>
      </w:r>
      <w:r w:rsidRPr="5521359D">
        <w:rPr>
          <w:rFonts w:eastAsiaTheme="minorEastAsia"/>
          <w:color w:val="000000" w:themeColor="text1"/>
          <w:sz w:val="24"/>
          <w:szCs w:val="24"/>
        </w:rPr>
        <w:t xml:space="preserve"> as: </w:t>
      </w:r>
      <w:r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Psychological or emotional vulnerability, </w:t>
      </w:r>
      <w:r w:rsidR="1CBDD508" w:rsidRPr="5521359D">
        <w:rPr>
          <w:rFonts w:ascii="Calibri" w:eastAsia="Calibri" w:hAnsi="Calibri" w:cs="Calibri"/>
          <w:color w:val="080808"/>
          <w:sz w:val="24"/>
          <w:szCs w:val="24"/>
        </w:rPr>
        <w:t>financial difficulties</w:t>
      </w:r>
      <w:r w:rsidRPr="5521359D">
        <w:rPr>
          <w:rFonts w:ascii="Calibri" w:eastAsia="Calibri" w:hAnsi="Calibri" w:cs="Calibri"/>
          <w:color w:val="080808"/>
          <w:sz w:val="24"/>
          <w:szCs w:val="24"/>
        </w:rPr>
        <w:t>, lack of a social safety net, natural disasters, political instability, etc</w:t>
      </w:r>
      <w:r w:rsidR="12811FFB" w:rsidRPr="5521359D">
        <w:rPr>
          <w:rFonts w:ascii="Calibri" w:eastAsia="Calibri" w:hAnsi="Calibri" w:cs="Calibri"/>
          <w:color w:val="080808"/>
          <w:sz w:val="24"/>
          <w:szCs w:val="24"/>
        </w:rPr>
        <w:t>.</w:t>
      </w:r>
      <w:r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 </w:t>
      </w:r>
      <w:r w:rsidR="1F455A75" w:rsidRPr="5521359D">
        <w:rPr>
          <w:rFonts w:ascii="Calibri" w:eastAsia="Calibri" w:hAnsi="Calibri" w:cs="Calibri"/>
          <w:color w:val="080808"/>
          <w:sz w:val="24"/>
          <w:szCs w:val="24"/>
        </w:rPr>
        <w:t>Unfortunately,</w:t>
      </w:r>
      <w:r w:rsidR="03B04BB2"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 </w:t>
      </w:r>
      <w:r w:rsidR="3D84625E"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every year </w:t>
      </w:r>
      <w:r w:rsidR="7AB5597F"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there are </w:t>
      </w:r>
      <w:r w:rsidR="6931CCEA"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more than </w:t>
      </w:r>
      <w:r w:rsidR="7ABA10BE" w:rsidRPr="5521359D">
        <w:rPr>
          <w:rFonts w:ascii="Calibri" w:eastAsia="Calibri" w:hAnsi="Calibri" w:cs="Calibri"/>
          <w:color w:val="080808"/>
          <w:sz w:val="24"/>
          <w:szCs w:val="24"/>
        </w:rPr>
        <w:t>5</w:t>
      </w:r>
      <w:r w:rsidR="4029262C" w:rsidRPr="5521359D">
        <w:rPr>
          <w:rFonts w:ascii="Calibri" w:eastAsia="Calibri" w:hAnsi="Calibri" w:cs="Calibri"/>
          <w:color w:val="080808"/>
          <w:sz w:val="24"/>
          <w:szCs w:val="24"/>
        </w:rPr>
        <w:t>0</w:t>
      </w:r>
      <w:r w:rsidR="7AB5597F"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 million </w:t>
      </w:r>
      <w:r w:rsidR="32F3A84D"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victims of </w:t>
      </w:r>
      <w:r w:rsidR="7B94B396"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human </w:t>
      </w:r>
      <w:r w:rsidR="32F3A84D" w:rsidRPr="5521359D">
        <w:rPr>
          <w:rFonts w:ascii="Calibri" w:eastAsia="Calibri" w:hAnsi="Calibri" w:cs="Calibri"/>
          <w:color w:val="080808"/>
          <w:sz w:val="24"/>
          <w:szCs w:val="24"/>
        </w:rPr>
        <w:t>trafficking</w:t>
      </w:r>
      <w:r w:rsidR="789FE346"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 </w:t>
      </w:r>
      <w:r w:rsidR="00ED6E6D"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in the world </w:t>
      </w:r>
      <w:r w:rsidR="1D2BE864" w:rsidRPr="5521359D">
        <w:rPr>
          <w:rFonts w:ascii="Calibri" w:eastAsia="Calibri" w:hAnsi="Calibri" w:cs="Calibri"/>
          <w:color w:val="080808"/>
          <w:sz w:val="24"/>
          <w:szCs w:val="24"/>
        </w:rPr>
        <w:t>–</w:t>
      </w:r>
      <w:r w:rsidR="71ED3A3D" w:rsidRPr="5521359D">
        <w:rPr>
          <w:rFonts w:ascii="Calibri" w:eastAsia="Calibri" w:hAnsi="Calibri" w:cs="Calibri"/>
          <w:color w:val="080808"/>
          <w:sz w:val="24"/>
          <w:szCs w:val="24"/>
        </w:rPr>
        <w:t>about 2</w:t>
      </w:r>
      <w:r w:rsidR="3EB3A15A" w:rsidRPr="5521359D">
        <w:rPr>
          <w:rFonts w:ascii="Calibri" w:eastAsia="Calibri" w:hAnsi="Calibri" w:cs="Calibri"/>
          <w:color w:val="080808"/>
          <w:sz w:val="24"/>
          <w:szCs w:val="24"/>
        </w:rPr>
        <w:t>0</w:t>
      </w:r>
      <w:r w:rsidR="71ED3A3D" w:rsidRPr="5521359D">
        <w:rPr>
          <w:rFonts w:ascii="Calibri" w:eastAsia="Calibri" w:hAnsi="Calibri" w:cs="Calibri"/>
          <w:color w:val="080808"/>
          <w:sz w:val="24"/>
          <w:szCs w:val="24"/>
        </w:rPr>
        <w:t>%</w:t>
      </w:r>
      <w:r w:rsidR="1D2BE864"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 of them being children-</w:t>
      </w:r>
      <w:r w:rsidR="5345BF0D" w:rsidRPr="5521359D">
        <w:rPr>
          <w:rFonts w:ascii="Calibri" w:eastAsia="Calibri" w:hAnsi="Calibri" w:cs="Calibri"/>
          <w:color w:val="080808"/>
          <w:sz w:val="24"/>
          <w:szCs w:val="24"/>
        </w:rPr>
        <w:t xml:space="preserve">. </w:t>
      </w:r>
      <w:r w:rsidR="7431A75E" w:rsidRPr="5521359D">
        <w:rPr>
          <w:rFonts w:ascii="Calibri" w:eastAsia="Calibri" w:hAnsi="Calibri" w:cs="Calibri"/>
          <w:color w:val="202124"/>
          <w:sz w:val="24"/>
          <w:szCs w:val="24"/>
        </w:rPr>
        <w:t xml:space="preserve">According to the ILO's latest data, </w:t>
      </w:r>
      <w:r w:rsidR="7431A75E" w:rsidRPr="5521359D">
        <w:rPr>
          <w:rFonts w:ascii="Calibri" w:eastAsia="Calibri" w:hAnsi="Calibri" w:cs="Calibri"/>
          <w:color w:val="040C28"/>
          <w:sz w:val="24"/>
          <w:szCs w:val="24"/>
        </w:rPr>
        <w:t>the Asia and Pacific region</w:t>
      </w:r>
      <w:r w:rsidR="7431A75E" w:rsidRPr="5521359D">
        <w:rPr>
          <w:rFonts w:ascii="Calibri" w:eastAsia="Calibri" w:hAnsi="Calibri" w:cs="Calibri"/>
          <w:color w:val="202124"/>
          <w:sz w:val="24"/>
          <w:szCs w:val="24"/>
        </w:rPr>
        <w:t xml:space="preserve"> has the highest nu</w:t>
      </w:r>
      <w:r w:rsidR="7431A75E" w:rsidRPr="5521359D">
        <w:rPr>
          <w:rFonts w:ascii="Calibri" w:eastAsia="Calibri" w:hAnsi="Calibri" w:cs="Calibri"/>
          <w:sz w:val="24"/>
          <w:szCs w:val="24"/>
        </w:rPr>
        <w:t xml:space="preserve">mber of victims of forced </w:t>
      </w:r>
      <w:r w:rsidR="64E7FAC8" w:rsidRPr="5521359D">
        <w:rPr>
          <w:rFonts w:ascii="Calibri" w:eastAsia="Calibri" w:hAnsi="Calibri" w:cs="Calibri"/>
          <w:sz w:val="24"/>
          <w:szCs w:val="24"/>
        </w:rPr>
        <w:t>labour</w:t>
      </w:r>
      <w:r w:rsidR="7431A75E" w:rsidRPr="5521359D">
        <w:rPr>
          <w:rFonts w:ascii="Calibri" w:eastAsia="Calibri" w:hAnsi="Calibri" w:cs="Calibri"/>
          <w:sz w:val="24"/>
          <w:szCs w:val="24"/>
        </w:rPr>
        <w:t xml:space="preserve"> and marriage, accounting for more than half of the global total. </w:t>
      </w:r>
      <w:r w:rsidR="7FEB369A" w:rsidRPr="5521359D">
        <w:rPr>
          <w:rFonts w:ascii="Calibri" w:eastAsia="Calibri" w:hAnsi="Calibri" w:cs="Calibri"/>
          <w:sz w:val="24"/>
          <w:szCs w:val="24"/>
        </w:rPr>
        <w:t xml:space="preserve">Human trafficking is extremely lucrative, </w:t>
      </w:r>
      <w:r w:rsidR="00105722">
        <w:rPr>
          <w:rFonts w:ascii="Calibri" w:eastAsia="Calibri" w:hAnsi="Calibri" w:cs="Calibri"/>
          <w:sz w:val="24"/>
          <w:szCs w:val="24"/>
        </w:rPr>
        <w:t xml:space="preserve">furthermore, it </w:t>
      </w:r>
      <w:r w:rsidR="7FEB369A" w:rsidRPr="5521359D">
        <w:rPr>
          <w:rFonts w:ascii="Calibri" w:eastAsia="Calibri" w:hAnsi="Calibri" w:cs="Calibri"/>
          <w:sz w:val="24"/>
          <w:szCs w:val="24"/>
        </w:rPr>
        <w:t>earn</w:t>
      </w:r>
      <w:r w:rsidR="00105722">
        <w:rPr>
          <w:rFonts w:ascii="Calibri" w:eastAsia="Calibri" w:hAnsi="Calibri" w:cs="Calibri"/>
          <w:sz w:val="24"/>
          <w:szCs w:val="24"/>
        </w:rPr>
        <w:t>s</w:t>
      </w:r>
      <w:r w:rsidR="7FEB369A" w:rsidRPr="5521359D">
        <w:rPr>
          <w:rFonts w:ascii="Calibri" w:eastAsia="Calibri" w:hAnsi="Calibri" w:cs="Calibri"/>
          <w:sz w:val="24"/>
          <w:szCs w:val="24"/>
        </w:rPr>
        <w:t xml:space="preserve"> traffickers approximately 150 billion </w:t>
      </w:r>
      <w:r w:rsidR="67ABB4DF" w:rsidRPr="5521359D">
        <w:rPr>
          <w:rFonts w:ascii="Calibri" w:eastAsia="Calibri" w:hAnsi="Calibri" w:cs="Calibri"/>
          <w:sz w:val="24"/>
          <w:szCs w:val="24"/>
        </w:rPr>
        <w:t xml:space="preserve">dollars </w:t>
      </w:r>
      <w:r w:rsidR="7FEB369A" w:rsidRPr="5521359D">
        <w:rPr>
          <w:rFonts w:ascii="Calibri" w:eastAsia="Calibri" w:hAnsi="Calibri" w:cs="Calibri"/>
          <w:sz w:val="24"/>
          <w:szCs w:val="24"/>
        </w:rPr>
        <w:t>per year.</w:t>
      </w:r>
    </w:p>
    <w:p w14:paraId="7FAF661B" w14:textId="4365980F" w:rsidR="30D220B9" w:rsidRDefault="160386D6" w:rsidP="5E403034">
      <w:pPr>
        <w:rPr>
          <w:rFonts w:ascii="Calibri" w:eastAsia="Calibri" w:hAnsi="Calibri" w:cs="Calibri"/>
          <w:sz w:val="24"/>
          <w:szCs w:val="24"/>
        </w:rPr>
      </w:pPr>
      <w:r w:rsidRPr="37B0A13E">
        <w:rPr>
          <w:rFonts w:ascii="Calibri" w:eastAsia="Calibri" w:hAnsi="Calibri" w:cs="Calibri"/>
          <w:sz w:val="24"/>
          <w:szCs w:val="24"/>
        </w:rPr>
        <w:t xml:space="preserve">  Refugees constitute </w:t>
      </w:r>
      <w:r w:rsidR="6814D62F" w:rsidRPr="37B0A13E">
        <w:rPr>
          <w:rFonts w:ascii="Calibri" w:eastAsia="Calibri" w:hAnsi="Calibri" w:cs="Calibri"/>
          <w:sz w:val="24"/>
          <w:szCs w:val="24"/>
        </w:rPr>
        <w:t>a substantial portion</w:t>
      </w:r>
      <w:r w:rsidRPr="37B0A13E">
        <w:rPr>
          <w:rFonts w:ascii="Calibri" w:eastAsia="Calibri" w:hAnsi="Calibri" w:cs="Calibri"/>
          <w:sz w:val="24"/>
          <w:szCs w:val="24"/>
        </w:rPr>
        <w:t xml:space="preserve"> of human trafficking since they are mostly seen as an easy target. Refugees </w:t>
      </w:r>
      <w:r w:rsidR="51678D40" w:rsidRPr="37B0A13E">
        <w:rPr>
          <w:rFonts w:ascii="Calibri" w:eastAsia="Calibri" w:hAnsi="Calibri" w:cs="Calibri"/>
          <w:sz w:val="24"/>
          <w:szCs w:val="24"/>
        </w:rPr>
        <w:t xml:space="preserve">are forced migrants that got through forced displacements. Therefore, they are the target for human traffickers since refugees need to get jobs </w:t>
      </w:r>
      <w:r w:rsidR="00107499">
        <w:rPr>
          <w:rFonts w:ascii="Calibri" w:eastAsia="Calibri" w:hAnsi="Calibri" w:cs="Calibri"/>
          <w:sz w:val="24"/>
          <w:szCs w:val="24"/>
        </w:rPr>
        <w:t xml:space="preserve">and </w:t>
      </w:r>
      <w:r w:rsidR="30B9FFD9" w:rsidRPr="37B0A13E">
        <w:rPr>
          <w:rFonts w:ascii="Calibri" w:eastAsia="Calibri" w:hAnsi="Calibri" w:cs="Calibri"/>
          <w:sz w:val="24"/>
          <w:szCs w:val="24"/>
        </w:rPr>
        <w:t xml:space="preserve">build up enough money for their family. Economic migrants are a big target for traffickers </w:t>
      </w:r>
      <w:r w:rsidR="4C095B20" w:rsidRPr="37B0A13E">
        <w:rPr>
          <w:rFonts w:ascii="Calibri" w:eastAsia="Calibri" w:hAnsi="Calibri" w:cs="Calibri"/>
          <w:sz w:val="24"/>
          <w:szCs w:val="24"/>
        </w:rPr>
        <w:t xml:space="preserve">as well. </w:t>
      </w:r>
      <w:r w:rsidR="1B7347F9" w:rsidRPr="37B0A13E">
        <w:rPr>
          <w:rFonts w:ascii="Calibri" w:eastAsia="Calibri" w:hAnsi="Calibri" w:cs="Calibri"/>
          <w:sz w:val="24"/>
          <w:szCs w:val="24"/>
        </w:rPr>
        <w:t xml:space="preserve">These types of migrants mostly get displaced because of natural disasters, criminal activity, </w:t>
      </w:r>
      <w:r w:rsidR="6ABCD2B2" w:rsidRPr="37B0A13E">
        <w:rPr>
          <w:rFonts w:ascii="Calibri" w:eastAsia="Calibri" w:hAnsi="Calibri" w:cs="Calibri"/>
          <w:sz w:val="24"/>
          <w:szCs w:val="24"/>
        </w:rPr>
        <w:t>synthetic</w:t>
      </w:r>
      <w:r w:rsidR="5DC15D93" w:rsidRPr="37B0A13E">
        <w:rPr>
          <w:rFonts w:ascii="Calibri" w:eastAsia="Calibri" w:hAnsi="Calibri" w:cs="Calibri"/>
          <w:sz w:val="24"/>
          <w:szCs w:val="24"/>
        </w:rPr>
        <w:t xml:space="preserve"> displacements, </w:t>
      </w:r>
      <w:r w:rsidR="55B2B388" w:rsidRPr="37B0A13E">
        <w:rPr>
          <w:rFonts w:ascii="Calibri" w:eastAsia="Calibri" w:hAnsi="Calibri" w:cs="Calibri"/>
          <w:sz w:val="24"/>
          <w:szCs w:val="24"/>
        </w:rPr>
        <w:t>wars etc.</w:t>
      </w:r>
      <w:r w:rsidR="6FF6F6E0" w:rsidRPr="37B0A13E">
        <w:rPr>
          <w:rFonts w:ascii="Calibri" w:eastAsia="Calibri" w:hAnsi="Calibri" w:cs="Calibri"/>
          <w:sz w:val="24"/>
          <w:szCs w:val="24"/>
        </w:rPr>
        <w:t xml:space="preserve"> </w:t>
      </w:r>
    </w:p>
    <w:p w14:paraId="2FE2FD10" w14:textId="15EF2B61" w:rsidR="5E403034" w:rsidRDefault="5E403034" w:rsidP="5E403034">
      <w:pPr>
        <w:rPr>
          <w:rFonts w:ascii="Calibri" w:eastAsia="Calibri" w:hAnsi="Calibri" w:cs="Calibri"/>
          <w:sz w:val="24"/>
          <w:szCs w:val="24"/>
        </w:rPr>
      </w:pPr>
    </w:p>
    <w:p w14:paraId="31F23F49" w14:textId="11B2EB6E" w:rsidR="5E403034" w:rsidRDefault="5E403034" w:rsidP="5E403034">
      <w:pPr>
        <w:rPr>
          <w:rFonts w:ascii="Calibri" w:eastAsia="Calibri" w:hAnsi="Calibri" w:cs="Calibri"/>
          <w:sz w:val="24"/>
          <w:szCs w:val="24"/>
        </w:rPr>
      </w:pPr>
    </w:p>
    <w:p w14:paraId="3297B02F" w14:textId="70B3D11D" w:rsidR="5E403034" w:rsidRDefault="5E403034" w:rsidP="5E403034">
      <w:pPr>
        <w:rPr>
          <w:rFonts w:ascii="Calibri" w:eastAsia="Calibri" w:hAnsi="Calibri" w:cs="Calibri"/>
          <w:sz w:val="24"/>
          <w:szCs w:val="24"/>
        </w:rPr>
      </w:pPr>
    </w:p>
    <w:p w14:paraId="57C22F31" w14:textId="1B2ACFE7" w:rsidR="5E403034" w:rsidRDefault="5E403034" w:rsidP="5E403034">
      <w:pPr>
        <w:rPr>
          <w:rFonts w:ascii="Calibri" w:eastAsia="Calibri" w:hAnsi="Calibri" w:cs="Calibri"/>
          <w:sz w:val="24"/>
          <w:szCs w:val="24"/>
        </w:rPr>
      </w:pPr>
    </w:p>
    <w:p w14:paraId="129B0761" w14:textId="32883DD0" w:rsidR="5521359D" w:rsidRDefault="5521359D" w:rsidP="5521359D">
      <w:pPr>
        <w:rPr>
          <w:rFonts w:ascii="Calibri" w:eastAsia="Calibri" w:hAnsi="Calibri" w:cs="Calibri"/>
          <w:sz w:val="24"/>
          <w:szCs w:val="24"/>
        </w:rPr>
      </w:pPr>
    </w:p>
    <w:p w14:paraId="5B4B50EF" w14:textId="4E5FD356" w:rsidR="5521359D" w:rsidRDefault="5521359D" w:rsidP="5521359D">
      <w:pPr>
        <w:rPr>
          <w:rFonts w:ascii="Calibri" w:eastAsia="Calibri" w:hAnsi="Calibri" w:cs="Calibri"/>
          <w:sz w:val="24"/>
          <w:szCs w:val="24"/>
        </w:rPr>
      </w:pPr>
    </w:p>
    <w:p w14:paraId="057A6BDA" w14:textId="6BFA8214" w:rsidR="30D220B9" w:rsidRDefault="30D220B9" w:rsidP="5521359D">
      <w:pPr>
        <w:rPr>
          <w:rFonts w:eastAsiaTheme="minorEastAsia"/>
          <w:sz w:val="24"/>
          <w:szCs w:val="24"/>
        </w:rPr>
      </w:pPr>
      <w:r w:rsidRPr="37B0A13E">
        <w:rPr>
          <w:rFonts w:ascii="Calibri" w:eastAsia="Calibri" w:hAnsi="Calibri" w:cs="Calibri"/>
          <w:sz w:val="24"/>
          <w:szCs w:val="24"/>
        </w:rPr>
        <w:t xml:space="preserve">  </w:t>
      </w:r>
      <w:r w:rsidR="2F16C274" w:rsidRPr="37B0A13E">
        <w:rPr>
          <w:rFonts w:ascii="Calibri" w:eastAsia="Calibri" w:hAnsi="Calibri" w:cs="Calibri"/>
          <w:sz w:val="24"/>
          <w:szCs w:val="24"/>
        </w:rPr>
        <w:t>Belgium has taken</w:t>
      </w:r>
      <w:r w:rsidR="2F16C274" w:rsidRPr="5E403034">
        <w:rPr>
          <w:rFonts w:eastAsiaTheme="minorEastAsia"/>
          <w:sz w:val="24"/>
          <w:szCs w:val="24"/>
        </w:rPr>
        <w:t xml:space="preserve"> </w:t>
      </w:r>
      <w:r w:rsidR="1AB22FB3" w:rsidRPr="5E403034">
        <w:rPr>
          <w:rFonts w:eastAsiaTheme="minorEastAsia"/>
          <w:sz w:val="24"/>
          <w:szCs w:val="24"/>
        </w:rPr>
        <w:t>noticeable</w:t>
      </w:r>
      <w:r w:rsidR="2F16C274" w:rsidRPr="5E403034">
        <w:rPr>
          <w:rFonts w:eastAsiaTheme="minorEastAsia"/>
          <w:sz w:val="24"/>
          <w:szCs w:val="24"/>
        </w:rPr>
        <w:t xml:space="preserve"> actions against human trafficking</w:t>
      </w:r>
      <w:r w:rsidR="00107499">
        <w:rPr>
          <w:rFonts w:eastAsiaTheme="minorEastAsia"/>
          <w:sz w:val="24"/>
          <w:szCs w:val="24"/>
        </w:rPr>
        <w:t>.</w:t>
      </w:r>
      <w:r w:rsidR="03B0D2E4" w:rsidRPr="5E403034">
        <w:rPr>
          <w:rFonts w:eastAsiaTheme="minorEastAsia"/>
          <w:sz w:val="24"/>
          <w:szCs w:val="24"/>
        </w:rPr>
        <w:t xml:space="preserve"> Belgium has once donated 2 million euros to United Nations Trust Fund for Victims of Human Trafficking</w:t>
      </w:r>
      <w:r w:rsidR="2123F88C" w:rsidRPr="5E403034">
        <w:rPr>
          <w:rFonts w:eastAsiaTheme="minorEastAsia"/>
          <w:sz w:val="24"/>
          <w:szCs w:val="24"/>
        </w:rPr>
        <w:t xml:space="preserve"> in 2019. Furthermore, </w:t>
      </w:r>
      <w:r w:rsidR="79F019CB" w:rsidRPr="5E403034">
        <w:rPr>
          <w:rFonts w:eastAsiaTheme="minorEastAsia"/>
          <w:sz w:val="24"/>
          <w:szCs w:val="24"/>
        </w:rPr>
        <w:t xml:space="preserve">they have made </w:t>
      </w:r>
      <w:r w:rsidR="433F3534" w:rsidRPr="5E403034">
        <w:rPr>
          <w:rFonts w:eastAsiaTheme="minorEastAsia"/>
          <w:sz w:val="24"/>
          <w:szCs w:val="24"/>
        </w:rPr>
        <w:t xml:space="preserve">even more progress by increasing investigations, more than doubling the number of prosecutions, and releasing a national action plan (NAP). The government identified significantly more trafficking victims and increased funding for services. Moreover, the government funded a new residence centre for unaccompanied girls who were potential </w:t>
      </w:r>
      <w:r w:rsidR="00107499">
        <w:rPr>
          <w:rFonts w:eastAsiaTheme="minorEastAsia"/>
          <w:sz w:val="24"/>
          <w:szCs w:val="24"/>
        </w:rPr>
        <w:t xml:space="preserve">human </w:t>
      </w:r>
      <w:r w:rsidR="433F3534" w:rsidRPr="5E403034">
        <w:rPr>
          <w:rFonts w:eastAsiaTheme="minorEastAsia"/>
          <w:sz w:val="24"/>
          <w:szCs w:val="24"/>
        </w:rPr>
        <w:t>trafficking victims.</w:t>
      </w:r>
      <w:r w:rsidR="5B0CCDB9" w:rsidRPr="5E403034">
        <w:rPr>
          <w:rFonts w:eastAsiaTheme="minorEastAsia"/>
          <w:sz w:val="24"/>
          <w:szCs w:val="24"/>
        </w:rPr>
        <w:t xml:space="preserve"> </w:t>
      </w:r>
    </w:p>
    <w:p w14:paraId="6AE76397" w14:textId="279926E1" w:rsidR="28A1BAB4" w:rsidRDefault="38BD4D9C" w:rsidP="5E403034">
      <w:pPr>
        <w:rPr>
          <w:rFonts w:eastAsiaTheme="minorEastAsia"/>
          <w:sz w:val="24"/>
          <w:szCs w:val="24"/>
        </w:rPr>
      </w:pPr>
      <w:r w:rsidRPr="5E403034">
        <w:rPr>
          <w:rFonts w:eastAsiaTheme="minorEastAsia"/>
          <w:sz w:val="24"/>
          <w:szCs w:val="24"/>
        </w:rPr>
        <w:t xml:space="preserve">  </w:t>
      </w:r>
      <w:r w:rsidR="10961DF9" w:rsidRPr="5E403034">
        <w:rPr>
          <w:rFonts w:eastAsiaTheme="minorEastAsia"/>
          <w:sz w:val="24"/>
          <w:szCs w:val="24"/>
        </w:rPr>
        <w:t>Belgium has signed multiple treaties about human trafficking. One of them is the</w:t>
      </w:r>
      <w:r w:rsidR="10961DF9" w:rsidRPr="37B0A13E">
        <w:rPr>
          <w:rFonts w:ascii="Calibri" w:eastAsia="Calibri" w:hAnsi="Calibri" w:cs="Calibri"/>
          <w:sz w:val="24"/>
          <w:szCs w:val="24"/>
        </w:rPr>
        <w:t xml:space="preserve"> Council of Europe Convention on Action against Trafficking in Hum</w:t>
      </w:r>
      <w:r w:rsidR="403F57A7" w:rsidRPr="37B0A13E">
        <w:rPr>
          <w:rFonts w:ascii="Calibri" w:eastAsia="Calibri" w:hAnsi="Calibri" w:cs="Calibri"/>
          <w:sz w:val="24"/>
          <w:szCs w:val="24"/>
        </w:rPr>
        <w:t>an</w:t>
      </w:r>
      <w:r w:rsidR="10961DF9" w:rsidRPr="37B0A13E">
        <w:rPr>
          <w:rFonts w:ascii="Calibri" w:eastAsia="Calibri" w:hAnsi="Calibri" w:cs="Calibri"/>
          <w:sz w:val="24"/>
          <w:szCs w:val="24"/>
        </w:rPr>
        <w:t xml:space="preserve"> </w:t>
      </w:r>
      <w:r w:rsidR="49B3BD09" w:rsidRPr="37B0A13E">
        <w:rPr>
          <w:rFonts w:ascii="Calibri" w:eastAsia="Calibri" w:hAnsi="Calibri" w:cs="Calibri"/>
          <w:sz w:val="24"/>
          <w:szCs w:val="24"/>
        </w:rPr>
        <w:t>bei</w:t>
      </w:r>
      <w:r w:rsidR="10961DF9" w:rsidRPr="37B0A13E">
        <w:rPr>
          <w:rFonts w:ascii="Calibri" w:eastAsia="Calibri" w:hAnsi="Calibri" w:cs="Calibri"/>
          <w:sz w:val="24"/>
          <w:szCs w:val="24"/>
        </w:rPr>
        <w:t>ngs</w:t>
      </w:r>
      <w:r w:rsidR="6FE89091" w:rsidRPr="37B0A13E">
        <w:rPr>
          <w:rFonts w:ascii="Calibri" w:eastAsia="Calibri" w:hAnsi="Calibri" w:cs="Calibri"/>
          <w:sz w:val="24"/>
          <w:szCs w:val="24"/>
        </w:rPr>
        <w:t xml:space="preserve"> (</w:t>
      </w:r>
      <w:r w:rsidR="17A0F7ED" w:rsidRPr="37B0A13E">
        <w:rPr>
          <w:rFonts w:ascii="Calibri" w:eastAsia="Calibri" w:hAnsi="Calibri" w:cs="Calibri"/>
          <w:sz w:val="24"/>
          <w:szCs w:val="24"/>
        </w:rPr>
        <w:t>2008</w:t>
      </w:r>
      <w:r w:rsidR="6FE89091" w:rsidRPr="37B0A13E">
        <w:rPr>
          <w:rFonts w:ascii="Calibri" w:eastAsia="Calibri" w:hAnsi="Calibri" w:cs="Calibri"/>
          <w:sz w:val="24"/>
          <w:szCs w:val="24"/>
        </w:rPr>
        <w:t xml:space="preserve">). </w:t>
      </w:r>
      <w:r w:rsidR="2AEB1FA1" w:rsidRPr="37B0A13E">
        <w:rPr>
          <w:rFonts w:ascii="Calibri" w:eastAsia="Calibri" w:hAnsi="Calibri" w:cs="Calibri"/>
          <w:sz w:val="24"/>
          <w:szCs w:val="24"/>
        </w:rPr>
        <w:t xml:space="preserve">Another one of them </w:t>
      </w:r>
      <w:r w:rsidR="2D38D527" w:rsidRPr="37B0A13E">
        <w:rPr>
          <w:rFonts w:ascii="Calibri" w:eastAsia="Calibri" w:hAnsi="Calibri" w:cs="Calibri"/>
          <w:sz w:val="24"/>
          <w:szCs w:val="24"/>
        </w:rPr>
        <w:t>i</w:t>
      </w:r>
      <w:r w:rsidR="2D38D527" w:rsidRPr="5E403034">
        <w:rPr>
          <w:rFonts w:eastAsiaTheme="minorEastAsia"/>
          <w:sz w:val="24"/>
          <w:szCs w:val="24"/>
        </w:rPr>
        <w:t>s</w:t>
      </w:r>
      <w:r w:rsidR="2AEB1FA1" w:rsidRPr="5E403034">
        <w:rPr>
          <w:rFonts w:eastAsiaTheme="minorEastAsia"/>
          <w:sz w:val="24"/>
          <w:szCs w:val="24"/>
        </w:rPr>
        <w:t xml:space="preserve"> </w:t>
      </w:r>
      <w:r w:rsidR="7FA59795" w:rsidRPr="5E403034">
        <w:rPr>
          <w:rFonts w:eastAsiaTheme="minorEastAsia"/>
          <w:sz w:val="24"/>
          <w:szCs w:val="24"/>
        </w:rPr>
        <w:t>Implementation of</w:t>
      </w:r>
      <w:r w:rsidR="0578E1CD" w:rsidRPr="5E403034">
        <w:rPr>
          <w:rFonts w:eastAsiaTheme="minorEastAsia"/>
          <w:sz w:val="24"/>
          <w:szCs w:val="24"/>
        </w:rPr>
        <w:t xml:space="preserve"> the United Nations Global Plan of Act</w:t>
      </w:r>
      <w:r w:rsidR="52AF0F88" w:rsidRPr="5E403034">
        <w:rPr>
          <w:rFonts w:eastAsiaTheme="minorEastAsia"/>
          <w:sz w:val="24"/>
          <w:szCs w:val="24"/>
        </w:rPr>
        <w:t>ion to</w:t>
      </w:r>
      <w:r w:rsidR="655EA092" w:rsidRPr="5E403034">
        <w:rPr>
          <w:rFonts w:eastAsiaTheme="minorEastAsia"/>
          <w:sz w:val="24"/>
          <w:szCs w:val="24"/>
        </w:rPr>
        <w:t xml:space="preserve"> combat Trafficking in Persons</w:t>
      </w:r>
      <w:r w:rsidR="1D9CEF60" w:rsidRPr="5E403034">
        <w:rPr>
          <w:rFonts w:eastAsiaTheme="minorEastAsia"/>
          <w:sz w:val="24"/>
          <w:szCs w:val="24"/>
        </w:rPr>
        <w:t>: Report of the Secretary-General</w:t>
      </w:r>
      <w:r w:rsidR="2AEB1FA1" w:rsidRPr="5E403034">
        <w:rPr>
          <w:rFonts w:eastAsiaTheme="minorEastAsia"/>
          <w:sz w:val="24"/>
          <w:szCs w:val="24"/>
        </w:rPr>
        <w:t xml:space="preserve">. </w:t>
      </w:r>
      <w:r w:rsidR="3B82C4ED" w:rsidRPr="5E403034">
        <w:rPr>
          <w:rFonts w:eastAsiaTheme="minorEastAsia"/>
          <w:sz w:val="24"/>
          <w:szCs w:val="24"/>
        </w:rPr>
        <w:t>Belgium has also partnered with organizations such as: EU institutions, UN agencies, regional organizations, national human rights institutions, equality bodies, and civil society organizations</w:t>
      </w:r>
      <w:r w:rsidR="0D810D94" w:rsidRPr="5E403034">
        <w:rPr>
          <w:rFonts w:eastAsiaTheme="minorEastAsia"/>
          <w:sz w:val="24"/>
          <w:szCs w:val="24"/>
        </w:rPr>
        <w:t>, etc</w:t>
      </w:r>
      <w:r w:rsidR="5CA82D93" w:rsidRPr="5E403034">
        <w:rPr>
          <w:rFonts w:eastAsiaTheme="minorEastAsia"/>
          <w:sz w:val="24"/>
          <w:szCs w:val="24"/>
        </w:rPr>
        <w:t>.</w:t>
      </w:r>
    </w:p>
    <w:p w14:paraId="723F8F94" w14:textId="6A06BFCA" w:rsidR="28A1BAB4" w:rsidRDefault="339F6B8B" w:rsidP="37B0A13E">
      <w:pPr>
        <w:rPr>
          <w:rFonts w:eastAsiaTheme="minorEastAsia"/>
          <w:sz w:val="24"/>
          <w:szCs w:val="24"/>
        </w:rPr>
      </w:pPr>
      <w:r w:rsidRPr="37B0A13E">
        <w:rPr>
          <w:rFonts w:eastAsiaTheme="minorEastAsia"/>
          <w:sz w:val="24"/>
          <w:szCs w:val="24"/>
        </w:rPr>
        <w:t xml:space="preserve">  Human trafficking rates increase with the amount of poverty in the place. And places with little to no security and are filled with poverty are called favelas. So, </w:t>
      </w:r>
      <w:bookmarkStart w:id="2" w:name="_Int_kZvJJA7n"/>
      <w:proofErr w:type="gramStart"/>
      <w:r w:rsidRPr="37B0A13E">
        <w:rPr>
          <w:rFonts w:eastAsiaTheme="minorEastAsia"/>
          <w:sz w:val="24"/>
          <w:szCs w:val="24"/>
        </w:rPr>
        <w:t>in order to</w:t>
      </w:r>
      <w:bookmarkEnd w:id="2"/>
      <w:proofErr w:type="gramEnd"/>
      <w:r w:rsidRPr="37B0A13E">
        <w:rPr>
          <w:rFonts w:eastAsiaTheme="minorEastAsia"/>
          <w:sz w:val="24"/>
          <w:szCs w:val="24"/>
        </w:rPr>
        <w:t xml:space="preserve"> solve t</w:t>
      </w:r>
      <w:r w:rsidR="44C9968D" w:rsidRPr="37B0A13E">
        <w:rPr>
          <w:rFonts w:eastAsiaTheme="minorEastAsia"/>
          <w:sz w:val="24"/>
          <w:szCs w:val="24"/>
        </w:rPr>
        <w:t xml:space="preserve">his problem, we recommend sending search groups to favelas every month to check if there are any people tricking people into </w:t>
      </w:r>
      <w:r w:rsidR="5196C355" w:rsidRPr="37B0A13E">
        <w:rPr>
          <w:rFonts w:eastAsiaTheme="minorEastAsia"/>
          <w:sz w:val="24"/>
          <w:szCs w:val="24"/>
        </w:rPr>
        <w:t>human trafficking. These searches can be done by 15 to 20 people, which are held b</w:t>
      </w:r>
      <w:r w:rsidR="421360F0" w:rsidRPr="37B0A13E">
        <w:rPr>
          <w:rFonts w:eastAsiaTheme="minorEastAsia"/>
          <w:sz w:val="24"/>
          <w:szCs w:val="24"/>
        </w:rPr>
        <w:t xml:space="preserve">y the government. These search groups can also be sent to places where </w:t>
      </w:r>
      <w:r w:rsidR="789CAE06" w:rsidRPr="37B0A13E">
        <w:rPr>
          <w:rFonts w:eastAsiaTheme="minorEastAsia"/>
          <w:sz w:val="24"/>
          <w:szCs w:val="24"/>
        </w:rPr>
        <w:t xml:space="preserve">the government (or anyone) is suspicious that </w:t>
      </w:r>
      <w:r w:rsidR="421360F0" w:rsidRPr="37B0A13E">
        <w:rPr>
          <w:rFonts w:eastAsiaTheme="minorEastAsia"/>
          <w:sz w:val="24"/>
          <w:szCs w:val="24"/>
        </w:rPr>
        <w:t>people are being</w:t>
      </w:r>
      <w:r w:rsidR="34156493" w:rsidRPr="37B0A13E">
        <w:rPr>
          <w:rFonts w:eastAsiaTheme="minorEastAsia"/>
          <w:sz w:val="24"/>
          <w:szCs w:val="24"/>
        </w:rPr>
        <w:t xml:space="preserve"> exploited </w:t>
      </w:r>
      <w:r w:rsidR="6AFB9E4E" w:rsidRPr="37B0A13E">
        <w:rPr>
          <w:rFonts w:eastAsiaTheme="minorEastAsia"/>
          <w:sz w:val="24"/>
          <w:szCs w:val="24"/>
        </w:rPr>
        <w:t>with</w:t>
      </w:r>
      <w:r w:rsidR="34156493" w:rsidRPr="37B0A13E">
        <w:rPr>
          <w:rFonts w:eastAsiaTheme="minorEastAsia"/>
          <w:sz w:val="24"/>
          <w:szCs w:val="24"/>
        </w:rPr>
        <w:t xml:space="preserve"> work.</w:t>
      </w:r>
    </w:p>
    <w:p w14:paraId="3B5846A4" w14:textId="2B6C18FF" w:rsidR="49ECDB97" w:rsidRDefault="49ECDB97" w:rsidP="5E403034">
      <w:pPr>
        <w:rPr>
          <w:rFonts w:eastAsiaTheme="minorEastAsia"/>
          <w:sz w:val="24"/>
          <w:szCs w:val="24"/>
        </w:rPr>
      </w:pPr>
      <w:r w:rsidRPr="5E403034">
        <w:rPr>
          <w:rFonts w:eastAsiaTheme="minorEastAsia"/>
          <w:sz w:val="24"/>
          <w:szCs w:val="24"/>
        </w:rPr>
        <w:t xml:space="preserve">  </w:t>
      </w:r>
      <w:bookmarkStart w:id="3" w:name="_Int_CotDzdJ1"/>
      <w:r w:rsidRPr="5E403034">
        <w:rPr>
          <w:rFonts w:eastAsiaTheme="minorEastAsia"/>
          <w:sz w:val="24"/>
          <w:szCs w:val="24"/>
        </w:rPr>
        <w:t>In order to</w:t>
      </w:r>
      <w:bookmarkEnd w:id="3"/>
      <w:r w:rsidRPr="5E403034">
        <w:rPr>
          <w:rFonts w:eastAsiaTheme="minorEastAsia"/>
          <w:sz w:val="24"/>
          <w:szCs w:val="24"/>
        </w:rPr>
        <w:t xml:space="preserve"> mostly save migrants, refugees and forced displaced people in general, some new </w:t>
      </w:r>
      <w:r w:rsidR="5C9C6CA1" w:rsidRPr="5E403034">
        <w:rPr>
          <w:rFonts w:eastAsiaTheme="minorEastAsia"/>
          <w:sz w:val="24"/>
          <w:szCs w:val="24"/>
        </w:rPr>
        <w:t>centres</w:t>
      </w:r>
      <w:r w:rsidRPr="5E403034">
        <w:rPr>
          <w:rFonts w:eastAsiaTheme="minorEastAsia"/>
          <w:sz w:val="24"/>
          <w:szCs w:val="24"/>
        </w:rPr>
        <w:t xml:space="preserve"> for them can </w:t>
      </w:r>
      <w:r w:rsidR="7404A64F" w:rsidRPr="5E403034">
        <w:rPr>
          <w:rFonts w:eastAsiaTheme="minorEastAsia"/>
          <w:sz w:val="24"/>
          <w:szCs w:val="24"/>
        </w:rPr>
        <w:t xml:space="preserve">be </w:t>
      </w:r>
      <w:r w:rsidR="12A18796" w:rsidRPr="5E403034">
        <w:rPr>
          <w:rFonts w:eastAsiaTheme="minorEastAsia"/>
          <w:sz w:val="24"/>
          <w:szCs w:val="24"/>
        </w:rPr>
        <w:t xml:space="preserve">opened by UNHCR. </w:t>
      </w:r>
      <w:r w:rsidR="5A71FB72" w:rsidRPr="5E403034">
        <w:rPr>
          <w:rFonts w:eastAsiaTheme="minorEastAsia"/>
          <w:sz w:val="24"/>
          <w:szCs w:val="24"/>
        </w:rPr>
        <w:t xml:space="preserve">These places can be opened in every state for the counties who have, and every city for countries who </w:t>
      </w:r>
      <w:r w:rsidR="68EC1BE2" w:rsidRPr="5E403034">
        <w:rPr>
          <w:rFonts w:eastAsiaTheme="minorEastAsia"/>
          <w:sz w:val="24"/>
          <w:szCs w:val="24"/>
        </w:rPr>
        <w:t>do not</w:t>
      </w:r>
      <w:r w:rsidR="5A71FB72" w:rsidRPr="5E403034">
        <w:rPr>
          <w:rFonts w:eastAsiaTheme="minorEastAsia"/>
          <w:sz w:val="24"/>
          <w:szCs w:val="24"/>
        </w:rPr>
        <w:t xml:space="preserve"> ha</w:t>
      </w:r>
      <w:r w:rsidR="6D218C7C" w:rsidRPr="5E403034">
        <w:rPr>
          <w:rFonts w:eastAsiaTheme="minorEastAsia"/>
          <w:sz w:val="24"/>
          <w:szCs w:val="24"/>
        </w:rPr>
        <w:t xml:space="preserve">ve states. There must be more in countries who receive a lot of migrants </w:t>
      </w:r>
      <w:r w:rsidR="2BC671AE" w:rsidRPr="5E403034">
        <w:rPr>
          <w:rFonts w:eastAsiaTheme="minorEastAsia"/>
          <w:sz w:val="24"/>
          <w:szCs w:val="24"/>
        </w:rPr>
        <w:t xml:space="preserve">(for example </w:t>
      </w:r>
      <w:r w:rsidR="47118F41" w:rsidRPr="5E403034">
        <w:rPr>
          <w:rFonts w:eastAsiaTheme="minorEastAsia"/>
          <w:sz w:val="24"/>
          <w:szCs w:val="24"/>
        </w:rPr>
        <w:t>India, China, Mexico etc.)</w:t>
      </w:r>
      <w:r w:rsidR="6D218C7C" w:rsidRPr="5E403034">
        <w:rPr>
          <w:rFonts w:eastAsiaTheme="minorEastAsia"/>
          <w:sz w:val="24"/>
          <w:szCs w:val="24"/>
        </w:rPr>
        <w:t xml:space="preserve">. </w:t>
      </w:r>
      <w:r w:rsidR="12A18796" w:rsidRPr="5E403034">
        <w:rPr>
          <w:rFonts w:eastAsiaTheme="minorEastAsia"/>
          <w:sz w:val="24"/>
          <w:szCs w:val="24"/>
        </w:rPr>
        <w:t xml:space="preserve">These places can give the migrants a clean environment that they can stay in </w:t>
      </w:r>
      <w:r w:rsidR="0B4F26C4" w:rsidRPr="5E403034">
        <w:rPr>
          <w:rFonts w:eastAsiaTheme="minorEastAsia"/>
          <w:sz w:val="24"/>
          <w:szCs w:val="24"/>
        </w:rPr>
        <w:t xml:space="preserve">while they are searching for actual jobs that benefit them. These jobs can be set </w:t>
      </w:r>
      <w:r w:rsidR="05DB8B2C" w:rsidRPr="5E403034">
        <w:rPr>
          <w:rFonts w:eastAsiaTheme="minorEastAsia"/>
          <w:sz w:val="24"/>
          <w:szCs w:val="24"/>
        </w:rPr>
        <w:t xml:space="preserve">by the UNHCR so that they are safe jobs that the migrants </w:t>
      </w:r>
      <w:r w:rsidR="0F667742" w:rsidRPr="5E403034">
        <w:rPr>
          <w:rFonts w:eastAsiaTheme="minorEastAsia"/>
          <w:sz w:val="24"/>
          <w:szCs w:val="24"/>
        </w:rPr>
        <w:t>will not</w:t>
      </w:r>
      <w:r w:rsidR="05DB8B2C" w:rsidRPr="5E403034">
        <w:rPr>
          <w:rFonts w:eastAsiaTheme="minorEastAsia"/>
          <w:sz w:val="24"/>
          <w:szCs w:val="24"/>
        </w:rPr>
        <w:t xml:space="preserve"> be exploited from.</w:t>
      </w:r>
    </w:p>
    <w:p w14:paraId="62E5813E" w14:textId="2210EA12" w:rsidR="2127629C" w:rsidRDefault="2127629C" w:rsidP="5E403034">
      <w:pPr>
        <w:rPr>
          <w:rFonts w:eastAsiaTheme="minorEastAsia"/>
          <w:sz w:val="24"/>
          <w:szCs w:val="24"/>
        </w:rPr>
      </w:pPr>
    </w:p>
    <w:p w14:paraId="0057CA5E" w14:textId="301106C9" w:rsidR="2127629C" w:rsidRDefault="2127629C" w:rsidP="5E403034">
      <w:pPr>
        <w:rPr>
          <w:rFonts w:eastAsiaTheme="minorEastAsia"/>
          <w:sz w:val="24"/>
          <w:szCs w:val="24"/>
        </w:rPr>
      </w:pPr>
    </w:p>
    <w:p w14:paraId="47709A4B" w14:textId="03677DBD" w:rsidR="2127629C" w:rsidRDefault="06D485A3" w:rsidP="5E403034">
      <w:pPr>
        <w:rPr>
          <w:rFonts w:eastAsiaTheme="minorEastAsia"/>
          <w:sz w:val="24"/>
          <w:szCs w:val="24"/>
        </w:rPr>
      </w:pPr>
      <w:r w:rsidRPr="5E403034">
        <w:rPr>
          <w:rFonts w:eastAsiaTheme="minorEastAsia"/>
          <w:sz w:val="24"/>
          <w:szCs w:val="24"/>
        </w:rPr>
        <w:t>References:</w:t>
      </w:r>
    </w:p>
    <w:p w14:paraId="274388AC" w14:textId="42D20C4B" w:rsidR="2127629C" w:rsidRDefault="00000000" w:rsidP="5E403034">
      <w:pPr>
        <w:rPr>
          <w:rFonts w:eastAsiaTheme="minorEastAsia"/>
          <w:color w:val="000000" w:themeColor="text1"/>
          <w:sz w:val="24"/>
          <w:szCs w:val="24"/>
        </w:rPr>
      </w:pPr>
      <w:hyperlink r:id="rId8">
        <w:r w:rsidR="4F1A68F7" w:rsidRPr="5E403034">
          <w:rPr>
            <w:rStyle w:val="Kpr"/>
            <w:rFonts w:eastAsiaTheme="minorEastAsia"/>
            <w:sz w:val="24"/>
            <w:szCs w:val="24"/>
          </w:rPr>
          <w:t>https://www.dhs.gov/blue-campaign/what-human-trafficking</w:t>
        </w:r>
      </w:hyperlink>
    </w:p>
    <w:p w14:paraId="76557014" w14:textId="5E24B3E1" w:rsidR="2127629C" w:rsidRDefault="00000000" w:rsidP="5E403034">
      <w:pPr>
        <w:pStyle w:val="DipnotMetni"/>
        <w:rPr>
          <w:rFonts w:eastAsiaTheme="minorEastAsia"/>
          <w:sz w:val="24"/>
          <w:szCs w:val="24"/>
        </w:rPr>
      </w:pPr>
      <w:hyperlink r:id="rId9">
        <w:r w:rsidR="2ABCC690" w:rsidRPr="5E403034">
          <w:rPr>
            <w:rStyle w:val="Kpr"/>
          </w:rPr>
          <w:t>https://www.oxfordlearnersdictionaries.com/definition/english/human-trafficking?q=human+trafficking</w:t>
        </w:r>
      </w:hyperlink>
    </w:p>
    <w:p w14:paraId="62A3FB1A" w14:textId="35DAE717" w:rsidR="2127629C" w:rsidRDefault="00000000" w:rsidP="5E403034">
      <w:pPr>
        <w:pStyle w:val="DipnotMetni"/>
      </w:pPr>
      <w:hyperlink r:id="rId10">
        <w:r w:rsidR="2E6CDB90" w:rsidRPr="5E403034">
          <w:rPr>
            <w:rStyle w:val="Kpr"/>
          </w:rPr>
          <w:t>https://www.notforsalecampaign.org/what-is-human-trafficking/?gclid=Cj0KCQjwz6ShBhCMARIsAH9A0qW9FwL1W8n4ZkpAd1AzcsHD2F2AhadoCeHI2Knt_vSGsl7NmV_ZyBsaAjr0EALw_wcB</w:t>
        </w:r>
      </w:hyperlink>
    </w:p>
    <w:p w14:paraId="3CEB190E" w14:textId="46FD3B53" w:rsidR="2127629C" w:rsidRDefault="00000000" w:rsidP="5E403034">
      <w:pPr>
        <w:pStyle w:val="DipnotMetni"/>
        <w:rPr>
          <w:rFonts w:eastAsiaTheme="minorEastAsia"/>
          <w:sz w:val="24"/>
          <w:szCs w:val="24"/>
        </w:rPr>
      </w:pPr>
      <w:hyperlink r:id="rId11" w:anchor=":~:text=Where%20is%20human%20trafficking%20most,the%20global%20total%20%E2%80%94%2029.6%20million">
        <w:r w:rsidR="2E6CDB90" w:rsidRPr="5E403034">
          <w:rPr>
            <w:rStyle w:val="Kpr"/>
            <w:rFonts w:eastAsiaTheme="minorEastAsia"/>
            <w:sz w:val="24"/>
            <w:szCs w:val="24"/>
          </w:rPr>
          <w:t>https://theexodusroad.com/where-does-human-trafficking-occur/#:~:text=Where%20is%20human%20trafficking%20most,the%20global%20total%20%E2%80%94%2029.6%20million</w:t>
        </w:r>
      </w:hyperlink>
    </w:p>
    <w:p w14:paraId="17AA6422" w14:textId="0BF8B17B" w:rsidR="2127629C" w:rsidRDefault="00000000" w:rsidP="5E403034">
      <w:pPr>
        <w:pStyle w:val="DipnotMetni"/>
        <w:rPr>
          <w:rFonts w:eastAsiaTheme="minorEastAsia"/>
          <w:color w:val="000000" w:themeColor="text1"/>
          <w:sz w:val="24"/>
          <w:szCs w:val="24"/>
        </w:rPr>
      </w:pPr>
      <w:hyperlink r:id="rId12">
        <w:r w:rsidR="2E6CDB90" w:rsidRPr="5521359D">
          <w:rPr>
            <w:rStyle w:val="Kpr"/>
            <w:rFonts w:eastAsiaTheme="minorEastAsia"/>
            <w:sz w:val="24"/>
            <w:szCs w:val="24"/>
          </w:rPr>
          <w:t>https://etactics.com/blog/statistics-on-human-trafficking-worldwide</w:t>
        </w:r>
      </w:hyperlink>
    </w:p>
    <w:p w14:paraId="7D61C9E9" w14:textId="48393217" w:rsidR="23D05D1E" w:rsidRDefault="00000000" w:rsidP="5521359D">
      <w:pPr>
        <w:pStyle w:val="DipnotMetni"/>
      </w:pPr>
      <w:hyperlink r:id="rId13">
        <w:r w:rsidR="23D05D1E" w:rsidRPr="5521359D">
          <w:rPr>
            <w:rStyle w:val="Kpr"/>
          </w:rPr>
          <w:t>https://drive.google.com/file/d/1F2CNWujl4Ytd2vvxxhD6u7_W6aoyWYgn/view</w:t>
        </w:r>
      </w:hyperlink>
    </w:p>
    <w:p w14:paraId="60299484" w14:textId="2BDB6CA2" w:rsidR="23D05D1E" w:rsidRDefault="00000000" w:rsidP="5521359D">
      <w:pPr>
        <w:pStyle w:val="DipnotMetni"/>
      </w:pPr>
      <w:hyperlink r:id="rId14">
        <w:r w:rsidR="23D05D1E" w:rsidRPr="5521359D">
          <w:rPr>
            <w:rStyle w:val="Kpr"/>
          </w:rPr>
          <w:t>https://www.unodc.org/unodc/en/frontpage/2019/April/belgium-announces-eur-2-million-contribution-to-united-nations-trust-fund-for-victims-of-human-trafficking--managed-by-unodc.html</w:t>
        </w:r>
      </w:hyperlink>
    </w:p>
    <w:p w14:paraId="63780421" w14:textId="4B6C844E" w:rsidR="23D05D1E" w:rsidRDefault="00000000" w:rsidP="5521359D">
      <w:pPr>
        <w:pStyle w:val="DipnotMetni"/>
      </w:pPr>
      <w:hyperlink r:id="rId15">
        <w:r w:rsidR="23D05D1E" w:rsidRPr="5521359D">
          <w:rPr>
            <w:rStyle w:val="Kpr"/>
          </w:rPr>
          <w:t>https://www.state.gov/reports/2022-trafficking-in-persons-report/belgium/</w:t>
        </w:r>
      </w:hyperlink>
    </w:p>
    <w:p w14:paraId="52FA0BCD" w14:textId="7CF98F8C" w:rsidR="23D05D1E" w:rsidRDefault="00000000" w:rsidP="5521359D">
      <w:pPr>
        <w:pStyle w:val="DipnotMetni"/>
      </w:pPr>
      <w:hyperlink r:id="rId16">
        <w:r w:rsidR="23D05D1E" w:rsidRPr="5521359D">
          <w:rPr>
            <w:rStyle w:val="Kpr"/>
          </w:rPr>
          <w:t>https://treaties.un.org/</w:t>
        </w:r>
      </w:hyperlink>
    </w:p>
    <w:p w14:paraId="21863369" w14:textId="1F248C01" w:rsidR="23D05D1E" w:rsidRDefault="00000000" w:rsidP="5521359D">
      <w:pPr>
        <w:pStyle w:val="DipnotMetni"/>
      </w:pPr>
      <w:hyperlink r:id="rId17">
        <w:r w:rsidR="23D05D1E" w:rsidRPr="5521359D">
          <w:rPr>
            <w:rStyle w:val="Kpr"/>
          </w:rPr>
          <w:t>https://www.ohchr.org/en/countries/europe-central-asia-region/un-human-rights-in-europe</w:t>
        </w:r>
      </w:hyperlink>
    </w:p>
    <w:p w14:paraId="3127CF3F" w14:textId="0F53DA9D" w:rsidR="2D39E2B2" w:rsidRDefault="00000000" w:rsidP="5521359D">
      <w:pPr>
        <w:pStyle w:val="DipnotMetni"/>
      </w:pPr>
      <w:hyperlink r:id="rId18" w:anchor=":~:text=The%20top%20five%20remittance%2Dreceiving,of%20all%20officially%20recorded%20remittances">
        <w:r w:rsidR="2D39E2B2" w:rsidRPr="5521359D">
          <w:rPr>
            <w:rStyle w:val="Kpr"/>
          </w:rPr>
          <w:t>https://www.migrationpolicy.org/article/top-statistics-global-migration-migrants#:~:text=The%20top%20five%20remittance%2Dreceiving,of%20all%20officially%20recorded%20remittances</w:t>
        </w:r>
      </w:hyperlink>
      <w:r w:rsidR="2D39E2B2">
        <w:t>.</w:t>
      </w:r>
    </w:p>
    <w:p w14:paraId="6639A06A" w14:textId="0427A915" w:rsidR="5521359D" w:rsidRDefault="5521359D" w:rsidP="5521359D">
      <w:pPr>
        <w:pStyle w:val="DipnotMetni"/>
      </w:pPr>
    </w:p>
    <w:p w14:paraId="6890AE06" w14:textId="5DA34AAE" w:rsidR="5521359D" w:rsidRDefault="5521359D" w:rsidP="5521359D">
      <w:pPr>
        <w:pStyle w:val="DipnotMetni"/>
      </w:pPr>
    </w:p>
    <w:p w14:paraId="7777AF66" w14:textId="353B1A2A" w:rsidR="5521359D" w:rsidRDefault="5521359D" w:rsidP="5521359D">
      <w:pPr>
        <w:pStyle w:val="DipnotMetni"/>
      </w:pPr>
    </w:p>
    <w:p w14:paraId="3FF45711" w14:textId="5FC09F0B" w:rsidR="5521359D" w:rsidRDefault="5521359D" w:rsidP="5521359D">
      <w:pPr>
        <w:pStyle w:val="DipnotMetni"/>
      </w:pPr>
    </w:p>
    <w:p w14:paraId="53ECF184" w14:textId="0710C127" w:rsidR="5521359D" w:rsidRDefault="5521359D" w:rsidP="5521359D">
      <w:pPr>
        <w:pStyle w:val="DipnotMetni"/>
      </w:pPr>
    </w:p>
    <w:p w14:paraId="4C175D0A" w14:textId="3A7400EF" w:rsidR="5521359D" w:rsidRDefault="5521359D" w:rsidP="5521359D">
      <w:pPr>
        <w:pStyle w:val="DipnotMetni"/>
        <w:rPr>
          <w:rFonts w:eastAsiaTheme="minorEastAsia"/>
          <w:sz w:val="24"/>
          <w:szCs w:val="24"/>
        </w:rPr>
      </w:pPr>
    </w:p>
    <w:p w14:paraId="71B254A7" w14:textId="0B6034D8" w:rsidR="2127629C" w:rsidRDefault="2127629C" w:rsidP="5E403034">
      <w:pPr>
        <w:pStyle w:val="DipnotMetni"/>
        <w:rPr>
          <w:rFonts w:eastAsiaTheme="minorEastAsia"/>
          <w:sz w:val="24"/>
          <w:szCs w:val="24"/>
        </w:rPr>
      </w:pPr>
    </w:p>
    <w:p w14:paraId="5127FFD1" w14:textId="28CA2A28" w:rsidR="2127629C" w:rsidRDefault="2127629C" w:rsidP="5E403034">
      <w:pPr>
        <w:pStyle w:val="DipnotMetni"/>
      </w:pPr>
    </w:p>
    <w:p w14:paraId="6C57C0A9" w14:textId="76632E0D" w:rsidR="2127629C" w:rsidRDefault="2127629C" w:rsidP="5E403034">
      <w:pPr>
        <w:rPr>
          <w:rFonts w:eastAsiaTheme="minorEastAsia"/>
          <w:sz w:val="24"/>
          <w:szCs w:val="24"/>
        </w:rPr>
      </w:pPr>
    </w:p>
    <w:sectPr w:rsidR="2127629C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A6D2" w14:textId="77777777" w:rsidR="005B519C" w:rsidRDefault="005B519C">
      <w:pPr>
        <w:spacing w:after="0" w:line="240" w:lineRule="auto"/>
      </w:pPr>
      <w:r>
        <w:separator/>
      </w:r>
    </w:p>
  </w:endnote>
  <w:endnote w:type="continuationSeparator" w:id="0">
    <w:p w14:paraId="518D41CF" w14:textId="77777777" w:rsidR="005B519C" w:rsidRDefault="005B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CE1ABB" w14:paraId="79FE8054" w14:textId="77777777" w:rsidTr="59CE1ABB">
      <w:trPr>
        <w:trHeight w:val="300"/>
      </w:trPr>
      <w:tc>
        <w:tcPr>
          <w:tcW w:w="3005" w:type="dxa"/>
        </w:tcPr>
        <w:p w14:paraId="78575A2F" w14:textId="20AC1B42" w:rsidR="59CE1ABB" w:rsidRDefault="59CE1ABB" w:rsidP="59CE1ABB">
          <w:pPr>
            <w:pStyle w:val="stBilgi"/>
            <w:ind w:left="-115"/>
          </w:pPr>
        </w:p>
      </w:tc>
      <w:tc>
        <w:tcPr>
          <w:tcW w:w="3005" w:type="dxa"/>
        </w:tcPr>
        <w:p w14:paraId="58D43A3E" w14:textId="1EC25743" w:rsidR="59CE1ABB" w:rsidRDefault="59CE1ABB" w:rsidP="59CE1ABB">
          <w:pPr>
            <w:pStyle w:val="stBilgi"/>
            <w:jc w:val="center"/>
          </w:pPr>
        </w:p>
      </w:tc>
      <w:tc>
        <w:tcPr>
          <w:tcW w:w="3005" w:type="dxa"/>
        </w:tcPr>
        <w:p w14:paraId="2BCD8C60" w14:textId="7745038C" w:rsidR="59CE1ABB" w:rsidRDefault="59CE1ABB" w:rsidP="59CE1ABB">
          <w:pPr>
            <w:pStyle w:val="stBilgi"/>
            <w:ind w:right="-115"/>
            <w:jc w:val="right"/>
          </w:pPr>
        </w:p>
      </w:tc>
    </w:tr>
  </w:tbl>
  <w:p w14:paraId="63C6588D" w14:textId="267EB32F" w:rsidR="59CE1ABB" w:rsidRDefault="59CE1ABB" w:rsidP="59CE1A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A854" w14:textId="77777777" w:rsidR="005B519C" w:rsidRDefault="005B519C">
      <w:pPr>
        <w:spacing w:after="0" w:line="240" w:lineRule="auto"/>
      </w:pPr>
      <w:r>
        <w:separator/>
      </w:r>
    </w:p>
  </w:footnote>
  <w:footnote w:type="continuationSeparator" w:id="0">
    <w:p w14:paraId="5835B9BC" w14:textId="77777777" w:rsidR="005B519C" w:rsidRDefault="005B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CE1ABB" w14:paraId="54177CAC" w14:textId="77777777" w:rsidTr="59CE1ABB">
      <w:trPr>
        <w:trHeight w:val="300"/>
      </w:trPr>
      <w:tc>
        <w:tcPr>
          <w:tcW w:w="3005" w:type="dxa"/>
        </w:tcPr>
        <w:p w14:paraId="66E61A18" w14:textId="51A3E7C7" w:rsidR="59CE1ABB" w:rsidRDefault="59CE1ABB" w:rsidP="59CE1ABB">
          <w:pPr>
            <w:pStyle w:val="stBilgi"/>
            <w:ind w:left="-115"/>
          </w:pPr>
        </w:p>
      </w:tc>
      <w:tc>
        <w:tcPr>
          <w:tcW w:w="3005" w:type="dxa"/>
        </w:tcPr>
        <w:p w14:paraId="105F2758" w14:textId="0CEF09EE" w:rsidR="59CE1ABB" w:rsidRDefault="59CE1ABB" w:rsidP="59CE1ABB">
          <w:pPr>
            <w:pStyle w:val="stBilgi"/>
            <w:jc w:val="center"/>
          </w:pPr>
        </w:p>
      </w:tc>
      <w:tc>
        <w:tcPr>
          <w:tcW w:w="3005" w:type="dxa"/>
        </w:tcPr>
        <w:p w14:paraId="17FDB475" w14:textId="1C9E1D55" w:rsidR="59CE1ABB" w:rsidRDefault="59CE1ABB" w:rsidP="59CE1ABB">
          <w:pPr>
            <w:pStyle w:val="stBilgi"/>
            <w:ind w:right="-115"/>
            <w:jc w:val="right"/>
          </w:pPr>
        </w:p>
      </w:tc>
    </w:tr>
  </w:tbl>
  <w:p w14:paraId="7803855A" w14:textId="45A182E8" w:rsidR="59CE1ABB" w:rsidRDefault="59CE1ABB" w:rsidP="59CE1ABB">
    <w:pPr>
      <w:pStyle w:val="stBilgi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otDzdJ1" int2:invalidationBookmarkName="" int2:hashCode="3KKjJeR/dxf+gy" int2:id="2bztZeZS">
      <int2:state int2:value="Rejected" int2:type="AugLoop_Text_Critique"/>
    </int2:bookmark>
    <int2:bookmark int2:bookmarkName="_Int_kZvJJA7n" int2:invalidationBookmarkName="" int2:hashCode="e0dMsLOcF3PXGS" int2:id="3WBgV21m">
      <int2:state int2:value="Rejected" int2:type="AugLoop_Text_Critique"/>
    </int2:bookmark>
    <int2:bookmark int2:bookmarkName="_Int_FaReQMxS" int2:invalidationBookmarkName="" int2:hashCode="94tQPxbYWp79G+" int2:id="jYmggtfe">
      <int2:state int2:value="Rejected" int2:type="AugLoop_Text_Critique"/>
    </int2:bookmark>
    <int2:bookmark int2:bookmarkName="_Int_QHQDA5rc" int2:invalidationBookmarkName="" int2:hashCode="e0dMsLOcF3PXGS" int2:id="aCYwKmzs">
      <int2:state int2:value="Rejected" int2:type="AugLoop_Text_Critique"/>
    </int2:bookmark>
  </int2:observations>
  <int2:intelligenceSettings/>
  <int2:onDemandWorkflows>
    <int2:onDemandWorkflow int2:type="SimilarityCheck" int2:paragraphVersions="43ECFDA9-1950B2CD 6E2F241F-0D6D16DD 75CB7F23-502E031A 2DE2E0B1-472424B3 4FA457D4-33A66254 49EC31B7-1164ABBA 1B9D586C-7491C302 5B806BD7-520E6879 3B91E385-2AF6BDDF 2FA7A5B8-61668D63 5DF2E836-256010EF 3EEFFA65-4ECCC9A0 1600B9E3-1F73E6D7 66563628-551AB3B4 606C9BAD-6BB8429E 227D0614-1A022F4F 30400E50-38E36D10 41CDB040-5783F421 287D573D-03CC7EFA 1D96EFF2-220628D0 1624E66B-40723E39 4444C7FA-39F6D33C 4945C3B9-6F70E0D4 0B482DEB-77F9972C 7A95000B-3047823E 0A443578-60F7C5A4 4AA99A53-2EF7E738 39CE1434-44CDDBC7 7E48D449-323152A5 2574A72C-5A89A9DB 7BCE4D1F-73041687 7A10166F-152127EB 77F60FE3-7755497A 106F25E4-61F8BFC6 105FAC9D-346CC0A5 39FC57CC-48F9CF95 109885B4-4235B304 5082B758-471A2BBF 65C058EB-2A5AA2C0 44259503-02FC2EFA 15E17844-0D8C1F4F 5A5A476F-0BDC86DB 41F7B2FA-7FF292EB 15832C15-7E8271F6 2B18F32D-42165B76 723F8F94-0FFCB491 66E61A18-51A3E7C7 105F2758-0CEF09EE 17FDB475-1C9E1D55 7803855A-45A182E8 78575A2F-20AC1B42 58D43A3E-1EC25743 2BCD8C60-7745038C 63C6588D-267EB32F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08F6"/>
    <w:multiLevelType w:val="hybridMultilevel"/>
    <w:tmpl w:val="FFFFFFFF"/>
    <w:lvl w:ilvl="0" w:tplc="11B0D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03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60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AC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00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A4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EB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48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C1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2B59"/>
    <w:multiLevelType w:val="hybridMultilevel"/>
    <w:tmpl w:val="FFFFFFFF"/>
    <w:lvl w:ilvl="0" w:tplc="A23A01D4">
      <w:start w:val="1"/>
      <w:numFmt w:val="decimal"/>
      <w:lvlText w:val="%1."/>
      <w:lvlJc w:val="left"/>
      <w:pPr>
        <w:ind w:left="720" w:hanging="360"/>
      </w:pPr>
    </w:lvl>
    <w:lvl w:ilvl="1" w:tplc="9C1C870A">
      <w:start w:val="1"/>
      <w:numFmt w:val="lowerLetter"/>
      <w:lvlText w:val="%2."/>
      <w:lvlJc w:val="left"/>
      <w:pPr>
        <w:ind w:left="1440" w:hanging="360"/>
      </w:pPr>
    </w:lvl>
    <w:lvl w:ilvl="2" w:tplc="12BC0E4A">
      <w:start w:val="1"/>
      <w:numFmt w:val="lowerRoman"/>
      <w:lvlText w:val="%3."/>
      <w:lvlJc w:val="right"/>
      <w:pPr>
        <w:ind w:left="2160" w:hanging="180"/>
      </w:pPr>
    </w:lvl>
    <w:lvl w:ilvl="3" w:tplc="A0A0C206">
      <w:start w:val="1"/>
      <w:numFmt w:val="decimal"/>
      <w:lvlText w:val="%4."/>
      <w:lvlJc w:val="left"/>
      <w:pPr>
        <w:ind w:left="2880" w:hanging="360"/>
      </w:pPr>
    </w:lvl>
    <w:lvl w:ilvl="4" w:tplc="18B05DE2">
      <w:start w:val="1"/>
      <w:numFmt w:val="lowerLetter"/>
      <w:lvlText w:val="%5."/>
      <w:lvlJc w:val="left"/>
      <w:pPr>
        <w:ind w:left="3600" w:hanging="360"/>
      </w:pPr>
    </w:lvl>
    <w:lvl w:ilvl="5" w:tplc="FF2609EC">
      <w:start w:val="1"/>
      <w:numFmt w:val="lowerRoman"/>
      <w:lvlText w:val="%6."/>
      <w:lvlJc w:val="right"/>
      <w:pPr>
        <w:ind w:left="4320" w:hanging="180"/>
      </w:pPr>
    </w:lvl>
    <w:lvl w:ilvl="6" w:tplc="037CF8E4">
      <w:start w:val="1"/>
      <w:numFmt w:val="decimal"/>
      <w:lvlText w:val="%7."/>
      <w:lvlJc w:val="left"/>
      <w:pPr>
        <w:ind w:left="5040" w:hanging="360"/>
      </w:pPr>
    </w:lvl>
    <w:lvl w:ilvl="7" w:tplc="0A221E68">
      <w:start w:val="1"/>
      <w:numFmt w:val="lowerLetter"/>
      <w:lvlText w:val="%8."/>
      <w:lvlJc w:val="left"/>
      <w:pPr>
        <w:ind w:left="5760" w:hanging="360"/>
      </w:pPr>
    </w:lvl>
    <w:lvl w:ilvl="8" w:tplc="03F89A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ADCC8"/>
    <w:multiLevelType w:val="hybridMultilevel"/>
    <w:tmpl w:val="FFFFFFFF"/>
    <w:lvl w:ilvl="0" w:tplc="FCCE32F6">
      <w:start w:val="1"/>
      <w:numFmt w:val="decimal"/>
      <w:lvlText w:val="%1."/>
      <w:lvlJc w:val="left"/>
      <w:pPr>
        <w:ind w:left="720" w:hanging="360"/>
      </w:pPr>
    </w:lvl>
    <w:lvl w:ilvl="1" w:tplc="6EA896B8">
      <w:start w:val="1"/>
      <w:numFmt w:val="lowerLetter"/>
      <w:lvlText w:val="%2."/>
      <w:lvlJc w:val="left"/>
      <w:pPr>
        <w:ind w:left="1440" w:hanging="360"/>
      </w:pPr>
    </w:lvl>
    <w:lvl w:ilvl="2" w:tplc="AF583BAE">
      <w:start w:val="1"/>
      <w:numFmt w:val="lowerRoman"/>
      <w:lvlText w:val="%3."/>
      <w:lvlJc w:val="right"/>
      <w:pPr>
        <w:ind w:left="2160" w:hanging="180"/>
      </w:pPr>
    </w:lvl>
    <w:lvl w:ilvl="3" w:tplc="D626177C">
      <w:start w:val="1"/>
      <w:numFmt w:val="decimal"/>
      <w:lvlText w:val="%4."/>
      <w:lvlJc w:val="left"/>
      <w:pPr>
        <w:ind w:left="2880" w:hanging="360"/>
      </w:pPr>
    </w:lvl>
    <w:lvl w:ilvl="4" w:tplc="71761A26">
      <w:start w:val="1"/>
      <w:numFmt w:val="lowerLetter"/>
      <w:lvlText w:val="%5."/>
      <w:lvlJc w:val="left"/>
      <w:pPr>
        <w:ind w:left="3600" w:hanging="360"/>
      </w:pPr>
    </w:lvl>
    <w:lvl w:ilvl="5" w:tplc="75D61A98">
      <w:start w:val="1"/>
      <w:numFmt w:val="lowerRoman"/>
      <w:lvlText w:val="%6."/>
      <w:lvlJc w:val="right"/>
      <w:pPr>
        <w:ind w:left="4320" w:hanging="180"/>
      </w:pPr>
    </w:lvl>
    <w:lvl w:ilvl="6" w:tplc="89725094">
      <w:start w:val="1"/>
      <w:numFmt w:val="decimal"/>
      <w:lvlText w:val="%7."/>
      <w:lvlJc w:val="left"/>
      <w:pPr>
        <w:ind w:left="5040" w:hanging="360"/>
      </w:pPr>
    </w:lvl>
    <w:lvl w:ilvl="7" w:tplc="CF688670">
      <w:start w:val="1"/>
      <w:numFmt w:val="lowerLetter"/>
      <w:lvlText w:val="%8."/>
      <w:lvlJc w:val="left"/>
      <w:pPr>
        <w:ind w:left="5760" w:hanging="360"/>
      </w:pPr>
    </w:lvl>
    <w:lvl w:ilvl="8" w:tplc="D90057B4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430641">
    <w:abstractNumId w:val="1"/>
  </w:num>
  <w:num w:numId="2" w16cid:durableId="302733719">
    <w:abstractNumId w:val="2"/>
  </w:num>
  <w:num w:numId="3" w16cid:durableId="168913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8D0669"/>
    <w:rsid w:val="00105722"/>
    <w:rsid w:val="00107499"/>
    <w:rsid w:val="002CE550"/>
    <w:rsid w:val="004A6149"/>
    <w:rsid w:val="005B519C"/>
    <w:rsid w:val="00923D80"/>
    <w:rsid w:val="00B272DD"/>
    <w:rsid w:val="00ED6E6D"/>
    <w:rsid w:val="01D6E1CD"/>
    <w:rsid w:val="02397B32"/>
    <w:rsid w:val="02A48C17"/>
    <w:rsid w:val="032BE6ED"/>
    <w:rsid w:val="03B04BB2"/>
    <w:rsid w:val="03B0D2E4"/>
    <w:rsid w:val="03D6E9C2"/>
    <w:rsid w:val="03FB00E2"/>
    <w:rsid w:val="04335107"/>
    <w:rsid w:val="04C1372E"/>
    <w:rsid w:val="04F25B06"/>
    <w:rsid w:val="04FE6372"/>
    <w:rsid w:val="054F211B"/>
    <w:rsid w:val="0578E1CD"/>
    <w:rsid w:val="059A24EA"/>
    <w:rsid w:val="05DB8B2C"/>
    <w:rsid w:val="05DC2CD9"/>
    <w:rsid w:val="05DF8AF8"/>
    <w:rsid w:val="0651CCFF"/>
    <w:rsid w:val="069491FF"/>
    <w:rsid w:val="069B5023"/>
    <w:rsid w:val="06D485A3"/>
    <w:rsid w:val="06F13785"/>
    <w:rsid w:val="079BFF51"/>
    <w:rsid w:val="08642759"/>
    <w:rsid w:val="08DA491C"/>
    <w:rsid w:val="08E7E696"/>
    <w:rsid w:val="0B3078B2"/>
    <w:rsid w:val="0B39E953"/>
    <w:rsid w:val="0B4F26C4"/>
    <w:rsid w:val="0B649BB6"/>
    <w:rsid w:val="0C6F7074"/>
    <w:rsid w:val="0CF2FE08"/>
    <w:rsid w:val="0D810D94"/>
    <w:rsid w:val="0E13B0E1"/>
    <w:rsid w:val="0E468B9B"/>
    <w:rsid w:val="0E9DAD04"/>
    <w:rsid w:val="0EEE923F"/>
    <w:rsid w:val="0F667742"/>
    <w:rsid w:val="0F6E02E1"/>
    <w:rsid w:val="1045B996"/>
    <w:rsid w:val="10961DF9"/>
    <w:rsid w:val="110105AC"/>
    <w:rsid w:val="1111FAC7"/>
    <w:rsid w:val="1114F5B8"/>
    <w:rsid w:val="1142E197"/>
    <w:rsid w:val="11D54DC6"/>
    <w:rsid w:val="1201A58B"/>
    <w:rsid w:val="12811FFB"/>
    <w:rsid w:val="12A18796"/>
    <w:rsid w:val="135482EE"/>
    <w:rsid w:val="15DB77F7"/>
    <w:rsid w:val="16034FC1"/>
    <w:rsid w:val="160386D6"/>
    <w:rsid w:val="16D65A50"/>
    <w:rsid w:val="178CE534"/>
    <w:rsid w:val="17A0F7ED"/>
    <w:rsid w:val="18A5E60E"/>
    <w:rsid w:val="1A054869"/>
    <w:rsid w:val="1AA044FA"/>
    <w:rsid w:val="1AB22FB3"/>
    <w:rsid w:val="1AEDFD3F"/>
    <w:rsid w:val="1B13509E"/>
    <w:rsid w:val="1B7347F9"/>
    <w:rsid w:val="1B8D0669"/>
    <w:rsid w:val="1CAF20FF"/>
    <w:rsid w:val="1CBDD508"/>
    <w:rsid w:val="1CC4912E"/>
    <w:rsid w:val="1D2BE864"/>
    <w:rsid w:val="1D2F383F"/>
    <w:rsid w:val="1D3AF0ED"/>
    <w:rsid w:val="1D9CEF60"/>
    <w:rsid w:val="1DEDC7AD"/>
    <w:rsid w:val="1E1CBC9B"/>
    <w:rsid w:val="1F2B0E8B"/>
    <w:rsid w:val="1F455A75"/>
    <w:rsid w:val="20A873F0"/>
    <w:rsid w:val="2112CB8B"/>
    <w:rsid w:val="2123F88C"/>
    <w:rsid w:val="212405DC"/>
    <w:rsid w:val="2127629C"/>
    <w:rsid w:val="2188D82B"/>
    <w:rsid w:val="226696EE"/>
    <w:rsid w:val="23049AE1"/>
    <w:rsid w:val="2324A88C"/>
    <w:rsid w:val="238D566C"/>
    <w:rsid w:val="239DB854"/>
    <w:rsid w:val="23D05D1E"/>
    <w:rsid w:val="248534F1"/>
    <w:rsid w:val="24A7A65E"/>
    <w:rsid w:val="25981284"/>
    <w:rsid w:val="25C81958"/>
    <w:rsid w:val="25D3F2EB"/>
    <w:rsid w:val="267398C5"/>
    <w:rsid w:val="26AA3500"/>
    <w:rsid w:val="26FD269F"/>
    <w:rsid w:val="272C738A"/>
    <w:rsid w:val="276722F2"/>
    <w:rsid w:val="279B1CEC"/>
    <w:rsid w:val="28256081"/>
    <w:rsid w:val="28A1BAB4"/>
    <w:rsid w:val="291AD01A"/>
    <w:rsid w:val="29E76988"/>
    <w:rsid w:val="2AA87D29"/>
    <w:rsid w:val="2ABCC690"/>
    <w:rsid w:val="2AEB1FA1"/>
    <w:rsid w:val="2B19DA3E"/>
    <w:rsid w:val="2B2824B2"/>
    <w:rsid w:val="2B3AED11"/>
    <w:rsid w:val="2B7DA623"/>
    <w:rsid w:val="2BC671AE"/>
    <w:rsid w:val="2BEF555B"/>
    <w:rsid w:val="2C0C8B34"/>
    <w:rsid w:val="2D1D4C77"/>
    <w:rsid w:val="2D38D527"/>
    <w:rsid w:val="2D39E2B2"/>
    <w:rsid w:val="2D52390F"/>
    <w:rsid w:val="2D5AFA7B"/>
    <w:rsid w:val="2DA93E04"/>
    <w:rsid w:val="2DB3E755"/>
    <w:rsid w:val="2E6CDB90"/>
    <w:rsid w:val="2F150005"/>
    <w:rsid w:val="2F16C274"/>
    <w:rsid w:val="2F1E83FC"/>
    <w:rsid w:val="2F4FB7B6"/>
    <w:rsid w:val="2F6D6612"/>
    <w:rsid w:val="2F7E608C"/>
    <w:rsid w:val="30511746"/>
    <w:rsid w:val="30B9FFD9"/>
    <w:rsid w:val="30D220B9"/>
    <w:rsid w:val="3112B985"/>
    <w:rsid w:val="311A30ED"/>
    <w:rsid w:val="31907B25"/>
    <w:rsid w:val="32693C7C"/>
    <w:rsid w:val="32B6014E"/>
    <w:rsid w:val="32F3A84D"/>
    <w:rsid w:val="339F6B8B"/>
    <w:rsid w:val="34156493"/>
    <w:rsid w:val="342E1F58"/>
    <w:rsid w:val="34A8F9E2"/>
    <w:rsid w:val="34AA7416"/>
    <w:rsid w:val="356A52B8"/>
    <w:rsid w:val="360C99FA"/>
    <w:rsid w:val="36AC929E"/>
    <w:rsid w:val="36E34CF7"/>
    <w:rsid w:val="371B1189"/>
    <w:rsid w:val="37260911"/>
    <w:rsid w:val="3781FB09"/>
    <w:rsid w:val="37B0A13E"/>
    <w:rsid w:val="37D29193"/>
    <w:rsid w:val="38BD4D9C"/>
    <w:rsid w:val="38EDC496"/>
    <w:rsid w:val="3B82C4ED"/>
    <w:rsid w:val="3BBE698F"/>
    <w:rsid w:val="3CAA8F01"/>
    <w:rsid w:val="3D57397A"/>
    <w:rsid w:val="3D84625E"/>
    <w:rsid w:val="3E255F91"/>
    <w:rsid w:val="3E26A076"/>
    <w:rsid w:val="3E519DE6"/>
    <w:rsid w:val="3EB3A15A"/>
    <w:rsid w:val="3F31B2F4"/>
    <w:rsid w:val="3F623D46"/>
    <w:rsid w:val="4012439B"/>
    <w:rsid w:val="4029262C"/>
    <w:rsid w:val="403F57A7"/>
    <w:rsid w:val="409B1DE0"/>
    <w:rsid w:val="40B4CBFB"/>
    <w:rsid w:val="421360F0"/>
    <w:rsid w:val="42D4129E"/>
    <w:rsid w:val="433F3534"/>
    <w:rsid w:val="43A81126"/>
    <w:rsid w:val="4415B56D"/>
    <w:rsid w:val="447B3C9E"/>
    <w:rsid w:val="44C9968D"/>
    <w:rsid w:val="4568BEB1"/>
    <w:rsid w:val="46170CFF"/>
    <w:rsid w:val="47118F41"/>
    <w:rsid w:val="47B2DD60"/>
    <w:rsid w:val="47BF34D2"/>
    <w:rsid w:val="486C63F9"/>
    <w:rsid w:val="498C7344"/>
    <w:rsid w:val="49B3BD09"/>
    <w:rsid w:val="49ECDB97"/>
    <w:rsid w:val="4BA625F9"/>
    <w:rsid w:val="4C095B20"/>
    <w:rsid w:val="4C888296"/>
    <w:rsid w:val="4CCF8214"/>
    <w:rsid w:val="4E3D5404"/>
    <w:rsid w:val="4EEB3AC5"/>
    <w:rsid w:val="4F1A68F7"/>
    <w:rsid w:val="4F561D38"/>
    <w:rsid w:val="50CB16AF"/>
    <w:rsid w:val="51044419"/>
    <w:rsid w:val="511487B7"/>
    <w:rsid w:val="51678D40"/>
    <w:rsid w:val="516CD9F4"/>
    <w:rsid w:val="5196C355"/>
    <w:rsid w:val="51A80E2A"/>
    <w:rsid w:val="52AF0F88"/>
    <w:rsid w:val="5328363E"/>
    <w:rsid w:val="5345BF0D"/>
    <w:rsid w:val="539C43B3"/>
    <w:rsid w:val="5476E2D8"/>
    <w:rsid w:val="5521359D"/>
    <w:rsid w:val="559C3F2B"/>
    <w:rsid w:val="55B2B388"/>
    <w:rsid w:val="56ED0CD2"/>
    <w:rsid w:val="5722A062"/>
    <w:rsid w:val="5773859D"/>
    <w:rsid w:val="5818A5DC"/>
    <w:rsid w:val="586FB4D6"/>
    <w:rsid w:val="58BD0037"/>
    <w:rsid w:val="58CF69FE"/>
    <w:rsid w:val="59130EF2"/>
    <w:rsid w:val="59CE1ABB"/>
    <w:rsid w:val="59F0C271"/>
    <w:rsid w:val="5A6B9F06"/>
    <w:rsid w:val="5A71FB72"/>
    <w:rsid w:val="5A7DDF4A"/>
    <w:rsid w:val="5AF2A752"/>
    <w:rsid w:val="5B0CCDB9"/>
    <w:rsid w:val="5B4A7CF9"/>
    <w:rsid w:val="5B883015"/>
    <w:rsid w:val="5B8C92D2"/>
    <w:rsid w:val="5BC96A65"/>
    <w:rsid w:val="5C9C6CA1"/>
    <w:rsid w:val="5CA82D93"/>
    <w:rsid w:val="5CAF59CA"/>
    <w:rsid w:val="5CEC5CBB"/>
    <w:rsid w:val="5DC15D93"/>
    <w:rsid w:val="5E049CC1"/>
    <w:rsid w:val="5E403034"/>
    <w:rsid w:val="5F5EABD8"/>
    <w:rsid w:val="5F6B75AC"/>
    <w:rsid w:val="60BC967C"/>
    <w:rsid w:val="6124A624"/>
    <w:rsid w:val="61888A80"/>
    <w:rsid w:val="619397F6"/>
    <w:rsid w:val="61B9BE7D"/>
    <w:rsid w:val="623700EE"/>
    <w:rsid w:val="64E7FAC8"/>
    <w:rsid w:val="655EA092"/>
    <w:rsid w:val="65A334AB"/>
    <w:rsid w:val="65E935AE"/>
    <w:rsid w:val="6616F8CD"/>
    <w:rsid w:val="669F3F9B"/>
    <w:rsid w:val="67ABB4DF"/>
    <w:rsid w:val="67DDCB32"/>
    <w:rsid w:val="6814D62F"/>
    <w:rsid w:val="68E5CF64"/>
    <w:rsid w:val="68EC1BE2"/>
    <w:rsid w:val="69282A7A"/>
    <w:rsid w:val="6931CCEA"/>
    <w:rsid w:val="69A8F93A"/>
    <w:rsid w:val="69ADBE97"/>
    <w:rsid w:val="69FD52D2"/>
    <w:rsid w:val="6ABCD2B2"/>
    <w:rsid w:val="6AFB9E4E"/>
    <w:rsid w:val="6BA9789C"/>
    <w:rsid w:val="6CD3802C"/>
    <w:rsid w:val="6D01E23B"/>
    <w:rsid w:val="6D218C7C"/>
    <w:rsid w:val="6DE4CD7D"/>
    <w:rsid w:val="6E4D0CB6"/>
    <w:rsid w:val="6E54E40E"/>
    <w:rsid w:val="6F2FC69C"/>
    <w:rsid w:val="6F838075"/>
    <w:rsid w:val="6FE89091"/>
    <w:rsid w:val="6FF6F6E0"/>
    <w:rsid w:val="712E1A9F"/>
    <w:rsid w:val="71ED3A3D"/>
    <w:rsid w:val="7354A0DD"/>
    <w:rsid w:val="73EDD9C2"/>
    <w:rsid w:val="7404A64F"/>
    <w:rsid w:val="7431A75E"/>
    <w:rsid w:val="7456F198"/>
    <w:rsid w:val="74EBDCBE"/>
    <w:rsid w:val="750F708F"/>
    <w:rsid w:val="761ABEB7"/>
    <w:rsid w:val="7628CCE8"/>
    <w:rsid w:val="76DC4D42"/>
    <w:rsid w:val="774D2ECC"/>
    <w:rsid w:val="7764D91C"/>
    <w:rsid w:val="77787A69"/>
    <w:rsid w:val="77924B4E"/>
    <w:rsid w:val="77B68F18"/>
    <w:rsid w:val="789CAE06"/>
    <w:rsid w:val="789FE346"/>
    <w:rsid w:val="78A8E4E9"/>
    <w:rsid w:val="79144ACA"/>
    <w:rsid w:val="79F019CB"/>
    <w:rsid w:val="79F4F1AD"/>
    <w:rsid w:val="7AB5597F"/>
    <w:rsid w:val="7ABA10BE"/>
    <w:rsid w:val="7B59742C"/>
    <w:rsid w:val="7B94B396"/>
    <w:rsid w:val="7C202B26"/>
    <w:rsid w:val="7CE05876"/>
    <w:rsid w:val="7CF5448D"/>
    <w:rsid w:val="7DCBFC0D"/>
    <w:rsid w:val="7F801C81"/>
    <w:rsid w:val="7F8B1E9A"/>
    <w:rsid w:val="7FA59795"/>
    <w:rsid w:val="7FEB369A"/>
    <w:rsid w:val="7FEDC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0669"/>
  <w15:chartTrackingRefBased/>
  <w15:docId w15:val="{DC5656CF-C220-475F-9A46-CA563321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9CE1ABB"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59CE1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59CE1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59CE1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59CE1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59CE1A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59CE1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59CE1A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59CE1A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59CE1A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59CE1ABB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59CE1ABB"/>
    <w:rPr>
      <w:rFonts w:eastAsiaTheme="minorEastAsia"/>
      <w:color w:val="5A5A5A"/>
    </w:rPr>
  </w:style>
  <w:style w:type="paragraph" w:styleId="Alnt">
    <w:name w:val="Quote"/>
    <w:basedOn w:val="Normal"/>
    <w:next w:val="Normal"/>
    <w:link w:val="AlntChar"/>
    <w:uiPriority w:val="29"/>
    <w:qFormat/>
    <w:rsid w:val="59CE1A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59CE1AB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Paragraf">
    <w:name w:val="List Paragraph"/>
    <w:basedOn w:val="Normal"/>
    <w:uiPriority w:val="34"/>
    <w:qFormat/>
    <w:rsid w:val="59CE1AB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59CE1ABB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rsid w:val="59CE1ABB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rsid w:val="59CE1ABB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rsid w:val="59CE1ABB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rsid w:val="59CE1ABB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rsid w:val="59CE1ABB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rsid w:val="59CE1ABB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rsid w:val="59CE1ABB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rsid w:val="59CE1AB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KonuBalChar">
    <w:name w:val="Konu Başlığı Char"/>
    <w:basedOn w:val="VarsaylanParagrafYazTipi"/>
    <w:link w:val="KonuBal"/>
    <w:uiPriority w:val="10"/>
    <w:rsid w:val="59CE1ABB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AltyazChar">
    <w:name w:val="Altyazı Char"/>
    <w:basedOn w:val="VarsaylanParagrafYazTipi"/>
    <w:link w:val="Altyaz"/>
    <w:uiPriority w:val="11"/>
    <w:rsid w:val="59CE1ABB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AlntChar">
    <w:name w:val="Alıntı Char"/>
    <w:basedOn w:val="VarsaylanParagrafYazTipi"/>
    <w:link w:val="Alnt"/>
    <w:uiPriority w:val="29"/>
    <w:rsid w:val="59CE1ABB"/>
    <w:rPr>
      <w:i/>
      <w:iCs/>
      <w:noProof w:val="0"/>
      <w:color w:val="404040" w:themeColor="text1" w:themeTint="BF"/>
      <w:lang w:val="en-GB"/>
    </w:rPr>
  </w:style>
  <w:style w:type="character" w:customStyle="1" w:styleId="GlAlntChar">
    <w:name w:val="Güçlü Alıntı Char"/>
    <w:basedOn w:val="VarsaylanParagrafYazTipi"/>
    <w:link w:val="GlAlnt"/>
    <w:uiPriority w:val="30"/>
    <w:rsid w:val="59CE1ABB"/>
    <w:rPr>
      <w:i/>
      <w:iCs/>
      <w:noProof w:val="0"/>
      <w:color w:val="4472C4" w:themeColor="accent1"/>
      <w:lang w:val="en-GB"/>
    </w:rPr>
  </w:style>
  <w:style w:type="paragraph" w:styleId="T1">
    <w:name w:val="toc 1"/>
    <w:basedOn w:val="Normal"/>
    <w:next w:val="Normal"/>
    <w:uiPriority w:val="39"/>
    <w:unhideWhenUsed/>
    <w:rsid w:val="59CE1ABB"/>
    <w:pPr>
      <w:spacing w:after="100"/>
    </w:pPr>
  </w:style>
  <w:style w:type="paragraph" w:styleId="T2">
    <w:name w:val="toc 2"/>
    <w:basedOn w:val="Normal"/>
    <w:next w:val="Normal"/>
    <w:uiPriority w:val="39"/>
    <w:unhideWhenUsed/>
    <w:rsid w:val="59CE1ABB"/>
    <w:pPr>
      <w:spacing w:after="100"/>
      <w:ind w:left="220"/>
    </w:pPr>
  </w:style>
  <w:style w:type="paragraph" w:styleId="T3">
    <w:name w:val="toc 3"/>
    <w:basedOn w:val="Normal"/>
    <w:next w:val="Normal"/>
    <w:uiPriority w:val="39"/>
    <w:unhideWhenUsed/>
    <w:rsid w:val="59CE1ABB"/>
    <w:pPr>
      <w:spacing w:after="100"/>
      <w:ind w:left="440"/>
    </w:pPr>
  </w:style>
  <w:style w:type="paragraph" w:styleId="T4">
    <w:name w:val="toc 4"/>
    <w:basedOn w:val="Normal"/>
    <w:next w:val="Normal"/>
    <w:uiPriority w:val="39"/>
    <w:unhideWhenUsed/>
    <w:rsid w:val="59CE1ABB"/>
    <w:pPr>
      <w:spacing w:after="100"/>
      <w:ind w:left="660"/>
    </w:pPr>
  </w:style>
  <w:style w:type="paragraph" w:styleId="T5">
    <w:name w:val="toc 5"/>
    <w:basedOn w:val="Normal"/>
    <w:next w:val="Normal"/>
    <w:uiPriority w:val="39"/>
    <w:unhideWhenUsed/>
    <w:rsid w:val="59CE1ABB"/>
    <w:pPr>
      <w:spacing w:after="100"/>
      <w:ind w:left="880"/>
    </w:pPr>
  </w:style>
  <w:style w:type="paragraph" w:styleId="T6">
    <w:name w:val="toc 6"/>
    <w:basedOn w:val="Normal"/>
    <w:next w:val="Normal"/>
    <w:uiPriority w:val="39"/>
    <w:unhideWhenUsed/>
    <w:rsid w:val="59CE1ABB"/>
    <w:pPr>
      <w:spacing w:after="100"/>
      <w:ind w:left="1100"/>
    </w:pPr>
  </w:style>
  <w:style w:type="paragraph" w:styleId="T7">
    <w:name w:val="toc 7"/>
    <w:basedOn w:val="Normal"/>
    <w:next w:val="Normal"/>
    <w:uiPriority w:val="39"/>
    <w:unhideWhenUsed/>
    <w:rsid w:val="59CE1ABB"/>
    <w:pPr>
      <w:spacing w:after="100"/>
      <w:ind w:left="1320"/>
    </w:pPr>
  </w:style>
  <w:style w:type="paragraph" w:styleId="T8">
    <w:name w:val="toc 8"/>
    <w:basedOn w:val="Normal"/>
    <w:next w:val="Normal"/>
    <w:uiPriority w:val="39"/>
    <w:unhideWhenUsed/>
    <w:rsid w:val="59CE1ABB"/>
    <w:pPr>
      <w:spacing w:after="100"/>
      <w:ind w:left="1540"/>
    </w:pPr>
  </w:style>
  <w:style w:type="paragraph" w:styleId="T9">
    <w:name w:val="toc 9"/>
    <w:basedOn w:val="Normal"/>
    <w:next w:val="Normal"/>
    <w:uiPriority w:val="39"/>
    <w:unhideWhenUsed/>
    <w:rsid w:val="59CE1ABB"/>
    <w:pPr>
      <w:spacing w:after="100"/>
      <w:ind w:left="1760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59CE1ABB"/>
    <w:pPr>
      <w:spacing w:after="0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59CE1ABB"/>
    <w:rPr>
      <w:noProof w:val="0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59CE1ABB"/>
    <w:pPr>
      <w:tabs>
        <w:tab w:val="center" w:pos="4680"/>
        <w:tab w:val="right" w:pos="9360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59CE1ABB"/>
    <w:rPr>
      <w:noProof w:val="0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59CE1ABB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59CE1ABB"/>
    <w:rPr>
      <w:noProof w:val="0"/>
      <w:sz w:val="20"/>
      <w:szCs w:val="20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59CE1ABB"/>
    <w:pPr>
      <w:tabs>
        <w:tab w:val="center" w:pos="4680"/>
        <w:tab w:val="right" w:pos="936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59CE1ABB"/>
    <w:rPr>
      <w:noProof w:val="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gov/blue-campaign/what-human-trafficking" TargetMode="External"/><Relationship Id="rId13" Type="http://schemas.openxmlformats.org/officeDocument/2006/relationships/hyperlink" Target="https://drive.google.com/file/d/1F2CNWujl4Ytd2vvxxhD6u7_W6aoyWYgn/view" TargetMode="External"/><Relationship Id="rId18" Type="http://schemas.openxmlformats.org/officeDocument/2006/relationships/hyperlink" Target="https://www.migrationpolicy.org/article/top-statistics-global-migration-migrant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tactics.com/blog/statistics-on-human-trafficking-worldwide" TargetMode="External"/><Relationship Id="rId17" Type="http://schemas.openxmlformats.org/officeDocument/2006/relationships/hyperlink" Target="https://www.ohchr.org/en/countries/europe-central-asia-region/un-human-rights-in-europ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eaties.un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exodusroad.com/where-does-human-trafficking-occu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ate.gov/reports/2022-trafficking-in-persons-report/belgium/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notforsalecampaign.org/what-is-human-trafficking/?gclid=Cj0KCQjwz6ShBhCMARIsAH9A0qW9FwL1W8n4ZkpAd1AzcsHD2F2AhadoCeHI2Knt_vSGsl7NmV_ZyBsaAjr0EALw_wcB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xfordlearnersdictionaries.com/definition/english/human-trafficking?q=human+trafficking" TargetMode="External"/><Relationship Id="rId14" Type="http://schemas.openxmlformats.org/officeDocument/2006/relationships/hyperlink" Target="https://www.unodc.org/unodc/en/frontpage/2019/April/belgium-announces-eur-2-million-contribution-to-united-nations-trust-fund-for-victims-of-human-trafficking--managed-by-unodc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UMAY KELEŞ</dc:creator>
  <cp:keywords/>
  <dc:description/>
  <cp:lastModifiedBy>fatih keles</cp:lastModifiedBy>
  <cp:revision>5</cp:revision>
  <dcterms:created xsi:type="dcterms:W3CDTF">2023-03-27T12:58:00Z</dcterms:created>
  <dcterms:modified xsi:type="dcterms:W3CDTF">2023-04-30T13:15:00Z</dcterms:modified>
</cp:coreProperties>
</file>