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9E55C1" w14:paraId="427BD57E" wp14:textId="64BF120A">
      <w:pPr>
        <w:jc w:val="left"/>
      </w:pPr>
      <w:r w:rsidRPr="299E55C1" w:rsidR="299E55C1">
        <w:rPr>
          <w:rFonts w:ascii="Roboto" w:hAnsi="Roboto" w:eastAsia="Roboto" w:cs="Roboto"/>
          <w:b w:val="0"/>
          <w:bCs w:val="0"/>
          <w:i w:val="0"/>
          <w:iCs w:val="0"/>
          <w:caps w:val="0"/>
          <w:smallCaps w:val="0"/>
          <w:noProof w:val="0"/>
          <w:color w:val="212529"/>
          <w:sz w:val="26"/>
          <w:szCs w:val="26"/>
          <w:lang w:val="tr-TR"/>
        </w:rPr>
        <w:t>Cyber. It is the inescapable prefix defining our world today. From the privacy of individuals to relations between states, cyber dominates discussions and headlines - so much so that we risk being paralyzed by the magnitude of the problems we face.</w:t>
      </w:r>
    </w:p>
    <w:p xmlns:wp14="http://schemas.microsoft.com/office/word/2010/wordml" w:rsidP="299E55C1" w14:paraId="514B217C" wp14:textId="53A5CC96">
      <w:pPr>
        <w:jc w:val="left"/>
      </w:pPr>
      <w:r w:rsidRPr="299E55C1" w:rsidR="299E55C1">
        <w:rPr>
          <w:rFonts w:ascii="Roboto" w:hAnsi="Roboto" w:eastAsia="Roboto" w:cs="Roboto"/>
          <w:b w:val="0"/>
          <w:bCs w:val="0"/>
          <w:i w:val="0"/>
          <w:iCs w:val="0"/>
          <w:caps w:val="0"/>
          <w:smallCaps w:val="0"/>
          <w:noProof w:val="0"/>
          <w:color w:val="212529"/>
          <w:sz w:val="26"/>
          <w:szCs w:val="26"/>
          <w:lang w:val="tr-TR"/>
        </w:rPr>
        <w:t>But we would do well to keep in mind that despite the many outstanding questions on the future of cybersecurity and governance, international cooperation is essential to tackle the ever-growing threats of cybercrime.</w:t>
      </w:r>
    </w:p>
    <w:p xmlns:wp14="http://schemas.microsoft.com/office/word/2010/wordml" w:rsidP="299E55C1" w14:paraId="05CC98E0" wp14:textId="25FD3D47">
      <w:pPr>
        <w:jc w:val="left"/>
      </w:pPr>
      <w:r w:rsidRPr="299E55C1" w:rsidR="299E55C1">
        <w:rPr>
          <w:rFonts w:ascii="Roboto" w:hAnsi="Roboto" w:eastAsia="Roboto" w:cs="Roboto"/>
          <w:b w:val="0"/>
          <w:bCs w:val="0"/>
          <w:i w:val="0"/>
          <w:iCs w:val="0"/>
          <w:caps w:val="0"/>
          <w:smallCaps w:val="0"/>
          <w:noProof w:val="0"/>
          <w:color w:val="212529"/>
          <w:sz w:val="26"/>
          <w:szCs w:val="26"/>
          <w:lang w:val="tr-TR"/>
        </w:rPr>
        <w:t>Online exploitation and abuse of children. Darknet markets for illicit drugs and firearms. Ransomware attacks. Human traffickers using social media to lure victims. Cybercrime's unprecedented reach - across all borders, into our homes and schools, businesses, hospitals and other vital service providers - only amplifies the threats.</w:t>
      </w:r>
    </w:p>
    <w:p xmlns:wp14="http://schemas.microsoft.com/office/word/2010/wordml" w:rsidP="299E55C1" w14:paraId="44FE64B0" wp14:textId="1B754334">
      <w:pPr>
        <w:jc w:val="left"/>
      </w:pPr>
      <w:r w:rsidRPr="299E55C1" w:rsidR="299E55C1">
        <w:rPr>
          <w:rFonts w:ascii="Roboto" w:hAnsi="Roboto" w:eastAsia="Roboto" w:cs="Roboto"/>
          <w:b w:val="0"/>
          <w:bCs w:val="0"/>
          <w:i w:val="0"/>
          <w:iCs w:val="0"/>
          <w:caps w:val="0"/>
          <w:smallCaps w:val="0"/>
          <w:noProof w:val="0"/>
          <w:color w:val="212529"/>
          <w:sz w:val="26"/>
          <w:szCs w:val="26"/>
          <w:lang w:val="tr-TR"/>
        </w:rPr>
        <w:t>A recent estimate put the global cost of cybercrime at 600 billion US dollars. The damage done to sustainable development and safety, to gender equality and protection -women and girls are disproportionately harmed by online sexual abuse - is immense.</w:t>
      </w:r>
    </w:p>
    <w:p xmlns:wp14="http://schemas.microsoft.com/office/word/2010/wordml" w:rsidP="299E55C1" w14:paraId="5C6EC761" wp14:textId="04F7E7BD">
      <w:pPr>
        <w:jc w:val="left"/>
      </w:pPr>
      <w:r w:rsidRPr="299E55C1" w:rsidR="299E55C1">
        <w:rPr>
          <w:rFonts w:ascii="Roboto" w:hAnsi="Roboto" w:eastAsia="Roboto" w:cs="Roboto"/>
          <w:b w:val="0"/>
          <w:bCs w:val="0"/>
          <w:i w:val="0"/>
          <w:iCs w:val="0"/>
          <w:caps w:val="0"/>
          <w:smallCaps w:val="0"/>
          <w:noProof w:val="0"/>
          <w:color w:val="212529"/>
          <w:sz w:val="26"/>
          <w:szCs w:val="26"/>
          <w:lang w:val="tr-TR"/>
        </w:rPr>
        <w:t>Keeping people safer online is an enormous task and no one entity or government has the perfect solution. But there is much we can do, and need to do more of, to strengthen prevention and improve responses to cybercrime, namely:</w:t>
      </w:r>
    </w:p>
    <w:p xmlns:wp14="http://schemas.microsoft.com/office/word/2010/wordml" w:rsidP="299E55C1" w14:paraId="3B90E60D" wp14:textId="50E5B95B">
      <w:pPr>
        <w:jc w:val="left"/>
      </w:pPr>
      <w:r w:rsidRPr="299E55C1" w:rsidR="299E55C1">
        <w:rPr>
          <w:rFonts w:ascii="Roboto" w:hAnsi="Roboto" w:eastAsia="Roboto" w:cs="Roboto"/>
          <w:b w:val="0"/>
          <w:bCs w:val="0"/>
          <w:i w:val="0"/>
          <w:iCs w:val="0"/>
          <w:caps w:val="0"/>
          <w:smallCaps w:val="0"/>
          <w:noProof w:val="0"/>
          <w:color w:val="212529"/>
          <w:sz w:val="26"/>
          <w:szCs w:val="26"/>
          <w:lang w:val="tr-TR"/>
        </w:rPr>
        <w:t>Build up capabilities, most of all law enforcement, to shore up gaps, particularly in developing countries; and</w:t>
      </w:r>
    </w:p>
    <w:p xmlns:wp14="http://schemas.microsoft.com/office/word/2010/wordml" w:rsidP="299E55C1" w14:paraId="2F24C215" wp14:textId="014B95F2">
      <w:pPr>
        <w:jc w:val="left"/>
      </w:pPr>
      <w:r w:rsidRPr="299E55C1" w:rsidR="299E55C1">
        <w:rPr>
          <w:rFonts w:ascii="Roboto" w:hAnsi="Roboto" w:eastAsia="Roboto" w:cs="Roboto"/>
          <w:b w:val="0"/>
          <w:bCs w:val="0"/>
          <w:i w:val="0"/>
          <w:iCs w:val="0"/>
          <w:caps w:val="0"/>
          <w:smallCaps w:val="0"/>
          <w:noProof w:val="0"/>
          <w:color w:val="212529"/>
          <w:sz w:val="26"/>
          <w:szCs w:val="26"/>
          <w:lang w:val="tr-TR"/>
        </w:rPr>
        <w:t>Strengthen international cooperation and dialogue - between governments, the United Nations, other international as well as regional organizations, INTERPOL and the many other partners, including business and civil society, with a stake in stopping cybercrime.</w:t>
      </w:r>
    </w:p>
    <w:p xmlns:wp14="http://schemas.microsoft.com/office/word/2010/wordml" w:rsidP="299E55C1" w14:paraId="57BC9D0F" wp14:textId="1DF4823B">
      <w:pPr>
        <w:jc w:val="left"/>
      </w:pPr>
      <w:r w:rsidRPr="299E55C1" w:rsidR="299E55C1">
        <w:rPr>
          <w:rFonts w:ascii="Roboto" w:hAnsi="Roboto" w:eastAsia="Roboto" w:cs="Roboto"/>
          <w:b w:val="0"/>
          <w:bCs w:val="0"/>
          <w:i w:val="0"/>
          <w:iCs w:val="0"/>
          <w:caps w:val="0"/>
          <w:smallCaps w:val="0"/>
          <w:noProof w:val="0"/>
          <w:color w:val="212529"/>
          <w:sz w:val="26"/>
          <w:szCs w:val="26"/>
          <w:lang w:val="tr-TR"/>
        </w:rPr>
        <w:t>Cyber-dependent crime, including malware proliferation, ransomware and hacking; cyber-enabled crime, for example email phishing to steal financial data; and online child sexual exploitation and abuse all have something in common besides the "cyber" aspect: they are crimes.</w:t>
      </w:r>
    </w:p>
    <w:p xmlns:wp14="http://schemas.microsoft.com/office/word/2010/wordml" w:rsidP="299E55C1" w14:paraId="5157F09B" wp14:textId="4BF2FC79">
      <w:pPr>
        <w:jc w:val="left"/>
      </w:pPr>
      <w:r w:rsidRPr="299E55C1" w:rsidR="299E55C1">
        <w:rPr>
          <w:rFonts w:ascii="Roboto" w:hAnsi="Roboto" w:eastAsia="Roboto" w:cs="Roboto"/>
          <w:b w:val="0"/>
          <w:bCs w:val="0"/>
          <w:i w:val="0"/>
          <w:iCs w:val="0"/>
          <w:caps w:val="0"/>
          <w:smallCaps w:val="0"/>
          <w:noProof w:val="0"/>
          <w:color w:val="212529"/>
          <w:sz w:val="26"/>
          <w:szCs w:val="26"/>
          <w:lang w:val="tr-TR"/>
        </w:rPr>
        <w:t>Police, prosecutors and judges need to understand these crimes, they need the tools to investigate and go after the criminals and protect the victims, and they need to be able to prosecute and adjudicate cases.</w:t>
      </w:r>
    </w:p>
    <w:p xmlns:wp14="http://schemas.microsoft.com/office/word/2010/wordml" w:rsidP="299E55C1" w14:paraId="554D7CA0" wp14:textId="5517276E">
      <w:pPr>
        <w:jc w:val="left"/>
      </w:pPr>
      <w:r w:rsidRPr="299E55C1" w:rsidR="299E55C1">
        <w:rPr>
          <w:rFonts w:ascii="Roboto" w:hAnsi="Roboto" w:eastAsia="Roboto" w:cs="Roboto"/>
          <w:b w:val="0"/>
          <w:bCs w:val="0"/>
          <w:i w:val="0"/>
          <w:iCs w:val="0"/>
          <w:caps w:val="0"/>
          <w:smallCaps w:val="0"/>
          <w:noProof w:val="0"/>
          <w:color w:val="212529"/>
          <w:sz w:val="26"/>
          <w:szCs w:val="26"/>
          <w:lang w:val="tr-TR"/>
        </w:rPr>
        <w:t>Tech companies are an indispensable ally in the fight against cybercrime. We need to increase public-private sector engagement to address common concerns like improving education and clamping down on online abuse material.</w:t>
      </w:r>
    </w:p>
    <w:p xmlns:wp14="http://schemas.microsoft.com/office/word/2010/wordml" w:rsidP="299E55C1" w14:paraId="57224D08" wp14:textId="371DE282">
      <w:pPr>
        <w:jc w:val="left"/>
      </w:pPr>
      <w:r w:rsidRPr="299E55C1" w:rsidR="299E55C1">
        <w:rPr>
          <w:rFonts w:ascii="Roboto" w:hAnsi="Roboto" w:eastAsia="Roboto" w:cs="Roboto"/>
          <w:b w:val="0"/>
          <w:bCs w:val="0"/>
          <w:i w:val="0"/>
          <w:iCs w:val="0"/>
          <w:caps w:val="0"/>
          <w:smallCaps w:val="0"/>
          <w:noProof w:val="0"/>
          <w:color w:val="212529"/>
          <w:sz w:val="26"/>
          <w:szCs w:val="26"/>
          <w:lang w:val="tr-TR"/>
        </w:rPr>
        <w:t>Countering cybercrime can save lives, grow prosperity and build peace. By strengthening law enforcement capacities and partnering with businesses so they can be part of the solution, we can go a long way in ensuring that the Internet can be a force for good.</w:t>
      </w:r>
    </w:p>
    <w:p xmlns:wp14="http://schemas.microsoft.com/office/word/2010/wordml" w:rsidP="299E55C1" w14:paraId="1DB4442F" wp14:textId="1807A58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E7F0DE"/>
    <w:rsid w:val="299E55C1"/>
    <w:rsid w:val="3BE7F0DE"/>
    <w:rsid w:val="54F4C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CA24"/>
  <w15:chartTrackingRefBased/>
  <w15:docId w15:val="{D2787362-8D4C-4489-97A6-53146EBAF4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2022-01-07T17:19:18.1065076Z</dcterms:created>
  <dcterms:modified xsi:type="dcterms:W3CDTF">2022-01-07T17:20:54.8405075Z</dcterms:modified>
  <dc:creator>TUNA Çetik</dc:creator>
  <lastModifiedBy>TUNA Çetik</lastModifiedBy>
</coreProperties>
</file>