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D9AC6" w14:textId="5B62F93D" w:rsidR="00A86940" w:rsidRPr="00A86940" w:rsidRDefault="00A86940" w:rsidP="00A86940">
      <w:pPr>
        <w:rPr>
          <w:rFonts w:ascii="Cambay Devanagari" w:hAnsi="Cambay Devanagari" w:cs="Cambay Devanagari"/>
          <w:sz w:val="26"/>
          <w:szCs w:val="26"/>
        </w:rPr>
      </w:pPr>
      <w:r w:rsidRPr="00A86940">
        <w:rPr>
          <w:rFonts w:ascii="Cambay Devanagari" w:hAnsi="Cambay Devanagari" w:cs="Cambay Devanagari"/>
          <w:sz w:val="26"/>
          <w:szCs w:val="26"/>
        </w:rPr>
        <w:t xml:space="preserve">Country: </w:t>
      </w:r>
      <w:proofErr w:type="spellStart"/>
      <w:r w:rsidRPr="00A86940">
        <w:rPr>
          <w:rFonts w:ascii="Cambay Devanagari" w:hAnsi="Cambay Devanagari" w:cs="Cambay Devanagari"/>
          <w:sz w:val="26"/>
          <w:szCs w:val="26"/>
        </w:rPr>
        <w:t>Spain</w:t>
      </w:r>
      <w:proofErr w:type="spellEnd"/>
    </w:p>
    <w:p w14:paraId="6ADBA3EA" w14:textId="2434126B" w:rsidR="00A86940" w:rsidRPr="00A86940" w:rsidRDefault="00A86940" w:rsidP="00A86940">
      <w:pPr>
        <w:rPr>
          <w:rFonts w:ascii="Cambay Devanagari" w:hAnsi="Cambay Devanagari" w:cs="Cambay Devanagari"/>
          <w:sz w:val="26"/>
          <w:szCs w:val="26"/>
        </w:rPr>
      </w:pPr>
      <w:proofErr w:type="spellStart"/>
      <w:r w:rsidRPr="00A86940">
        <w:rPr>
          <w:rFonts w:ascii="Cambay Devanagari" w:hAnsi="Cambay Devanagari" w:cs="Cambay Devanagari"/>
          <w:sz w:val="26"/>
          <w:szCs w:val="26"/>
        </w:rPr>
        <w:t>Committee</w:t>
      </w:r>
      <w:proofErr w:type="spellEnd"/>
      <w:r w:rsidRPr="00A86940">
        <w:rPr>
          <w:rFonts w:ascii="Cambay Devanagari" w:hAnsi="Cambay Devanagari" w:cs="Cambay Devanagari"/>
          <w:sz w:val="26"/>
          <w:szCs w:val="26"/>
        </w:rPr>
        <w:t xml:space="preserve">: LEGAL </w:t>
      </w:r>
    </w:p>
    <w:p w14:paraId="5746AF6D" w14:textId="77777777" w:rsidR="00A86940" w:rsidRDefault="00A86940" w:rsidP="00A86940">
      <w:pPr>
        <w:rPr>
          <w:rFonts w:ascii="Cambay Devanagari" w:hAnsi="Cambay Devanagari" w:cs="Cambay Devanagari"/>
          <w:sz w:val="26"/>
          <w:szCs w:val="26"/>
        </w:rPr>
      </w:pPr>
      <w:proofErr w:type="spellStart"/>
      <w:r>
        <w:rPr>
          <w:rFonts w:ascii="Cambay Devanagari" w:hAnsi="Cambay Devanagari" w:cs="Cambay Devanagari"/>
          <w:sz w:val="26"/>
          <w:szCs w:val="26"/>
        </w:rPr>
        <w:t>Topic</w:t>
      </w:r>
      <w:proofErr w:type="spellEnd"/>
      <w:r>
        <w:rPr>
          <w:rFonts w:ascii="Cambay Devanagari" w:hAnsi="Cambay Devanagari" w:cs="Cambay Devanagari"/>
          <w:sz w:val="26"/>
          <w:szCs w:val="26"/>
        </w:rPr>
        <w:t>:</w:t>
      </w:r>
    </w:p>
    <w:p w14:paraId="3B0D0696" w14:textId="08347B79" w:rsidR="00A86940" w:rsidRDefault="00A86940" w:rsidP="00A86940">
      <w:pPr>
        <w:rPr>
          <w:rFonts w:ascii="Cambay Devanagari" w:hAnsi="Cambay Devanagari" w:cs="Cambay Devanagari"/>
          <w:sz w:val="26"/>
          <w:szCs w:val="26"/>
        </w:rPr>
      </w:pPr>
      <w:r>
        <w:rPr>
          <w:rFonts w:ascii="Cambay Devanagari" w:eastAsia="Times New Roman" w:hAnsi="Cambay Devanagari" w:cs="Cambay Devanagari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D30224" wp14:editId="1C341783">
                <wp:simplePos x="0" y="0"/>
                <wp:positionH relativeFrom="column">
                  <wp:posOffset>-27940</wp:posOffset>
                </wp:positionH>
                <wp:positionV relativeFrom="paragraph">
                  <wp:posOffset>83185</wp:posOffset>
                </wp:positionV>
                <wp:extent cx="50800" cy="50800"/>
                <wp:effectExtent l="12700" t="12700" r="12700" b="1270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5080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3096FA" id="Oval 12" o:spid="_x0000_s1026" style="position:absolute;margin-left:-2.2pt;margin-top:6.55pt;width:4pt;height: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" fillcolor="black [3200]" strokecolor="white [3201]" strokeweight="1.5pt">
                <v:stroke joinstyle="miter"/>
              </v:oval>
            </w:pict>
          </mc:Fallback>
        </mc:AlternateContent>
      </w:r>
      <w:r>
        <w:rPr>
          <w:rFonts w:ascii="Cambay Devanagari" w:hAnsi="Cambay Devanagari" w:cs="Cambay Devanagari"/>
          <w:sz w:val="26"/>
          <w:szCs w:val="26"/>
        </w:rPr>
        <w:t xml:space="preserve">  </w:t>
      </w:r>
      <w:proofErr w:type="spellStart"/>
      <w:r>
        <w:rPr>
          <w:rFonts w:ascii="Cambay Devanagari" w:hAnsi="Cambay Devanagari" w:cs="Cambay Devanagari"/>
          <w:sz w:val="26"/>
          <w:szCs w:val="26"/>
        </w:rPr>
        <w:t>Legality</w:t>
      </w:r>
      <w:proofErr w:type="spellEnd"/>
      <w:r>
        <w:rPr>
          <w:rFonts w:ascii="Cambay Devanagari" w:hAnsi="Cambay Devanagari" w:cs="Cambay Devanagari"/>
          <w:sz w:val="26"/>
          <w:szCs w:val="26"/>
        </w:rPr>
        <w:t xml:space="preserve"> of </w:t>
      </w:r>
      <w:proofErr w:type="spellStart"/>
      <w:r>
        <w:rPr>
          <w:rFonts w:ascii="Cambay Devanagari" w:hAnsi="Cambay Devanagari" w:cs="Cambay Devanagari"/>
          <w:sz w:val="26"/>
          <w:szCs w:val="26"/>
        </w:rPr>
        <w:t>euthanasia</w:t>
      </w:r>
      <w:proofErr w:type="spellEnd"/>
    </w:p>
    <w:p w14:paraId="1CEDF34E" w14:textId="691023B5" w:rsidR="003107A3" w:rsidRPr="0096631B" w:rsidRDefault="003107A3">
      <w:pPr>
        <w:rPr>
          <w:rFonts w:ascii="Cambay Devanagari" w:hAnsi="Cambay Devanagari" w:cs="Cambay Devanagari"/>
          <w:sz w:val="26"/>
          <w:szCs w:val="26"/>
        </w:rPr>
      </w:pPr>
    </w:p>
    <w:p w14:paraId="6E051628" w14:textId="77777777" w:rsidR="00C20679" w:rsidRDefault="00C20679" w:rsidP="00A86940">
      <w:pPr>
        <w:rPr>
          <w:rFonts w:ascii="Cambay Devanagari" w:eastAsia="Times New Roman" w:hAnsi="Cambay Devanagari" w:cs="Cambay Devanagari"/>
          <w:sz w:val="26"/>
          <w:szCs w:val="26"/>
          <w:lang w:eastAsia="tr-TR"/>
        </w:rPr>
      </w:pPr>
    </w:p>
    <w:p w14:paraId="09581F4B" w14:textId="7298E138" w:rsidR="00A86940" w:rsidRDefault="00A86940" w:rsidP="00A86940">
      <w:pPr>
        <w:rPr>
          <w:rFonts w:ascii="Cambay Devanagari" w:eastAsia="Times New Roman" w:hAnsi="Cambay Devanagari" w:cs="Cambay Devanagari"/>
          <w:sz w:val="26"/>
          <w:szCs w:val="26"/>
          <w:lang w:eastAsia="tr-TR"/>
        </w:rPr>
      </w:pPr>
      <w:proofErr w:type="spellStart"/>
      <w:r>
        <w:rPr>
          <w:rFonts w:ascii="Cambay Devanagari" w:eastAsia="Times New Roman" w:hAnsi="Cambay Devanagari" w:cs="Cambay Devanagari"/>
          <w:sz w:val="26"/>
          <w:szCs w:val="26"/>
          <w:lang w:eastAsia="tr-TR"/>
        </w:rPr>
        <w:t>Our</w:t>
      </w:r>
      <w:proofErr w:type="spellEnd"/>
      <w:r>
        <w:rPr>
          <w:rFonts w:ascii="Cambay Devanagari" w:eastAsia="Times New Roman" w:hAnsi="Cambay Devanagari" w:cs="Cambay Devanagari"/>
          <w:sz w:val="26"/>
          <w:szCs w:val="26"/>
          <w:lang w:eastAsia="tr-TR"/>
        </w:rPr>
        <w:t xml:space="preserve"> </w:t>
      </w:r>
      <w:proofErr w:type="spellStart"/>
      <w:r>
        <w:rPr>
          <w:rFonts w:ascii="Cambay Devanagari" w:eastAsia="Times New Roman" w:hAnsi="Cambay Devanagari" w:cs="Cambay Devanagari"/>
          <w:sz w:val="26"/>
          <w:szCs w:val="26"/>
          <w:lang w:eastAsia="tr-TR"/>
        </w:rPr>
        <w:t>history</w:t>
      </w:r>
      <w:proofErr w:type="spellEnd"/>
      <w:r>
        <w:rPr>
          <w:rFonts w:ascii="Cambay Devanagari" w:eastAsia="Times New Roman" w:hAnsi="Cambay Devanagari" w:cs="Cambay Devanagari"/>
          <w:sz w:val="26"/>
          <w:szCs w:val="26"/>
          <w:lang w:eastAsia="tr-TR"/>
        </w:rPr>
        <w:t xml:space="preserve"> of </w:t>
      </w:r>
      <w:proofErr w:type="spellStart"/>
      <w:r>
        <w:rPr>
          <w:rFonts w:ascii="Cambay Devanagari" w:eastAsia="Times New Roman" w:hAnsi="Cambay Devanagari" w:cs="Cambay Devanagari"/>
          <w:sz w:val="26"/>
          <w:szCs w:val="26"/>
          <w:lang w:eastAsia="tr-TR"/>
        </w:rPr>
        <w:t>legalizing</w:t>
      </w:r>
      <w:proofErr w:type="spellEnd"/>
      <w:r>
        <w:rPr>
          <w:rFonts w:ascii="Cambay Devanagari" w:eastAsia="Times New Roman" w:hAnsi="Cambay Devanagari" w:cs="Cambay Devanagari"/>
          <w:sz w:val="26"/>
          <w:szCs w:val="26"/>
          <w:lang w:eastAsia="tr-TR"/>
        </w:rPr>
        <w:t xml:space="preserve"> </w:t>
      </w:r>
      <w:proofErr w:type="spellStart"/>
      <w:r>
        <w:rPr>
          <w:rFonts w:ascii="Cambay Devanagari" w:eastAsia="Times New Roman" w:hAnsi="Cambay Devanagari" w:cs="Cambay Devanagari"/>
          <w:sz w:val="26"/>
          <w:szCs w:val="26"/>
          <w:lang w:eastAsia="tr-TR"/>
        </w:rPr>
        <w:t>euthanasia</w:t>
      </w:r>
      <w:proofErr w:type="spellEnd"/>
      <w:r>
        <w:rPr>
          <w:rFonts w:ascii="Cambay Devanagari" w:eastAsia="Times New Roman" w:hAnsi="Cambay Devanagari" w:cs="Cambay Devanagari"/>
          <w:sz w:val="26"/>
          <w:szCs w:val="26"/>
          <w:lang w:eastAsia="tr-TR"/>
        </w:rPr>
        <w:t>:</w:t>
      </w:r>
    </w:p>
    <w:p w14:paraId="14A04984" w14:textId="5FE2A7E0" w:rsidR="00A86940" w:rsidRPr="00A86940" w:rsidRDefault="00A86940" w:rsidP="00A86940">
      <w:pPr>
        <w:rPr>
          <w:rFonts w:ascii="Cambay Devanagari" w:eastAsia="Times New Roman" w:hAnsi="Cambay Devanagari" w:cs="Cambay Devanagari"/>
          <w:sz w:val="26"/>
          <w:szCs w:val="26"/>
          <w:lang w:eastAsia="tr-TR"/>
        </w:rPr>
      </w:pPr>
      <w:r>
        <w:rPr>
          <w:rFonts w:ascii="Cambay Devanagari" w:eastAsia="Times New Roman" w:hAnsi="Cambay Devanagari" w:cs="Cambay Devanagari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720DB" wp14:editId="6CBED9A5">
                <wp:simplePos x="0" y="0"/>
                <wp:positionH relativeFrom="column">
                  <wp:posOffset>-28575</wp:posOffset>
                </wp:positionH>
                <wp:positionV relativeFrom="paragraph">
                  <wp:posOffset>264676</wp:posOffset>
                </wp:positionV>
                <wp:extent cx="50800" cy="50800"/>
                <wp:effectExtent l="12700" t="12700" r="12700" b="127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5080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B1030F" id="Oval 2" o:spid="_x0000_s1026" style="position:absolute;margin-left:-2.25pt;margin-top:20.85pt;width:4pt;height: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" fillcolor="black [3200]" strokecolor="white [3201]" strokeweight="1.5pt">
                <v:stroke joinstyle="miter"/>
              </v:oval>
            </w:pict>
          </mc:Fallback>
        </mc:AlternateContent>
      </w:r>
      <w:r w:rsidRPr="00A86940">
        <w:rPr>
          <w:rFonts w:ascii="Times New Roman" w:eastAsia="Times New Roman" w:hAnsi="Times New Roman" w:cs="Times New Roman"/>
          <w:sz w:val="26"/>
          <w:szCs w:val="26"/>
          <w:lang w:eastAsia="tr-TR"/>
        </w:rPr>
        <w:br/>
      </w:r>
      <w:r>
        <w:rPr>
          <w:rFonts w:ascii="Arial" w:eastAsia="Times New Roman" w:hAnsi="Arial" w:cs="Arial"/>
          <w:color w:val="202122"/>
          <w:sz w:val="26"/>
          <w:szCs w:val="26"/>
          <w:shd w:val="clear" w:color="auto" w:fill="FFFFFF"/>
          <w:lang w:eastAsia="tr-TR"/>
        </w:rPr>
        <w:t xml:space="preserve"> 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In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1984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the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Spanish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federation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Derecho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a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Morir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Dignamente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(Right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to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Die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with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Dignity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)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was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founded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under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the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name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Association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Right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to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Die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with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proofErr w:type="gram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dignity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-</w:t>
      </w:r>
      <w:proofErr w:type="gram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DMD.</w:t>
      </w:r>
    </w:p>
    <w:p w14:paraId="4726AAEB" w14:textId="57AC95BB" w:rsidR="00A86940" w:rsidRPr="00A86940" w:rsidRDefault="00A86940" w:rsidP="00A86940">
      <w:pPr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</w:pPr>
      <w:r>
        <w:rPr>
          <w:rFonts w:ascii="Cambay Devanagari" w:eastAsia="Times New Roman" w:hAnsi="Cambay Devanagari" w:cs="Cambay Devanagari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C667DD" wp14:editId="0D0C3B58">
                <wp:simplePos x="0" y="0"/>
                <wp:positionH relativeFrom="column">
                  <wp:posOffset>-27940</wp:posOffset>
                </wp:positionH>
                <wp:positionV relativeFrom="paragraph">
                  <wp:posOffset>80645</wp:posOffset>
                </wp:positionV>
                <wp:extent cx="50800" cy="50800"/>
                <wp:effectExtent l="12700" t="12700" r="12700" b="127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5080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F78810" id="Oval 3" o:spid="_x0000_s1026" style="position:absolute;margin-left:-2.2pt;margin-top:6.35pt;width:4pt;height: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" fillcolor="black [3200]" strokecolor="white [3201]" strokeweight="1.5pt">
                <v:stroke joinstyle="miter"/>
              </v:oval>
            </w:pict>
          </mc:Fallback>
        </mc:AlternateContent>
      </w:r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r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In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1986,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the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General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Health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Law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approved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that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year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allowed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patients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to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refuse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treatment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requesting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voluntary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discharge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. </w:t>
      </w:r>
    </w:p>
    <w:p w14:paraId="3ECF363B" w14:textId="6F023E24" w:rsidR="00A86940" w:rsidRPr="00A86940" w:rsidRDefault="00A86940" w:rsidP="00A86940">
      <w:pPr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</w:pPr>
      <w:r>
        <w:rPr>
          <w:rFonts w:ascii="Cambay Devanagari" w:eastAsia="Times New Roman" w:hAnsi="Cambay Devanagari" w:cs="Cambay Devanagari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750BD9" wp14:editId="3CAF0D87">
                <wp:simplePos x="0" y="0"/>
                <wp:positionH relativeFrom="column">
                  <wp:posOffset>-27940</wp:posOffset>
                </wp:positionH>
                <wp:positionV relativeFrom="paragraph">
                  <wp:posOffset>78105</wp:posOffset>
                </wp:positionV>
                <wp:extent cx="50800" cy="50800"/>
                <wp:effectExtent l="12700" t="12700" r="12700" b="127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5080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7BD68A" id="Oval 4" o:spid="_x0000_s1026" style="position:absolute;margin-left:-2.2pt;margin-top:6.15pt;width:4pt;height: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" fillcolor="black [3200]" strokecolor="white [3201]" strokeweight="1.5pt">
                <v:stroke joinstyle="miter"/>
              </v:oval>
            </w:pict>
          </mc:Fallback>
        </mc:AlternateContent>
      </w:r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r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In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2002,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Law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41/2002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Regulating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Patient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Autonomy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and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Rights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and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Obligations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Regarding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Health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Information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and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Documentation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(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called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the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Patient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Autonomy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Law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)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reaffirmed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the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autonomy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of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patients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,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allowing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them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to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individually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reject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a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treatment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without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demanding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any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justification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for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it,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known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as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passive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euthanasia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.</w:t>
      </w:r>
    </w:p>
    <w:p w14:paraId="4FE9F96D" w14:textId="4416E07E" w:rsidR="00A86940" w:rsidRDefault="00A86940" w:rsidP="00A86940">
      <w:pPr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</w:pPr>
      <w:r>
        <w:rPr>
          <w:rFonts w:ascii="Cambay Devanagari" w:eastAsia="Times New Roman" w:hAnsi="Cambay Devanagari" w:cs="Cambay Devanagari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F19690" wp14:editId="00523D70">
                <wp:simplePos x="0" y="0"/>
                <wp:positionH relativeFrom="column">
                  <wp:posOffset>-27940</wp:posOffset>
                </wp:positionH>
                <wp:positionV relativeFrom="paragraph">
                  <wp:posOffset>84455</wp:posOffset>
                </wp:positionV>
                <wp:extent cx="50800" cy="50800"/>
                <wp:effectExtent l="12700" t="12700" r="12700" b="127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5080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6D5A9E" w14:textId="13B62AD7" w:rsidR="00A86940" w:rsidRDefault="00A86940" w:rsidP="00A86940">
                            <w:pPr>
                              <w:jc w:val="center"/>
                            </w:pPr>
                            <w:proofErr w:type="spellStart"/>
                            <w:r>
                              <w:t>Çç</w:t>
                            </w:r>
                            <w:proofErr w:type="spellEnd"/>
                            <w:r>
                              <w:t>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F19690" id="Oval 5" o:spid="_x0000_s1026" style="position:absolute;margin-left:-2.2pt;margin-top:6.65pt;width:4pt;height: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" fillcolor="black [3200]" strokecolor="white [3201]" strokeweight="1.5pt">
                <v:stroke joinstyle="miter"/>
                <v:textbox>
                  <w:txbxContent>
                    <w:p w14:paraId="3B6D5A9E" w14:textId="13B62AD7" w:rsidR="00A86940" w:rsidRDefault="00A86940" w:rsidP="00A86940">
                      <w:pPr>
                        <w:jc w:val="center"/>
                      </w:pPr>
                      <w:proofErr w:type="spellStart"/>
                      <w:r>
                        <w:t>Çç</w:t>
                      </w:r>
                      <w:proofErr w:type="spellEnd"/>
                      <w:r>
                        <w:t>√</w:t>
                      </w:r>
                    </w:p>
                  </w:txbxContent>
                </v:textbox>
              </v:oval>
            </w:pict>
          </mc:Fallback>
        </mc:AlternateContent>
      </w:r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r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In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October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2006,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Inmaculada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Echevarría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,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who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had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suffered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from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progressive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muscular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dystrophy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for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22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years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,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asked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to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avail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herself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of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the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law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but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the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religious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hospital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in Granada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where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she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was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admitted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refused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to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sedate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her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or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disconnect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her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from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the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respirator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that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allowed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her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to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stay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alive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.  </w:t>
      </w:r>
      <w:r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                            </w:t>
      </w:r>
    </w:p>
    <w:p w14:paraId="4C3A1910" w14:textId="09AD4071" w:rsidR="00A86940" w:rsidRPr="00A86940" w:rsidRDefault="00A86940" w:rsidP="00A86940">
      <w:pPr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</w:pPr>
      <w:r>
        <w:rPr>
          <w:rFonts w:ascii="Cambay Devanagari" w:eastAsia="Times New Roman" w:hAnsi="Cambay Devanagari" w:cs="Cambay Devanagari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8DD45D" wp14:editId="1CDCBCD6">
                <wp:simplePos x="0" y="0"/>
                <wp:positionH relativeFrom="column">
                  <wp:posOffset>-27094</wp:posOffset>
                </wp:positionH>
                <wp:positionV relativeFrom="paragraph">
                  <wp:posOffset>79375</wp:posOffset>
                </wp:positionV>
                <wp:extent cx="50800" cy="50800"/>
                <wp:effectExtent l="12700" t="12700" r="12700" b="127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5080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1B1699" id="Oval 7" o:spid="_x0000_s1026" style="position:absolute;margin-left:-2.15pt;margin-top:6.25pt;width:4pt;height: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" fillcolor="black [3200]" strokecolor="white [3201]" strokeweight="1.5pt">
                <v:stroke joinstyle="miter"/>
              </v:oval>
            </w:pict>
          </mc:Fallback>
        </mc:AlternateContent>
      </w:r>
      <w:r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 </w:t>
      </w:r>
      <w:proofErr w:type="spellStart"/>
      <w:r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In</w:t>
      </w:r>
      <w:proofErr w:type="spellEnd"/>
      <w:r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early</w:t>
      </w:r>
      <w:proofErr w:type="spellEnd"/>
      <w:r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2007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the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suicide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of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Madeleine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Z.,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who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suffered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from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ALS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and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who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had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sought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the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advice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her at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the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time of her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suicide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,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and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the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journalist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who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reported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the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case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,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were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investigated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, but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the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case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was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dismissed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. </w:t>
      </w:r>
    </w:p>
    <w:p w14:paraId="2CE0E9DD" w14:textId="292B6EA6" w:rsidR="00A86940" w:rsidRPr="00A86940" w:rsidRDefault="00A86940" w:rsidP="00A86940">
      <w:pPr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</w:pPr>
      <w:r>
        <w:rPr>
          <w:rFonts w:ascii="Cambay Devanagari" w:eastAsia="Times New Roman" w:hAnsi="Cambay Devanagari" w:cs="Cambay Devanagari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F6A031" wp14:editId="586A0122">
                <wp:simplePos x="0" y="0"/>
                <wp:positionH relativeFrom="column">
                  <wp:posOffset>-22014</wp:posOffset>
                </wp:positionH>
                <wp:positionV relativeFrom="paragraph">
                  <wp:posOffset>81280</wp:posOffset>
                </wp:positionV>
                <wp:extent cx="50800" cy="50800"/>
                <wp:effectExtent l="12700" t="12700" r="12700" b="127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5080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249ED8" id="Oval 8" o:spid="_x0000_s1026" style="position:absolute;margin-left:-1.75pt;margin-top:6.4pt;width:4pt;height: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" fillcolor="black [3200]" strokecolor="white [3201]" strokeweight="1.5pt">
                <v:stroke joinstyle="miter"/>
              </v:oval>
            </w:pict>
          </mc:Fallback>
        </mc:AlternateContent>
      </w:r>
      <w:r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In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2009, Dr.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Marcos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Ariel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Hourmann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was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the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first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doctor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convicted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because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of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euthanasia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. He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was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sentenced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to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one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year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in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prison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for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administering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intravenous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potassium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chloride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,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ending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the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life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and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suffering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of an 82-year-old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woman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who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expressly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requested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her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death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due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to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her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irreversible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pain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.  </w:t>
      </w:r>
    </w:p>
    <w:p w14:paraId="046F8E7C" w14:textId="57A45ED0" w:rsidR="00A86940" w:rsidRPr="00A86940" w:rsidRDefault="00A86940" w:rsidP="00A86940">
      <w:pPr>
        <w:rPr>
          <w:rFonts w:ascii="Cambay Devanagari" w:eastAsia="Times New Roman" w:hAnsi="Cambay Devanagari" w:cs="Cambay Devanagari"/>
          <w:color w:val="202122"/>
          <w:sz w:val="26"/>
          <w:szCs w:val="26"/>
          <w:lang w:eastAsia="tr-TR"/>
        </w:rPr>
      </w:pPr>
      <w:r>
        <w:rPr>
          <w:rFonts w:ascii="Cambay Devanagari" w:eastAsia="Times New Roman" w:hAnsi="Cambay Devanagari" w:cs="Cambay Devanagari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4BD32A" wp14:editId="7B3D5A6B">
                <wp:simplePos x="0" y="0"/>
                <wp:positionH relativeFrom="column">
                  <wp:posOffset>-20320</wp:posOffset>
                </wp:positionH>
                <wp:positionV relativeFrom="paragraph">
                  <wp:posOffset>79798</wp:posOffset>
                </wp:positionV>
                <wp:extent cx="50800" cy="50800"/>
                <wp:effectExtent l="12700" t="12700" r="12700" b="1270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5080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195433" id="Oval 9" o:spid="_x0000_s1026" style="position:absolute;margin-left:-1.6pt;margin-top:6.3pt;width:4pt;height: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" fillcolor="black [3200]" strokecolor="white [3201]" strokeweight="1.5pt">
                <v:stroke joinstyle="miter"/>
              </v:oval>
            </w:pict>
          </mc:Fallback>
        </mc:AlternateContent>
      </w:r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r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On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December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17, 2020,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the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XIV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legislature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of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the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Congress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of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Deputies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approved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a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bill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to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regulate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the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right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to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active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euthanasia</w:t>
      </w:r>
      <w:proofErr w:type="spellEnd"/>
      <w:r w:rsidRPr="00A86940">
        <w:rPr>
          <w:rFonts w:ascii="Cambay Devanagari" w:eastAsia="Times New Roman" w:hAnsi="Cambay Devanagari" w:cs="Cambay Devanagari"/>
          <w:color w:val="202122"/>
          <w:sz w:val="26"/>
          <w:szCs w:val="26"/>
          <w:shd w:val="clear" w:color="auto" w:fill="FFFFFF"/>
          <w:lang w:eastAsia="tr-TR"/>
        </w:rPr>
        <w:t>.</w:t>
      </w:r>
    </w:p>
    <w:p w14:paraId="177C84BC" w14:textId="4E3AA0DD" w:rsidR="00A86940" w:rsidRPr="00A86940" w:rsidRDefault="00A86940" w:rsidP="00A86940">
      <w:pPr>
        <w:pStyle w:val="ssrcss-1q0x1qg-paragraph"/>
        <w:shd w:val="clear" w:color="auto" w:fill="FFFFFF"/>
        <w:spacing w:before="0" w:beforeAutospacing="0" w:after="0" w:afterAutospacing="0"/>
        <w:textAlignment w:val="baseline"/>
        <w:rPr>
          <w:rFonts w:ascii="Cambay Devanagari" w:hAnsi="Cambay Devanagari" w:cs="Cambay Devanagari"/>
          <w:color w:val="000000" w:themeColor="text1"/>
          <w:sz w:val="26"/>
          <w:szCs w:val="26"/>
        </w:rPr>
      </w:pPr>
      <w:r>
        <w:rPr>
          <w:rFonts w:ascii="Cambay Devanagari" w:hAnsi="Cambay Devanagari" w:cs="Cambay Devanaga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4069B0" wp14:editId="02ED70B9">
                <wp:simplePos x="0" y="0"/>
                <wp:positionH relativeFrom="column">
                  <wp:posOffset>-20320</wp:posOffset>
                </wp:positionH>
                <wp:positionV relativeFrom="paragraph">
                  <wp:posOffset>73025</wp:posOffset>
                </wp:positionV>
                <wp:extent cx="50800" cy="50800"/>
                <wp:effectExtent l="12700" t="12700" r="12700" b="1270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5080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F65FBA" id="Oval 10" o:spid="_x0000_s1026" style="position:absolute;margin-left:-1.6pt;margin-top:5.75pt;width:4pt;height: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" fillcolor="black [3200]" strokecolor="white [3201]" strokeweight="1.5pt">
                <v:stroke joinstyle="miter"/>
              </v:oval>
            </w:pict>
          </mc:Fallback>
        </mc:AlternateContent>
      </w:r>
      <w:r>
        <w:rPr>
          <w:rFonts w:ascii="Cambay Devanagari" w:hAnsi="Cambay Devanagari" w:cs="Cambay Devanagari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  On 18 </w:t>
      </w:r>
      <w:proofErr w:type="spellStart"/>
      <w:r>
        <w:rPr>
          <w:rFonts w:ascii="Cambay Devanagari" w:hAnsi="Cambay Devanagari" w:cs="Cambay Devanagari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March</w:t>
      </w:r>
      <w:proofErr w:type="spellEnd"/>
      <w:r>
        <w:rPr>
          <w:rFonts w:ascii="Cambay Devanagari" w:hAnsi="Cambay Devanagari" w:cs="Cambay Devanagari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 2021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Spain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 has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passed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law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to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mbay Devanagari" w:hAnsi="Cambay Devanagari" w:cs="Cambay Devanagari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legalize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euthanasia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becoming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the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fourth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country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 in Europe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to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allow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people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to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end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their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own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 life in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some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circumstances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.</w:t>
      </w:r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  <w:shd w:val="clear" w:color="auto" w:fill="FFFFFF"/>
        </w:rPr>
        <w:t>Belgium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  <w:shd w:val="clear" w:color="auto" w:fill="FFFFFF"/>
        </w:rPr>
        <w:t>Luxembourg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  <w:shd w:val="clear" w:color="auto" w:fill="FFFFFF"/>
        </w:rPr>
        <w:t>the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  <w:shd w:val="clear" w:color="auto" w:fill="FFFFFF"/>
        </w:rPr>
        <w:t>Netherlands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  <w:shd w:val="clear" w:color="auto" w:fill="FFFFFF"/>
        </w:rPr>
        <w:t>Canada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  <w:shd w:val="clear" w:color="auto" w:fill="FFFFFF"/>
        </w:rPr>
        <w:t>and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  <w:shd w:val="clear" w:color="auto" w:fill="FFFFFF"/>
        </w:rPr>
        <w:t>Colombia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  <w:shd w:val="clear" w:color="auto" w:fill="FFFFFF"/>
        </w:rPr>
        <w:t>are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  <w:shd w:val="clear" w:color="auto" w:fill="FFFFFF"/>
        </w:rPr>
        <w:t>the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  <w:shd w:val="clear" w:color="auto" w:fill="FFFFFF"/>
        </w:rPr>
        <w:t>only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  <w:shd w:val="clear" w:color="auto" w:fill="FFFFFF"/>
        </w:rPr>
        <w:t>other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  <w:shd w:val="clear" w:color="auto" w:fill="FFFFFF"/>
        </w:rPr>
        <w:t>countries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  <w:shd w:val="clear" w:color="auto" w:fill="FFFFFF"/>
        </w:rPr>
        <w:t xml:space="preserve"> in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  <w:shd w:val="clear" w:color="auto" w:fill="FFFFFF"/>
        </w:rPr>
        <w:t>which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  <w:shd w:val="clear" w:color="auto" w:fill="FFFFFF"/>
        </w:rPr>
        <w:t>euthanasia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  <w:shd w:val="clear" w:color="auto" w:fill="FFFFFF"/>
        </w:rPr>
        <w:t xml:space="preserve"> is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  <w:shd w:val="clear" w:color="auto" w:fill="FFFFFF"/>
        </w:rPr>
        <w:t>currently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  <w:shd w:val="clear" w:color="auto" w:fill="FFFFFF"/>
        </w:rPr>
        <w:t xml:space="preserve"> legal.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Lawmakers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from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the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Spanish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parliament's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lower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house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passed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the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law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,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with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202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votes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in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favor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, 141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against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,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and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two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abstentions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.</w:t>
      </w:r>
    </w:p>
    <w:p w14:paraId="78893B97" w14:textId="5B7DFCC9" w:rsidR="00A86940" w:rsidRDefault="00A86940" w:rsidP="00A86940">
      <w:pPr>
        <w:pStyle w:val="ssrcss-1q0x1qg-paragraph"/>
        <w:shd w:val="clear" w:color="auto" w:fill="FFFFFF"/>
        <w:textAlignment w:val="baseline"/>
        <w:rPr>
          <w:rFonts w:ascii="Cambay Devanagari" w:hAnsi="Cambay Devanagari" w:cs="Cambay Devanagari"/>
          <w:color w:val="000000" w:themeColor="text1"/>
          <w:sz w:val="26"/>
          <w:szCs w:val="26"/>
        </w:rPr>
      </w:pP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The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Spanish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law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permits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two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voluntary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means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of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allowing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a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person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to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end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their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own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life: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euthanasia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and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assisted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suicide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.</w:t>
      </w:r>
      <w:r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Euthanasia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is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the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act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of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intentionally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ending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a life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to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relieve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suffering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-</w:t>
      </w:r>
      <w:proofErr w:type="gram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for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example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a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lethal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injection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administered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by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a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doctor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.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In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cases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of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assisted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suicide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,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the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act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is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undertaken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by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the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person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themselves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with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help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.</w:t>
      </w:r>
      <w:r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The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law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allows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adults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with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“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serious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and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incurable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”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diseases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that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cause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“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unbearable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suffering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”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to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choose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to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end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their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lives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.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The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adult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must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be a Spanish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national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or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legal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resident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and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be “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fully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aware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and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conscious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”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when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they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make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the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request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,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which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has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to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be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submitted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twice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in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writing</w:t>
      </w:r>
      <w:proofErr w:type="spellEnd"/>
      <w:r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, 15 </w:t>
      </w:r>
      <w:proofErr w:type="spellStart"/>
      <w:r>
        <w:rPr>
          <w:rFonts w:ascii="Cambay Devanagari" w:hAnsi="Cambay Devanagari" w:cs="Cambay Devanagari"/>
          <w:color w:val="000000" w:themeColor="text1"/>
          <w:sz w:val="26"/>
          <w:szCs w:val="26"/>
        </w:rPr>
        <w:t>days</w:t>
      </w:r>
      <w:proofErr w:type="spellEnd"/>
      <w:r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apart. </w:t>
      </w:r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A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doctor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can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reject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the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request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if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the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requirements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have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not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been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met.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It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must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be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approved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by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a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second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medic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and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by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an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evaluation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body.</w:t>
      </w:r>
      <w:r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Any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medic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can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withdraw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on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grounds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of "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conscience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"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from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taking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part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in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the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</w:rPr>
        <w:t>procedure</w:t>
      </w:r>
      <w:proofErr w:type="spellEnd"/>
      <w:r>
        <w:rPr>
          <w:rFonts w:ascii="Cambay Devanagari" w:hAnsi="Cambay Devanagari" w:cs="Cambay Devanagari"/>
          <w:color w:val="000000" w:themeColor="text1"/>
          <w:sz w:val="26"/>
          <w:szCs w:val="26"/>
        </w:rPr>
        <w:t>.</w:t>
      </w:r>
    </w:p>
    <w:p w14:paraId="4AE10B88" w14:textId="45F42DB7" w:rsidR="00A86940" w:rsidRDefault="00A86940" w:rsidP="00A86940">
      <w:pPr>
        <w:pStyle w:val="ssrcss-1q0x1qg-paragraph"/>
        <w:shd w:val="clear" w:color="auto" w:fill="FFFFFF"/>
        <w:textAlignment w:val="baseline"/>
        <w:rPr>
          <w:rFonts w:ascii="Cambay Devanagari" w:hAnsi="Cambay Devanagari" w:cs="Cambay Devanagari"/>
          <w:color w:val="000000" w:themeColor="text1"/>
          <w:sz w:val="26"/>
          <w:szCs w:val="26"/>
          <w:shd w:val="clear" w:color="auto" w:fill="FFFFFF"/>
        </w:rPr>
      </w:pPr>
      <w:proofErr w:type="spellStart"/>
      <w:r>
        <w:rPr>
          <w:rFonts w:ascii="Cambay Devanagari" w:hAnsi="Cambay Devanagari" w:cs="Cambay Devanagari"/>
          <w:color w:val="000000" w:themeColor="text1"/>
          <w:sz w:val="26"/>
          <w:szCs w:val="26"/>
        </w:rPr>
        <w:lastRenderedPageBreak/>
        <w:t>We</w:t>
      </w:r>
      <w:proofErr w:type="spellEnd"/>
      <w:r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Cambay Devanagari" w:hAnsi="Cambay Devanagari" w:cs="Cambay Devanagari"/>
          <w:color w:val="000000" w:themeColor="text1"/>
          <w:sz w:val="26"/>
          <w:szCs w:val="26"/>
        </w:rPr>
        <w:t>wish</w:t>
      </w:r>
      <w:proofErr w:type="spellEnd"/>
      <w:r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Cambay Devanagari" w:hAnsi="Cambay Devanagari" w:cs="Cambay Devanagari"/>
          <w:color w:val="000000" w:themeColor="text1"/>
          <w:sz w:val="26"/>
          <w:szCs w:val="26"/>
        </w:rPr>
        <w:t>every</w:t>
      </w:r>
      <w:proofErr w:type="spellEnd"/>
      <w:r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Cambay Devanagari" w:hAnsi="Cambay Devanagari" w:cs="Cambay Devanagari"/>
          <w:color w:val="000000" w:themeColor="text1"/>
          <w:sz w:val="26"/>
          <w:szCs w:val="26"/>
        </w:rPr>
        <w:t>country</w:t>
      </w:r>
      <w:proofErr w:type="spellEnd"/>
      <w:r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Cambay Devanagari" w:hAnsi="Cambay Devanagari" w:cs="Cambay Devanagari"/>
          <w:color w:val="000000" w:themeColor="text1"/>
          <w:sz w:val="26"/>
          <w:szCs w:val="26"/>
        </w:rPr>
        <w:t>could</w:t>
      </w:r>
      <w:proofErr w:type="spellEnd"/>
      <w:r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Cambay Devanagari" w:hAnsi="Cambay Devanagari" w:cs="Cambay Devanagari"/>
          <w:color w:val="000000" w:themeColor="text1"/>
          <w:sz w:val="26"/>
          <w:szCs w:val="26"/>
        </w:rPr>
        <w:t>legalize</w:t>
      </w:r>
      <w:proofErr w:type="spellEnd"/>
      <w:r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Cambay Devanagari" w:hAnsi="Cambay Devanagari" w:cs="Cambay Devanagari"/>
          <w:color w:val="000000" w:themeColor="text1"/>
          <w:sz w:val="26"/>
          <w:szCs w:val="26"/>
        </w:rPr>
        <w:t>euthanasia</w:t>
      </w:r>
      <w:proofErr w:type="spellEnd"/>
      <w:r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Cambay Devanagari" w:hAnsi="Cambay Devanagari" w:cs="Cambay Devanagari"/>
          <w:color w:val="000000" w:themeColor="text1"/>
          <w:sz w:val="26"/>
          <w:szCs w:val="26"/>
        </w:rPr>
        <w:t>and</w:t>
      </w:r>
      <w:proofErr w:type="spellEnd"/>
      <w:r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Cambay Devanagari" w:hAnsi="Cambay Devanagari" w:cs="Cambay Devanagari"/>
          <w:color w:val="000000" w:themeColor="text1"/>
          <w:sz w:val="26"/>
          <w:szCs w:val="26"/>
        </w:rPr>
        <w:t>relief</w:t>
      </w:r>
      <w:proofErr w:type="spellEnd"/>
      <w:r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Cambay Devanagari" w:hAnsi="Cambay Devanagari" w:cs="Cambay Devanagari"/>
          <w:color w:val="000000" w:themeColor="text1"/>
          <w:sz w:val="26"/>
          <w:szCs w:val="26"/>
        </w:rPr>
        <w:t>our</w:t>
      </w:r>
      <w:proofErr w:type="spellEnd"/>
      <w:r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Cambay Devanagari" w:hAnsi="Cambay Devanagari" w:cs="Cambay Devanagari"/>
          <w:color w:val="000000" w:themeColor="text1"/>
          <w:sz w:val="26"/>
          <w:szCs w:val="26"/>
        </w:rPr>
        <w:t>people</w:t>
      </w:r>
      <w:proofErr w:type="spellEnd"/>
      <w:r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Cambay Devanagari" w:hAnsi="Cambay Devanagari" w:cs="Cambay Devanagari"/>
          <w:color w:val="000000" w:themeColor="text1"/>
          <w:sz w:val="26"/>
          <w:szCs w:val="26"/>
        </w:rPr>
        <w:t>from</w:t>
      </w:r>
      <w:proofErr w:type="spellEnd"/>
      <w:r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Cambay Devanagari" w:hAnsi="Cambay Devanagari" w:cs="Cambay Devanagari"/>
          <w:color w:val="000000" w:themeColor="text1"/>
          <w:sz w:val="26"/>
          <w:szCs w:val="26"/>
        </w:rPr>
        <w:t>suffering</w:t>
      </w:r>
      <w:proofErr w:type="spellEnd"/>
      <w:r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. </w:t>
      </w:r>
      <w:proofErr w:type="spellStart"/>
      <w:r>
        <w:rPr>
          <w:rFonts w:ascii="Cambay Devanagari" w:hAnsi="Cambay Devanagari" w:cs="Cambay Devanagari"/>
          <w:color w:val="000000" w:themeColor="text1"/>
          <w:sz w:val="26"/>
          <w:szCs w:val="26"/>
        </w:rPr>
        <w:t>We</w:t>
      </w:r>
      <w:proofErr w:type="spellEnd"/>
      <w:r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Cambay Devanagari" w:hAnsi="Cambay Devanagari" w:cs="Cambay Devanagari"/>
          <w:color w:val="000000" w:themeColor="text1"/>
          <w:sz w:val="26"/>
          <w:szCs w:val="26"/>
        </w:rPr>
        <w:t>suggest</w:t>
      </w:r>
      <w:proofErr w:type="spellEnd"/>
      <w:r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Cambay Devanagari" w:hAnsi="Cambay Devanagari" w:cs="Cambay Devanagari"/>
          <w:color w:val="000000" w:themeColor="text1"/>
          <w:sz w:val="26"/>
          <w:szCs w:val="26"/>
        </w:rPr>
        <w:t>countries</w:t>
      </w:r>
      <w:proofErr w:type="spellEnd"/>
      <w:r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Cambay Devanagari" w:hAnsi="Cambay Devanagari" w:cs="Cambay Devanagari"/>
          <w:color w:val="000000" w:themeColor="text1"/>
          <w:sz w:val="26"/>
          <w:szCs w:val="26"/>
        </w:rPr>
        <w:t>that</w:t>
      </w:r>
      <w:proofErr w:type="spellEnd"/>
      <w:r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do not </w:t>
      </w:r>
      <w:proofErr w:type="spellStart"/>
      <w:r>
        <w:rPr>
          <w:rFonts w:ascii="Cambay Devanagari" w:hAnsi="Cambay Devanagari" w:cs="Cambay Devanagari"/>
          <w:color w:val="000000" w:themeColor="text1"/>
          <w:sz w:val="26"/>
          <w:szCs w:val="26"/>
        </w:rPr>
        <w:t>legalize</w:t>
      </w:r>
      <w:proofErr w:type="spellEnd"/>
      <w:r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Cambay Devanagari" w:hAnsi="Cambay Devanagari" w:cs="Cambay Devanagari"/>
          <w:color w:val="000000" w:themeColor="text1"/>
          <w:sz w:val="26"/>
          <w:szCs w:val="26"/>
        </w:rPr>
        <w:t>euthanasia</w:t>
      </w:r>
      <w:proofErr w:type="spellEnd"/>
      <w:r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, can </w:t>
      </w:r>
      <w:proofErr w:type="spellStart"/>
      <w:r>
        <w:rPr>
          <w:rFonts w:ascii="Cambay Devanagari" w:hAnsi="Cambay Devanagari" w:cs="Cambay Devanagari"/>
          <w:color w:val="000000" w:themeColor="text1"/>
          <w:sz w:val="26"/>
          <w:szCs w:val="26"/>
        </w:rPr>
        <w:t>get</w:t>
      </w:r>
      <w:proofErr w:type="spellEnd"/>
      <w:r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Cambay Devanagari" w:hAnsi="Cambay Devanagari" w:cs="Cambay Devanagari"/>
          <w:color w:val="000000" w:themeColor="text1"/>
          <w:sz w:val="26"/>
          <w:szCs w:val="26"/>
        </w:rPr>
        <w:t>assistance</w:t>
      </w:r>
      <w:proofErr w:type="spellEnd"/>
      <w:r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Cambay Devanagari" w:hAnsi="Cambay Devanagari" w:cs="Cambay Devanagari"/>
          <w:color w:val="000000" w:themeColor="text1"/>
          <w:sz w:val="26"/>
          <w:szCs w:val="26"/>
        </w:rPr>
        <w:t>from</w:t>
      </w:r>
      <w:proofErr w:type="spellEnd"/>
      <w:r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Cambay Devanagari" w:hAnsi="Cambay Devanagari" w:cs="Cambay Devanagari"/>
          <w:color w:val="000000" w:themeColor="text1"/>
          <w:sz w:val="26"/>
          <w:szCs w:val="26"/>
        </w:rPr>
        <w:t>our</w:t>
      </w:r>
      <w:proofErr w:type="spellEnd"/>
      <w:r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Cambay Devanagari" w:hAnsi="Cambay Devanagari" w:cs="Cambay Devanagari"/>
          <w:color w:val="000000" w:themeColor="text1"/>
          <w:sz w:val="26"/>
          <w:szCs w:val="26"/>
        </w:rPr>
        <w:t>law</w:t>
      </w:r>
      <w:proofErr w:type="spellEnd"/>
      <w:r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Cambay Devanagari" w:hAnsi="Cambay Devanagari" w:cs="Cambay Devanagari"/>
          <w:color w:val="000000" w:themeColor="text1"/>
          <w:sz w:val="26"/>
          <w:szCs w:val="26"/>
        </w:rPr>
        <w:t>or</w:t>
      </w:r>
      <w:proofErr w:type="spellEnd"/>
      <w:r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Cambay Devanagari" w:hAnsi="Cambay Devanagari" w:cs="Cambay Devanagari"/>
          <w:color w:val="000000" w:themeColor="text1"/>
          <w:sz w:val="26"/>
          <w:szCs w:val="26"/>
        </w:rPr>
        <w:t>other</w:t>
      </w:r>
      <w:proofErr w:type="spellEnd"/>
      <w:r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Cambay Devanagari" w:hAnsi="Cambay Devanagari" w:cs="Cambay Devanagari"/>
          <w:color w:val="000000" w:themeColor="text1"/>
          <w:sz w:val="26"/>
          <w:szCs w:val="26"/>
        </w:rPr>
        <w:t>countries</w:t>
      </w:r>
      <w:proofErr w:type="spellEnd"/>
      <w:r>
        <w:rPr>
          <w:rFonts w:ascii="Cambay Devanagari" w:hAnsi="Cambay Devanagari" w:cs="Cambay Devanagari"/>
          <w:color w:val="000000" w:themeColor="text1"/>
          <w:sz w:val="26"/>
          <w:szCs w:val="26"/>
        </w:rPr>
        <w:t xml:space="preserve"> (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  <w:shd w:val="clear" w:color="auto" w:fill="FFFFFF"/>
        </w:rPr>
        <w:t>Belgium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  <w:shd w:val="clear" w:color="auto" w:fill="FFFFFF"/>
        </w:rPr>
        <w:t>Luxembourg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  <w:shd w:val="clear" w:color="auto" w:fill="FFFFFF"/>
        </w:rPr>
        <w:t>the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  <w:shd w:val="clear" w:color="auto" w:fill="FFFFFF"/>
        </w:rPr>
        <w:t>Netherlands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  <w:shd w:val="clear" w:color="auto" w:fill="FFFFFF"/>
        </w:rPr>
        <w:t>Canada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  <w:shd w:val="clear" w:color="auto" w:fill="FFFFFF"/>
        </w:rPr>
        <w:t>and</w:t>
      </w:r>
      <w:proofErr w:type="spellEnd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A86940">
        <w:rPr>
          <w:rFonts w:ascii="Cambay Devanagari" w:hAnsi="Cambay Devanagari" w:cs="Cambay Devanagari"/>
          <w:color w:val="000000" w:themeColor="text1"/>
          <w:sz w:val="26"/>
          <w:szCs w:val="26"/>
          <w:shd w:val="clear" w:color="auto" w:fill="FFFFFF"/>
        </w:rPr>
        <w:t>Colombia</w:t>
      </w:r>
      <w:proofErr w:type="spellEnd"/>
      <w:r>
        <w:rPr>
          <w:rFonts w:ascii="Cambay Devanagari" w:hAnsi="Cambay Devanagari" w:cs="Cambay Devanagari"/>
          <w:color w:val="000000" w:themeColor="text1"/>
          <w:sz w:val="26"/>
          <w:szCs w:val="26"/>
          <w:shd w:val="clear" w:color="auto" w:fill="FFFFFF"/>
        </w:rPr>
        <w:t>).</w:t>
      </w:r>
    </w:p>
    <w:p w14:paraId="438AAE28" w14:textId="0C38D9EF" w:rsidR="00661A18" w:rsidRDefault="00661A18" w:rsidP="00A86940">
      <w:pPr>
        <w:pStyle w:val="ssrcss-1q0x1qg-paragraph"/>
        <w:shd w:val="clear" w:color="auto" w:fill="FFFFFF"/>
        <w:textAlignment w:val="baseline"/>
        <w:rPr>
          <w:rFonts w:ascii="Cambay Devanagari" w:hAnsi="Cambay Devanagari" w:cs="Cambay Devanagari"/>
          <w:color w:val="000000" w:themeColor="text1"/>
          <w:sz w:val="26"/>
          <w:szCs w:val="26"/>
          <w:shd w:val="clear" w:color="auto" w:fill="FFFFFF"/>
        </w:rPr>
      </w:pPr>
      <w:proofErr w:type="spellStart"/>
      <w:r>
        <w:rPr>
          <w:rFonts w:ascii="Cambay Devanagari" w:hAnsi="Cambay Devanagari" w:cs="Cambay Devanagari"/>
          <w:color w:val="000000" w:themeColor="text1"/>
          <w:sz w:val="26"/>
          <w:szCs w:val="26"/>
          <w:shd w:val="clear" w:color="auto" w:fill="FFFFFF"/>
        </w:rPr>
        <w:t>References</w:t>
      </w:r>
      <w:proofErr w:type="spellEnd"/>
      <w:r>
        <w:rPr>
          <w:rFonts w:ascii="Cambay Devanagari" w:hAnsi="Cambay Devanagari" w:cs="Cambay Devanagari"/>
          <w:color w:val="000000" w:themeColor="text1"/>
          <w:sz w:val="26"/>
          <w:szCs w:val="26"/>
          <w:shd w:val="clear" w:color="auto" w:fill="FFFFFF"/>
        </w:rPr>
        <w:t>:</w:t>
      </w:r>
    </w:p>
    <w:p w14:paraId="7C0D4D88" w14:textId="001DAACF" w:rsidR="00661A18" w:rsidRDefault="00661A18" w:rsidP="00A86940">
      <w:pPr>
        <w:pStyle w:val="ssrcss-1q0x1qg-paragraph"/>
        <w:shd w:val="clear" w:color="auto" w:fill="FFFFFF"/>
        <w:textAlignment w:val="baseline"/>
      </w:pPr>
      <w:hyperlink r:id="rId6" w:history="1">
        <w:r w:rsidRPr="00C91D30">
          <w:rPr>
            <w:rStyle w:val="Kpr"/>
          </w:rPr>
          <w:t>http</w:t>
        </w:r>
        <w:r w:rsidRPr="00C91D30">
          <w:rPr>
            <w:rStyle w:val="Kpr"/>
          </w:rPr>
          <w:t>s</w:t>
        </w:r>
        <w:r w:rsidRPr="00C91D30">
          <w:rPr>
            <w:rStyle w:val="Kpr"/>
          </w:rPr>
          <w:t>://en.wikipedia.org/wiki/Euthanasia_in_Spain</w:t>
        </w:r>
      </w:hyperlink>
    </w:p>
    <w:p w14:paraId="2BEA8685" w14:textId="2924C97E" w:rsidR="00661A18" w:rsidRDefault="00661A18" w:rsidP="00A86940">
      <w:pPr>
        <w:pStyle w:val="ssrcss-1q0x1qg-paragraph"/>
        <w:shd w:val="clear" w:color="auto" w:fill="FFFFFF"/>
        <w:textAlignment w:val="baseline"/>
      </w:pPr>
      <w:r>
        <w:fldChar w:fldCharType="begin"/>
      </w:r>
      <w:r>
        <w:instrText xml:space="preserve"> HYPERLINK "</w:instrText>
      </w:r>
      <w:r w:rsidRPr="00661A18">
        <w:instrText>https://www.bbc.com/news/world-europe-56446631</w:instrText>
      </w:r>
      <w:r>
        <w:instrText xml:space="preserve">" </w:instrText>
      </w:r>
      <w:r>
        <w:fldChar w:fldCharType="separate"/>
      </w:r>
      <w:r w:rsidRPr="00C91D30">
        <w:rPr>
          <w:rStyle w:val="Kpr"/>
        </w:rPr>
        <w:t>https://www.bbc.com/news/world-europe-56446631</w:t>
      </w:r>
      <w:r>
        <w:fldChar w:fldCharType="end"/>
      </w:r>
    </w:p>
    <w:p w14:paraId="23D79EBF" w14:textId="52753CC1" w:rsidR="00661A18" w:rsidRDefault="00661A18" w:rsidP="00A86940">
      <w:pPr>
        <w:pStyle w:val="ssrcss-1q0x1qg-paragraph"/>
        <w:shd w:val="clear" w:color="auto" w:fill="FFFFFF"/>
        <w:textAlignment w:val="baseline"/>
      </w:pPr>
      <w:r>
        <w:fldChar w:fldCharType="begin"/>
      </w:r>
      <w:r>
        <w:instrText xml:space="preserve"> HYPERLINK "</w:instrText>
      </w:r>
      <w:r w:rsidRPr="00661A18">
        <w:instrText>https://www.theweek.co.uk/102978/countries-where-euthanasia-is-legal</w:instrText>
      </w:r>
      <w:r>
        <w:instrText xml:space="preserve">" </w:instrText>
      </w:r>
      <w:r>
        <w:fldChar w:fldCharType="separate"/>
      </w:r>
      <w:r w:rsidRPr="00C91D30">
        <w:rPr>
          <w:rStyle w:val="Kpr"/>
        </w:rPr>
        <w:t>https://www.theweek.co.uk/102978/countries-where-euthanasia-is-legal</w:t>
      </w:r>
      <w:r>
        <w:fldChar w:fldCharType="end"/>
      </w:r>
    </w:p>
    <w:p w14:paraId="132E872E" w14:textId="77777777" w:rsidR="00661A18" w:rsidRPr="00A86940" w:rsidRDefault="00661A18" w:rsidP="00A86940">
      <w:pPr>
        <w:pStyle w:val="ssrcss-1q0x1qg-paragraph"/>
        <w:shd w:val="clear" w:color="auto" w:fill="FFFFFF"/>
        <w:textAlignment w:val="baseline"/>
      </w:pPr>
    </w:p>
    <w:p w14:paraId="6B524F05" w14:textId="77777777" w:rsidR="00A86940" w:rsidRDefault="00A86940" w:rsidP="00A86940">
      <w:pPr>
        <w:pStyle w:val="ssrcss-1q0x1qg-paragraph"/>
        <w:shd w:val="clear" w:color="auto" w:fill="FFFFFF"/>
        <w:textAlignment w:val="baseline"/>
        <w:rPr>
          <w:rFonts w:ascii="Cambay Devanagari" w:hAnsi="Cambay Devanagari" w:cs="Cambay Devanagari"/>
          <w:color w:val="000000" w:themeColor="text1"/>
          <w:sz w:val="26"/>
          <w:szCs w:val="26"/>
        </w:rPr>
      </w:pPr>
    </w:p>
    <w:p w14:paraId="0BE967DF" w14:textId="77777777" w:rsidR="00A86940" w:rsidRPr="00A86940" w:rsidRDefault="00A86940" w:rsidP="00A86940">
      <w:pPr>
        <w:pStyle w:val="ssrcss-1q0x1qg-paragraph"/>
        <w:shd w:val="clear" w:color="auto" w:fill="FFFFFF"/>
        <w:textAlignment w:val="baseline"/>
        <w:rPr>
          <w:rFonts w:ascii="Cambay Devanagari" w:hAnsi="Cambay Devanagari" w:cs="Cambay Devanagari"/>
          <w:color w:val="000000" w:themeColor="text1"/>
          <w:sz w:val="26"/>
          <w:szCs w:val="26"/>
        </w:rPr>
      </w:pPr>
    </w:p>
    <w:p w14:paraId="274A0EA9" w14:textId="77777777" w:rsidR="00A86940" w:rsidRDefault="00A86940" w:rsidP="00A86940">
      <w:pPr>
        <w:pStyle w:val="ssrcss-1q0x1qg-paragraph"/>
        <w:shd w:val="clear" w:color="auto" w:fill="FFFFFF"/>
        <w:spacing w:before="0" w:beforeAutospacing="0" w:after="0" w:afterAutospacing="0"/>
        <w:textAlignment w:val="baseline"/>
        <w:rPr>
          <w:rFonts w:ascii="Cambay Devanagari" w:hAnsi="Cambay Devanagari" w:cs="Cambay Devanagari"/>
          <w:color w:val="000000" w:themeColor="text1"/>
          <w:sz w:val="26"/>
          <w:szCs w:val="26"/>
        </w:rPr>
      </w:pPr>
    </w:p>
    <w:p w14:paraId="6E739C17" w14:textId="77777777" w:rsidR="00A86940" w:rsidRPr="00A86940" w:rsidRDefault="00A86940" w:rsidP="00A86940">
      <w:pPr>
        <w:shd w:val="clear" w:color="auto" w:fill="FFFFFF"/>
        <w:textAlignment w:val="baseline"/>
        <w:rPr>
          <w:rFonts w:ascii="Helvetica" w:eastAsia="Times New Roman" w:hAnsi="Helvetica" w:cs="Times New Roman"/>
          <w:color w:val="3F3F42"/>
          <w:lang w:eastAsia="tr-TR"/>
        </w:rPr>
      </w:pPr>
    </w:p>
    <w:p w14:paraId="328EBCB0" w14:textId="643801DC" w:rsidR="00A86940" w:rsidRPr="00A86940" w:rsidRDefault="00A86940" w:rsidP="00A86940">
      <w:pPr>
        <w:rPr>
          <w:rFonts w:ascii="Times New Roman" w:eastAsia="Times New Roman" w:hAnsi="Times New Roman" w:cs="Times New Roman"/>
          <w:lang w:eastAsia="tr-TR"/>
        </w:rPr>
      </w:pPr>
    </w:p>
    <w:p w14:paraId="10804B82" w14:textId="28E9894D" w:rsidR="00A86940" w:rsidRPr="00A86940" w:rsidRDefault="00A86940" w:rsidP="00A86940">
      <w:pPr>
        <w:rPr>
          <w:rFonts w:ascii="Cambay Devanagari" w:eastAsia="Times New Roman" w:hAnsi="Cambay Devanagari" w:cs="Cambay Devanagari"/>
          <w:color w:val="000000" w:themeColor="text1"/>
          <w:sz w:val="26"/>
          <w:szCs w:val="26"/>
          <w:lang w:eastAsia="tr-TR"/>
        </w:rPr>
      </w:pPr>
    </w:p>
    <w:p w14:paraId="1DDB6304" w14:textId="24DD65D6" w:rsidR="00A86940" w:rsidRPr="00A86940" w:rsidRDefault="00A86940" w:rsidP="00A86940">
      <w:pPr>
        <w:rPr>
          <w:rFonts w:ascii="Times New Roman" w:eastAsia="Times New Roman" w:hAnsi="Times New Roman" w:cs="Times New Roman"/>
          <w:lang w:eastAsia="tr-TR"/>
        </w:rPr>
      </w:pPr>
    </w:p>
    <w:p w14:paraId="33E99657" w14:textId="0472523E" w:rsidR="00A86940" w:rsidRPr="00A86940" w:rsidRDefault="00A86940" w:rsidP="00A86940">
      <w:pPr>
        <w:rPr>
          <w:rFonts w:ascii="Times New Roman" w:eastAsia="Times New Roman" w:hAnsi="Times New Roman" w:cs="Times New Roman"/>
          <w:lang w:eastAsia="tr-TR"/>
        </w:rPr>
      </w:pPr>
    </w:p>
    <w:p w14:paraId="1BD11769" w14:textId="77777777" w:rsidR="00A86940" w:rsidRDefault="00A86940">
      <w:pPr>
        <w:rPr>
          <w:rFonts w:ascii="Cambay Devanagari" w:hAnsi="Cambay Devanagari" w:cs="Cambay Devanagari"/>
          <w:sz w:val="26"/>
          <w:szCs w:val="26"/>
        </w:rPr>
      </w:pPr>
    </w:p>
    <w:p w14:paraId="30E1BADD" w14:textId="7A38A2BF" w:rsidR="00A86940" w:rsidRPr="00A86940" w:rsidRDefault="00A86940">
      <w:pPr>
        <w:rPr>
          <w:rFonts w:ascii="Cambay Devanagari" w:hAnsi="Cambay Devanagari" w:cs="Cambay Devanagari"/>
          <w:sz w:val="26"/>
          <w:szCs w:val="26"/>
        </w:rPr>
      </w:pPr>
    </w:p>
    <w:sectPr w:rsidR="00A86940" w:rsidRPr="00A86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ay Devanagari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F408F"/>
    <w:multiLevelType w:val="multilevel"/>
    <w:tmpl w:val="CB703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940"/>
    <w:rsid w:val="003107A3"/>
    <w:rsid w:val="00661A18"/>
    <w:rsid w:val="0096631B"/>
    <w:rsid w:val="00A86940"/>
    <w:rsid w:val="00C2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BADA5"/>
  <w15:chartTrackingRefBased/>
  <w15:docId w15:val="{911F2187-8DE8-E944-BE1B-349A5338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9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694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customStyle="1" w:styleId="ssrcss-1q0x1qg-paragraph">
    <w:name w:val="ssrcss-1q0x1qg-paragraph"/>
    <w:basedOn w:val="Normal"/>
    <w:rsid w:val="00A8694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Kpr">
    <w:name w:val="Hyperlink"/>
    <w:basedOn w:val="VarsaylanParagrafYazTipi"/>
    <w:uiPriority w:val="99"/>
    <w:unhideWhenUsed/>
    <w:rsid w:val="00A86940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61A18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661A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8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6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n.wikipedia.org/wiki/Euthanasia_in_Spa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59155A-A6D7-1B4C-BDBB-81F0D2E3D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542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duru karalar</dc:creator>
  <cp:keywords/>
  <dc:description/>
  <cp:lastModifiedBy>duru karalar</cp:lastModifiedBy>
  <cp:revision>4</cp:revision>
  <dcterms:created xsi:type="dcterms:W3CDTF">2022-02-27T13:45:00Z</dcterms:created>
  <dcterms:modified xsi:type="dcterms:W3CDTF">2022-02-27T16:08:00Z</dcterms:modified>
</cp:coreProperties>
</file>