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0131" w14:textId="527B244D" w:rsidR="00EF74F5" w:rsidRDefault="00CE0B36">
      <w:pPr>
        <w:rPr>
          <w:b/>
          <w:bCs/>
        </w:rPr>
      </w:pPr>
      <w:r>
        <w:rPr>
          <w:noProof/>
        </w:rPr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B52B1C9" wp14:editId="06B61ACE">
            <wp:extent cx="1294765" cy="923785"/>
            <wp:effectExtent l="0" t="0" r="635" b="0"/>
            <wp:docPr id="2" name="Resim 2" descr="United Nations Human Rights Counci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d Nations Human Rights Council 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11" cy="9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4F5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FACA6D8" wp14:editId="1D89B1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4099" cy="762000"/>
            <wp:effectExtent l="0" t="0" r="6350" b="0"/>
            <wp:wrapSquare wrapText="bothSides"/>
            <wp:docPr id="6" name="Resim 6" descr="Wallpaper Thailand, Flag, National Symbol, Thailand Large Flag, Flag Of  Thailand images for desktop, section текстуры -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llpaper Thailand, Flag, National Symbol, Thailand Large Flag, Flag Of  Thailand images for desktop, section текстуры -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9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858BB" w14:textId="2AABD477" w:rsidR="00EF74F5" w:rsidRPr="00CE0B36" w:rsidRDefault="00EF74F5" w:rsidP="00EF74F5">
      <w:r>
        <w:rPr>
          <w:b/>
          <w:bCs/>
        </w:rPr>
        <w:t xml:space="preserve">Country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proofErr w:type="spellStart"/>
      <w:r w:rsidRPr="00CE0B36">
        <w:t>Thailand</w:t>
      </w:r>
      <w:proofErr w:type="spellEnd"/>
    </w:p>
    <w:p w14:paraId="6FA0D692" w14:textId="77777777" w:rsidR="00EF74F5" w:rsidRDefault="00EF74F5" w:rsidP="00EF74F5">
      <w:pPr>
        <w:rPr>
          <w:b/>
          <w:bCs/>
        </w:rPr>
      </w:pPr>
      <w:proofErr w:type="spellStart"/>
      <w:r>
        <w:rPr>
          <w:b/>
          <w:bCs/>
        </w:rPr>
        <w:t>Committee</w:t>
      </w:r>
      <w:proofErr w:type="spellEnd"/>
      <w:r>
        <w:rPr>
          <w:b/>
          <w:bCs/>
        </w:rPr>
        <w:t xml:space="preserve">: </w:t>
      </w:r>
      <w:r w:rsidRPr="00CE0B36">
        <w:t>UNHRC</w:t>
      </w:r>
    </w:p>
    <w:p w14:paraId="08549AAD" w14:textId="77777777" w:rsidR="00EF74F5" w:rsidRDefault="00EF74F5" w:rsidP="00EF74F5">
      <w:pPr>
        <w:rPr>
          <w:b/>
          <w:bCs/>
        </w:rPr>
      </w:pPr>
      <w:proofErr w:type="spellStart"/>
      <w:r>
        <w:rPr>
          <w:b/>
          <w:bCs/>
        </w:rPr>
        <w:t>Delegate</w:t>
      </w:r>
      <w:proofErr w:type="spellEnd"/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</w:t>
      </w:r>
      <w:r w:rsidRPr="00CE0B36">
        <w:t>Elif Azra Keser</w:t>
      </w:r>
    </w:p>
    <w:p w14:paraId="30BE873C" w14:textId="77777777" w:rsidR="00EF74F5" w:rsidRDefault="00EF74F5" w:rsidP="00EF74F5">
      <w:pPr>
        <w:rPr>
          <w:bCs/>
        </w:rPr>
      </w:pPr>
    </w:p>
    <w:p w14:paraId="1856DEF8" w14:textId="22DE45B8" w:rsidR="00C65986" w:rsidRPr="00CE0B36" w:rsidRDefault="00EF74F5" w:rsidP="00CE0B3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Refugee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crisis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one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important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affair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around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0B3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5A3F" w:rsidRPr="00CE0B36">
        <w:rPr>
          <w:rFonts w:ascii="Times New Roman" w:hAnsi="Times New Roman" w:cs="Times New Roman"/>
          <w:bCs/>
          <w:sz w:val="24"/>
          <w:szCs w:val="24"/>
        </w:rPr>
        <w:t>w</w:t>
      </w:r>
      <w:r w:rsidRPr="00CE0B36">
        <w:rPr>
          <w:rFonts w:ascii="Times New Roman" w:hAnsi="Times New Roman" w:cs="Times New Roman"/>
          <w:bCs/>
          <w:sz w:val="24"/>
          <w:szCs w:val="24"/>
        </w:rPr>
        <w:t>orld</w:t>
      </w:r>
      <w:proofErr w:type="spellEnd"/>
      <w:r w:rsidRPr="00CE0B36">
        <w:rPr>
          <w:rFonts w:ascii="Times New Roman" w:hAnsi="Times New Roman" w:cs="Times New Roman"/>
          <w:bCs/>
          <w:sz w:val="24"/>
          <w:szCs w:val="24"/>
        </w:rPr>
        <w:t>.</w:t>
      </w:r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struggling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5A3F" w:rsidRPr="00CE0B36">
        <w:rPr>
          <w:rFonts w:ascii="Times New Roman" w:hAnsi="Times New Roman" w:cs="Times New Roman"/>
          <w:sz w:val="24"/>
          <w:szCs w:val="24"/>
        </w:rPr>
        <w:t>T</w:t>
      </w:r>
      <w:r w:rsidR="00C65986" w:rsidRPr="00CE0B36">
        <w:rPr>
          <w:rFonts w:ascii="Times New Roman" w:hAnsi="Times New Roman" w:cs="Times New Roman"/>
          <w:sz w:val="24"/>
          <w:szCs w:val="24"/>
        </w:rPr>
        <w:t>hailand's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5986" w:rsidRPr="00CE0B3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 xml:space="preserve"> </w:t>
      </w:r>
      <w:r w:rsidR="00B25A3F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A3F" w:rsidRPr="00CE0B36">
        <w:rPr>
          <w:rFonts w:ascii="Times New Roman" w:hAnsi="Times New Roman" w:cs="Times New Roman"/>
          <w:sz w:val="24"/>
          <w:szCs w:val="24"/>
        </w:rPr>
        <w:t>many</w:t>
      </w:r>
      <w:proofErr w:type="spellEnd"/>
      <w:proofErr w:type="gramEnd"/>
      <w:r w:rsidR="00B25A3F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986" w:rsidRPr="00CE0B3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C65986" w:rsidRPr="00CE0B36">
        <w:rPr>
          <w:rFonts w:ascii="Times New Roman" w:hAnsi="Times New Roman" w:cs="Times New Roman"/>
          <w:sz w:val="24"/>
          <w:szCs w:val="24"/>
        </w:rPr>
        <w:t>.</w:t>
      </w:r>
      <w:r w:rsidR="00114B98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114B98" w:rsidRPr="00CE0B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14B98" w:rsidRPr="00CE0B36">
        <w:rPr>
          <w:rFonts w:ascii="Times New Roman" w:hAnsi="Times New Roman" w:cs="Times New Roman"/>
          <w:sz w:val="24"/>
          <w:szCs w:val="24"/>
        </w:rPr>
        <w:t>localized</w:t>
      </w:r>
      <w:proofErr w:type="spellEnd"/>
      <w:r w:rsidR="00114B98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14B98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4B98" w:rsidRPr="00CE0B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4B98" w:rsidRPr="00CE0B36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114B98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14B98" w:rsidRPr="00CE0B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6" w:tooltip="Myanmar" w:history="1">
        <w:r w:rsidR="00114B98" w:rsidRPr="00CE0B36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Myanmar</w:t>
        </w:r>
      </w:hyperlink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Laos" w:history="1">
        <w:r w:rsidR="00114B98" w:rsidRPr="00CE0B36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Laos</w:t>
        </w:r>
      </w:hyperlink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east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Laos" w:history="1">
        <w:r w:rsidR="00114B98" w:rsidRPr="00CE0B36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Laos</w:t>
        </w:r>
      </w:hyperlink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CE0B36" w:rsidRPr="00CE0B36">
        <w:rPr>
          <w:rFonts w:ascii="Times New Roman" w:hAnsi="Times New Roman" w:cs="Times New Roman"/>
          <w:sz w:val="24"/>
          <w:szCs w:val="24"/>
        </w:rPr>
        <w:fldChar w:fldCharType="begin"/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HYPERLINK "https://en.wikipedia.org/wiki/Cambodia" \o "Cambodia" 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fldChar w:fldCharType="separate"/>
      </w:r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Cambodia</w:t>
      </w:r>
      <w:proofErr w:type="spellEnd"/>
      <w:r w:rsidR="00CE0B36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south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CE0B36" w:rsidRPr="00CE0B36">
        <w:rPr>
          <w:rFonts w:ascii="Times New Roman" w:hAnsi="Times New Roman" w:cs="Times New Roman"/>
          <w:sz w:val="24"/>
          <w:szCs w:val="24"/>
        </w:rPr>
        <w:fldChar w:fldCharType="begin"/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HYPERLINK "https://en.wikipedia.org/wiki/Gulf_of_Thailand" \o "Gulf of Thailand" 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fldChar w:fldCharType="separate"/>
      </w:r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Gulf</w:t>
      </w:r>
      <w:proofErr w:type="spellEnd"/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of </w:t>
      </w:r>
      <w:proofErr w:type="spellStart"/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Thailand</w:t>
      </w:r>
      <w:proofErr w:type="spellEnd"/>
      <w:r w:rsidR="00CE0B36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CE0B36" w:rsidRPr="00CE0B36">
        <w:rPr>
          <w:rFonts w:ascii="Times New Roman" w:hAnsi="Times New Roman" w:cs="Times New Roman"/>
          <w:sz w:val="24"/>
          <w:szCs w:val="24"/>
        </w:rPr>
        <w:fldChar w:fldCharType="begin"/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HYPERLINK "https://en.wikipedia.org/wiki/Malaysia"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\o "Malaysia" 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fldChar w:fldCharType="separate"/>
      </w:r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Malaysia</w:t>
      </w:r>
      <w:proofErr w:type="spellEnd"/>
      <w:r w:rsidR="00CE0B36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west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CE0B36" w:rsidRPr="00CE0B36">
        <w:rPr>
          <w:rFonts w:ascii="Times New Roman" w:hAnsi="Times New Roman" w:cs="Times New Roman"/>
          <w:sz w:val="24"/>
          <w:szCs w:val="24"/>
        </w:rPr>
        <w:fldChar w:fldCharType="begin"/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HYPERLINK "https://en.wikipedia.org/wiki/Andaman_Sea" \o "Andaman Sea" 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fldChar w:fldCharType="separate"/>
      </w:r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Andaman</w:t>
      </w:r>
      <w:proofErr w:type="spellEnd"/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Sea</w:t>
      </w:r>
      <w:proofErr w:type="spellEnd"/>
      <w:r w:rsidR="00CE0B36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Myanmar.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Thailand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also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shares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CE0B36" w:rsidRPr="00CE0B36">
        <w:rPr>
          <w:rFonts w:ascii="Times New Roman" w:hAnsi="Times New Roman" w:cs="Times New Roman"/>
          <w:sz w:val="24"/>
          <w:szCs w:val="24"/>
        </w:rPr>
        <w:fldChar w:fldCharType="begin"/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HYPERLINK "https://en.wikipedia.org/wiki/Maritime_border" \o "Maritime border" 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fldChar w:fldCharType="separate"/>
      </w:r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maritime</w:t>
      </w:r>
      <w:proofErr w:type="spellEnd"/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borders</w:t>
      </w:r>
      <w:proofErr w:type="spellEnd"/>
      <w:r w:rsidR="00CE0B36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Vietnam" w:history="1">
        <w:r w:rsidR="00114B98" w:rsidRPr="00CE0B36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Vietnam</w:t>
        </w:r>
      </w:hyperlink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southeast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CE0B36" w:rsidRPr="00CE0B36">
        <w:rPr>
          <w:rFonts w:ascii="Times New Roman" w:hAnsi="Times New Roman" w:cs="Times New Roman"/>
          <w:sz w:val="24"/>
          <w:szCs w:val="24"/>
        </w:rPr>
        <w:fldChar w:fldCharType="begin"/>
      </w:r>
      <w:r w:rsidR="00CE0B36" w:rsidRPr="00CE0B36">
        <w:rPr>
          <w:rFonts w:ascii="Times New Roman" w:hAnsi="Times New Roman" w:cs="Times New Roman"/>
          <w:sz w:val="24"/>
          <w:szCs w:val="24"/>
        </w:rPr>
        <w:instrText xml:space="preserve"> HYPERLINK "https://en.wikipedia.org/wiki/Indonesia" \o "Indonesia" </w:instrText>
      </w:r>
      <w:r w:rsidR="00CE0B36" w:rsidRPr="00CE0B36">
        <w:rPr>
          <w:rFonts w:ascii="Times New Roman" w:hAnsi="Times New Roman" w:cs="Times New Roman"/>
          <w:sz w:val="24"/>
          <w:szCs w:val="24"/>
        </w:rPr>
        <w:fldChar w:fldCharType="separate"/>
      </w:r>
      <w:r w:rsidR="00114B98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Indonesia</w:t>
      </w:r>
      <w:proofErr w:type="spellEnd"/>
      <w:r w:rsidR="00CE0B36" w:rsidRPr="00CE0B36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India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southwest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14B98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Thailand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attracts</w:t>
      </w:r>
      <w:proofErr w:type="spellEnd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attention</w:t>
      </w:r>
      <w:proofErr w:type="spellEnd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many</w:t>
      </w:r>
      <w:proofErr w:type="spellEnd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B4021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countries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both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because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its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living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opportunities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its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geographical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location</w:t>
      </w:r>
      <w:proofErr w:type="spellEnd"/>
      <w:r w:rsidR="00114B9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7B47F39" w14:textId="34611BEF" w:rsidR="006B4021" w:rsidRPr="00CE0B36" w:rsidRDefault="006B4021" w:rsidP="00CE0B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Thailand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has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been</w:t>
      </w:r>
      <w:proofErr w:type="spellEnd"/>
      <w:r w:rsidR="00B25A3F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country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always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has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problems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refugee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crisis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years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E0B36">
        <w:rPr>
          <w:rFonts w:ascii="Times New Roman" w:hAnsi="Times New Roman" w:cs="Times New Roman"/>
          <w:sz w:val="24"/>
          <w:szCs w:val="24"/>
        </w:rPr>
        <w:t xml:space="preserve"> </w:t>
      </w:r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a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consequence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Vietnam-ABD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Myanmar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civil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influx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far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east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Thailand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started</w:t>
      </w:r>
      <w:proofErr w:type="spellEnd"/>
      <w:proofErr w:type="gram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early</w:t>
      </w:r>
      <w:proofErr w:type="spellEnd"/>
      <w:r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1950's.</w:t>
      </w:r>
      <w:r w:rsidR="001A70B8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Between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1950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1980, a total of 4,5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thousand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Vietnamese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</w:t>
      </w:r>
      <w:r w:rsidR="00B25A3F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IDP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Thailand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After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Myanmar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civil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about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1,2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million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Myanmarese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DP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came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Thailand</w:t>
      </w:r>
      <w:proofErr w:type="spellEnd"/>
      <w:r w:rsidR="001A70B8" w:rsidRPr="00CE0B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92706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formerly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Burmese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Bangkok, in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1990s</w:t>
      </w:r>
      <w:r w:rsidR="00B25A3F" w:rsidRPr="00CE0B36">
        <w:rPr>
          <w:rFonts w:ascii="Times New Roman" w:hAnsi="Times New Roman" w:cs="Times New Roman"/>
          <w:sz w:val="24"/>
          <w:szCs w:val="24"/>
        </w:rPr>
        <w:t>,</w:t>
      </w:r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remained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Bangkok in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hiding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>.</w:t>
      </w:r>
      <w:r w:rsidR="00B25A3F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April 2001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continuing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Burmese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Tak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Mae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Sot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repatriation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arrivals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Burmese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residing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camps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1,000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seekers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$14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(600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Baht)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Burma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repatriation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>. UNH</w:t>
      </w:r>
      <w:r w:rsidR="00B25A3F" w:rsidRPr="00CE0B36">
        <w:rPr>
          <w:rFonts w:ascii="Times New Roman" w:hAnsi="Times New Roman" w:cs="Times New Roman"/>
          <w:sz w:val="24"/>
          <w:szCs w:val="24"/>
        </w:rPr>
        <w:t>RC</w:t>
      </w:r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returns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doubted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permanence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violence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Burma.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refused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kid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54A1" w:rsidRPr="00CE0B36">
        <w:rPr>
          <w:rFonts w:ascii="Times New Roman" w:hAnsi="Times New Roman" w:cs="Times New Roman"/>
          <w:sz w:val="24"/>
          <w:szCs w:val="24"/>
        </w:rPr>
        <w:t>country.Thailand</w:t>
      </w:r>
      <w:proofErr w:type="spellEnd"/>
      <w:proofErr w:type="gram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Thailand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rents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low-wage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rate.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is on </w:t>
      </w:r>
      <w:proofErr w:type="spellStart"/>
      <w:proofErr w:type="gramStart"/>
      <w:r w:rsidR="004254A1" w:rsidRPr="00CE0B36">
        <w:rPr>
          <w:rFonts w:ascii="Times New Roman" w:hAnsi="Times New Roman" w:cs="Times New Roman"/>
          <w:sz w:val="24"/>
          <w:szCs w:val="24"/>
        </w:rPr>
        <w:t>security.When</w:t>
      </w:r>
      <w:proofErr w:type="spellEnd"/>
      <w:proofErr w:type="gram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nervous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not sure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of life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4A1" w:rsidRPr="00CE0B36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4254A1" w:rsidRPr="00CE0B36">
        <w:rPr>
          <w:rFonts w:ascii="Times New Roman" w:hAnsi="Times New Roman" w:cs="Times New Roman"/>
          <w:sz w:val="24"/>
          <w:szCs w:val="24"/>
        </w:rPr>
        <w:t>.</w:t>
      </w:r>
    </w:p>
    <w:p w14:paraId="42819136" w14:textId="4C790BEE" w:rsidR="00835CD6" w:rsidRPr="00B25A3F" w:rsidRDefault="00835CD6" w:rsidP="00CE0B36">
      <w:pPr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UNH</w:t>
      </w:r>
      <w:r w:rsidR="00B25A3F"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RC</w:t>
      </w:r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been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Thailand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since 1975,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second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Nobel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Peace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Prize in 1981 in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humanitarian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non-political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efforts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South East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Asia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arising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boat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people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crisis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impacted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not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only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Thailand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but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entire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region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1998,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RTG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requested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UNH</w:t>
      </w:r>
      <w:r w:rsidR="00B25A3F"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RC</w:t>
      </w:r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assistance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protection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refugees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Myanmar on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/Myanmar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border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At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present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Thailand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continues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host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some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91,363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refugees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(as of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February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2022,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reverification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Myanmar in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nine RTG-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run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temporary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shelters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the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</w:t>
      </w:r>
      <w:proofErr w:type="spellEnd"/>
      <w:r w:rsidRPr="00CE0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/Myanmar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border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, in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addition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to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approximately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5,000 urban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refugees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and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asylum-seekers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from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over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40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countries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and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some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480,000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persons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registered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by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the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RTG as </w:t>
      </w:r>
      <w:proofErr w:type="spellStart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stateless</w:t>
      </w:r>
      <w:proofErr w:type="spellEnd"/>
      <w:r w:rsidRPr="00835CD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.</w:t>
      </w:r>
    </w:p>
    <w:sectPr w:rsidR="00835CD6" w:rsidRPr="00B2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F5"/>
    <w:rsid w:val="00114B98"/>
    <w:rsid w:val="001A70B8"/>
    <w:rsid w:val="00292706"/>
    <w:rsid w:val="00323B30"/>
    <w:rsid w:val="004254A1"/>
    <w:rsid w:val="006B4021"/>
    <w:rsid w:val="00835CD6"/>
    <w:rsid w:val="00A64710"/>
    <w:rsid w:val="00B25A3F"/>
    <w:rsid w:val="00C65986"/>
    <w:rsid w:val="00CE0B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9256"/>
  <w15:chartTrackingRefBased/>
  <w15:docId w15:val="{308F12BF-C81E-4E75-9492-4BEC2FC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14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a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La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yanm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Vietna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keser</dc:creator>
  <cp:keywords/>
  <dc:description/>
  <cp:lastModifiedBy>filiz çataklı</cp:lastModifiedBy>
  <cp:revision>2</cp:revision>
  <dcterms:created xsi:type="dcterms:W3CDTF">2022-04-09T20:52:00Z</dcterms:created>
  <dcterms:modified xsi:type="dcterms:W3CDTF">2022-04-09T20:52:00Z</dcterms:modified>
</cp:coreProperties>
</file>