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4003" w14:textId="3C9CE66C" w:rsidR="003269A4" w:rsidRPr="007F4BB7" w:rsidRDefault="003269A4" w:rsidP="003269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31DD308" wp14:editId="33CFDD2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872740" cy="1436370"/>
            <wp:effectExtent l="0" t="0" r="3810" b="0"/>
            <wp:wrapSquare wrapText="bothSides"/>
            <wp:docPr id="19518055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05540" name="Grafik 195180554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Economic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Council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(ECOSOC)</w:t>
      </w:r>
    </w:p>
    <w:p w14:paraId="745D7194" w14:textId="77777777" w:rsidR="003269A4" w:rsidRPr="007F4BB7" w:rsidRDefault="003269A4" w:rsidP="003269A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F4BB7">
        <w:rPr>
          <w:rFonts w:ascii="Times New Roman" w:hAnsi="Times New Roman" w:cs="Times New Roman"/>
          <w:sz w:val="20"/>
          <w:szCs w:val="20"/>
        </w:rPr>
        <w:t>Topic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Reforming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Global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Chains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Reduce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Exploitative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Labor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Practices</w:t>
      </w:r>
      <w:proofErr w:type="spellEnd"/>
    </w:p>
    <w:p w14:paraId="3FDB2757" w14:textId="77777777" w:rsidR="003269A4" w:rsidRPr="007F4BB7" w:rsidRDefault="003269A4" w:rsidP="003269A4">
      <w:pPr>
        <w:rPr>
          <w:rFonts w:ascii="Times New Roman" w:hAnsi="Times New Roman" w:cs="Times New Roman"/>
          <w:sz w:val="20"/>
          <w:szCs w:val="20"/>
        </w:rPr>
      </w:pPr>
      <w:r w:rsidRPr="007F4BB7">
        <w:rPr>
          <w:rFonts w:ascii="Times New Roman" w:hAnsi="Times New Roman" w:cs="Times New Roman"/>
          <w:sz w:val="20"/>
          <w:szCs w:val="20"/>
        </w:rPr>
        <w:t xml:space="preserve">Country: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Republic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F4BB7">
        <w:rPr>
          <w:rFonts w:ascii="Times New Roman" w:hAnsi="Times New Roman" w:cs="Times New Roman"/>
          <w:sz w:val="20"/>
          <w:szCs w:val="20"/>
        </w:rPr>
        <w:t>Philippines</w:t>
      </w:r>
      <w:proofErr w:type="spellEnd"/>
    </w:p>
    <w:p w14:paraId="5D50D521" w14:textId="08ABA9C7" w:rsidR="003269A4" w:rsidRPr="003269A4" w:rsidRDefault="003269A4" w:rsidP="003269A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F4BB7">
        <w:rPr>
          <w:rFonts w:ascii="Times New Roman" w:hAnsi="Times New Roman" w:cs="Times New Roman"/>
          <w:sz w:val="20"/>
          <w:szCs w:val="20"/>
        </w:rPr>
        <w:t>Delegate</w:t>
      </w:r>
      <w:proofErr w:type="spellEnd"/>
      <w:r w:rsidRPr="007F4BB7">
        <w:rPr>
          <w:rFonts w:ascii="Times New Roman" w:hAnsi="Times New Roman" w:cs="Times New Roman"/>
          <w:sz w:val="20"/>
          <w:szCs w:val="20"/>
        </w:rPr>
        <w:t xml:space="preserve">: </w:t>
      </w:r>
      <w:r w:rsidRPr="003269A4">
        <w:rPr>
          <w:rFonts w:ascii="Times New Roman" w:hAnsi="Times New Roman" w:cs="Times New Roman"/>
          <w:sz w:val="20"/>
          <w:szCs w:val="20"/>
        </w:rPr>
        <w:t>Yunus Emre Yulaf</w:t>
      </w:r>
    </w:p>
    <w:p w14:paraId="73BA99AB" w14:textId="74AAF39D" w:rsidR="0025500F" w:rsidRPr="003269A4" w:rsidRDefault="00043A8B" w:rsidP="002550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269A4">
        <w:rPr>
          <w:rFonts w:ascii="Times New Roman" w:hAnsi="Times New Roman" w:cs="Times New Roman"/>
        </w:rPr>
        <w:t>The</w:t>
      </w:r>
      <w:proofErr w:type="spellEnd"/>
      <w:r w:rsidRPr="003269A4">
        <w:rPr>
          <w:rFonts w:ascii="Times New Roman" w:hAnsi="Times New Roman" w:cs="Times New Roman"/>
        </w:rPr>
        <w:t xml:space="preserve"> Problem:</w:t>
      </w:r>
      <w:r w:rsidRPr="003269A4">
        <w:rPr>
          <w:rFonts w:ascii="Times New Roman" w:hAnsi="Times New Roman" w:cs="Times New Roman"/>
          <w:sz w:val="20"/>
          <w:szCs w:val="20"/>
        </w:rPr>
        <w:br/>
      </w:r>
      <w:r w:rsidRPr="003269A4">
        <w:rPr>
          <w:rFonts w:ascii="Times New Roman" w:hAnsi="Times New Roman" w:cs="Times New Roman"/>
          <w:sz w:val="20"/>
          <w:szCs w:val="20"/>
        </w:rPr>
        <w:br/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r w:rsidR="0025500F" w:rsidRPr="003269A4">
        <w:rPr>
          <w:rFonts w:ascii="Times New Roman" w:hAnsi="Times New Roman" w:cs="Times New Roman"/>
          <w:sz w:val="20"/>
          <w:szCs w:val="20"/>
        </w:rPr>
        <w:tab/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Global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chains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involve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complex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highly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fragmented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processes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sophisticated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labor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exploitation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can be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hidden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5500F" w:rsidRPr="003269A4">
        <w:rPr>
          <w:rFonts w:ascii="Times New Roman" w:hAnsi="Times New Roman" w:cs="Times New Roman"/>
          <w:sz w:val="20"/>
          <w:szCs w:val="20"/>
        </w:rPr>
        <w:t>oversight.</w:t>
      </w:r>
      <w:r w:rsidR="0025500F" w:rsidRPr="003269A4">
        <w:rPr>
          <w:rFonts w:ascii="Times New Roman" w:hAnsi="Times New Roman" w:cs="Times New Roman"/>
          <w:sz w:val="20"/>
          <w:szCs w:val="20"/>
        </w:rPr>
        <w:t>For</w:t>
      </w:r>
      <w:proofErr w:type="spellEnd"/>
      <w:proofErr w:type="gram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</w:t>
      </w:r>
      <w:r w:rsidR="0025500F" w:rsidRPr="003269A4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R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epublic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Philippines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maintain</w:t>
      </w:r>
      <w:r w:rsidR="0025500F" w:rsidRPr="003269A4">
        <w:rPr>
          <w:rFonts w:ascii="Times New Roman" w:hAnsi="Times New Roman" w:cs="Times New Roman"/>
          <w:sz w:val="20"/>
          <w:szCs w:val="20"/>
        </w:rPr>
        <w:t>ing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human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dignity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is far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valuable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concrete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corporate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profits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As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</w:t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 host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state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ourselves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do not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tolerate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exploitati</w:t>
      </w:r>
      <w:r w:rsidR="0025500F" w:rsidRPr="003269A4">
        <w:rPr>
          <w:rFonts w:ascii="Times New Roman" w:hAnsi="Times New Roman" w:cs="Times New Roman"/>
          <w:sz w:val="20"/>
          <w:szCs w:val="20"/>
        </w:rPr>
        <w:t>ons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stands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firmly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them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2023 Global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Slavery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Index,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approximately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859,000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people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is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faced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modern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slavery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country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approximately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8 in 1000</w:t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rank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36th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globally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prevalence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exploitation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is </w:t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critical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issue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fields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agriculture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construction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fishing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domestic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Furthermore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rise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online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scam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centers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vulnerabilities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caused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climate-related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displacement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Super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Typhoon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Rai,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increased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risks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population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>.</w:t>
      </w:r>
    </w:p>
    <w:p w14:paraId="4CE79927" w14:textId="77777777" w:rsidR="003269A4" w:rsidRPr="003269A4" w:rsidRDefault="003269A4" w:rsidP="002550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7184FE" w14:textId="77777777" w:rsidR="003269A4" w:rsidRPr="003269A4" w:rsidRDefault="00043A8B" w:rsidP="0025500F">
      <w:pPr>
        <w:spacing w:line="240" w:lineRule="auto"/>
        <w:rPr>
          <w:rFonts w:ascii="Times New Roman" w:hAnsi="Times New Roman" w:cs="Times New Roman"/>
        </w:rPr>
      </w:pPr>
      <w:proofErr w:type="spellStart"/>
      <w:r w:rsidRPr="003269A4">
        <w:rPr>
          <w:rFonts w:ascii="Times New Roman" w:hAnsi="Times New Roman" w:cs="Times New Roman"/>
        </w:rPr>
        <w:t>National</w:t>
      </w:r>
      <w:proofErr w:type="spellEnd"/>
      <w:r w:rsidRPr="003269A4">
        <w:rPr>
          <w:rFonts w:ascii="Times New Roman" w:hAnsi="Times New Roman" w:cs="Times New Roman"/>
        </w:rPr>
        <w:t xml:space="preserve"> </w:t>
      </w:r>
      <w:proofErr w:type="spellStart"/>
      <w:r w:rsidRPr="003269A4">
        <w:rPr>
          <w:rFonts w:ascii="Times New Roman" w:hAnsi="Times New Roman" w:cs="Times New Roman"/>
        </w:rPr>
        <w:t>Policy</w:t>
      </w:r>
      <w:proofErr w:type="spellEnd"/>
      <w:r w:rsidRPr="003269A4">
        <w:rPr>
          <w:rFonts w:ascii="Times New Roman" w:hAnsi="Times New Roman" w:cs="Times New Roman"/>
        </w:rPr>
        <w:t>:</w:t>
      </w:r>
    </w:p>
    <w:p w14:paraId="5D54934B" w14:textId="4616F994" w:rsidR="0025500F" w:rsidRPr="003269A4" w:rsidRDefault="00043A8B" w:rsidP="002550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269A4">
        <w:rPr>
          <w:rFonts w:ascii="Times New Roman" w:hAnsi="Times New Roman" w:cs="Times New Roman"/>
          <w:sz w:val="20"/>
          <w:szCs w:val="20"/>
        </w:rPr>
        <w:br/>
      </w:r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r w:rsidR="0025500F" w:rsidRPr="003269A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strict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policies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reflect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strict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devoted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commitment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labor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standards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bound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ILO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conventions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recognized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being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second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strongest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government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fights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modern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slavery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Asia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-Pacific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region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increased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operational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power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Inter-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Agency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Council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Trafficking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(IACAT)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establishment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Department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Migrant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Workers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bodies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trying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avoid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exploitations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protect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overseas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Filipino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workers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OFWs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associated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ASEAN </w:t>
      </w:r>
      <w:proofErr w:type="spellStart"/>
      <w:proofErr w:type="gramStart"/>
      <w:r w:rsidR="0025500F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Freedom</w:t>
      </w:r>
      <w:proofErr w:type="spellEnd"/>
      <w:proofErr w:type="gram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Association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prove</w:t>
      </w:r>
      <w:r w:rsidR="00EE30AC" w:rsidRPr="003269A4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position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regional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labor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3269A4">
        <w:rPr>
          <w:rFonts w:ascii="Times New Roman" w:hAnsi="Times New Roman" w:cs="Times New Roman"/>
          <w:sz w:val="20"/>
          <w:szCs w:val="20"/>
        </w:rPr>
        <w:t>advocacy</w:t>
      </w:r>
      <w:proofErr w:type="spellEnd"/>
      <w:r w:rsidR="0025500F" w:rsidRPr="003269A4">
        <w:rPr>
          <w:rFonts w:ascii="Times New Roman" w:hAnsi="Times New Roman" w:cs="Times New Roman"/>
          <w:sz w:val="20"/>
          <w:szCs w:val="20"/>
        </w:rPr>
        <w:t>.</w:t>
      </w:r>
    </w:p>
    <w:p w14:paraId="2A19BF48" w14:textId="31C94BBB" w:rsidR="0025500F" w:rsidRPr="0025500F" w:rsidRDefault="0025500F" w:rsidP="0025500F">
      <w:pPr>
        <w:spacing w:line="240" w:lineRule="auto"/>
        <w:rPr>
          <w:rFonts w:ascii="Times New Roman" w:hAnsi="Times New Roman" w:cs="Times New Roman"/>
        </w:rPr>
      </w:pPr>
      <w:proofErr w:type="spellStart"/>
      <w:r w:rsidRPr="0025500F">
        <w:rPr>
          <w:rFonts w:ascii="Times New Roman" w:hAnsi="Times New Roman" w:cs="Times New Roman"/>
        </w:rPr>
        <w:t>To</w:t>
      </w:r>
      <w:proofErr w:type="spellEnd"/>
      <w:r w:rsidRPr="0025500F">
        <w:rPr>
          <w:rFonts w:ascii="Times New Roman" w:hAnsi="Times New Roman" w:cs="Times New Roman"/>
        </w:rPr>
        <w:t xml:space="preserve"> </w:t>
      </w:r>
      <w:proofErr w:type="spellStart"/>
      <w:r w:rsidRPr="0025500F">
        <w:rPr>
          <w:rFonts w:ascii="Times New Roman" w:hAnsi="Times New Roman" w:cs="Times New Roman"/>
        </w:rPr>
        <w:t>address</w:t>
      </w:r>
      <w:proofErr w:type="spellEnd"/>
      <w:r w:rsidRPr="0025500F">
        <w:rPr>
          <w:rFonts w:ascii="Times New Roman" w:hAnsi="Times New Roman" w:cs="Times New Roman"/>
        </w:rPr>
        <w:t xml:space="preserve"> </w:t>
      </w:r>
      <w:proofErr w:type="spellStart"/>
      <w:r w:rsidRPr="0025500F">
        <w:rPr>
          <w:rFonts w:ascii="Times New Roman" w:hAnsi="Times New Roman" w:cs="Times New Roman"/>
        </w:rPr>
        <w:t>these</w:t>
      </w:r>
      <w:proofErr w:type="spellEnd"/>
      <w:r w:rsidRPr="0025500F">
        <w:rPr>
          <w:rFonts w:ascii="Times New Roman" w:hAnsi="Times New Roman" w:cs="Times New Roman"/>
        </w:rPr>
        <w:t xml:space="preserve"> </w:t>
      </w:r>
      <w:proofErr w:type="spellStart"/>
      <w:r w:rsidRPr="0025500F">
        <w:rPr>
          <w:rFonts w:ascii="Times New Roman" w:hAnsi="Times New Roman" w:cs="Times New Roman"/>
        </w:rPr>
        <w:t>systemic</w:t>
      </w:r>
      <w:proofErr w:type="spellEnd"/>
      <w:r w:rsidRPr="0025500F">
        <w:rPr>
          <w:rFonts w:ascii="Times New Roman" w:hAnsi="Times New Roman" w:cs="Times New Roman"/>
        </w:rPr>
        <w:t xml:space="preserve"> </w:t>
      </w:r>
      <w:proofErr w:type="spellStart"/>
      <w:r w:rsidRPr="0025500F">
        <w:rPr>
          <w:rFonts w:ascii="Times New Roman" w:hAnsi="Times New Roman" w:cs="Times New Roman"/>
        </w:rPr>
        <w:t>issues</w:t>
      </w:r>
      <w:proofErr w:type="spellEnd"/>
      <w:r w:rsidRPr="0025500F">
        <w:rPr>
          <w:rFonts w:ascii="Times New Roman" w:hAnsi="Times New Roman" w:cs="Times New Roman"/>
        </w:rPr>
        <w:t xml:space="preserve">, </w:t>
      </w:r>
      <w:proofErr w:type="spellStart"/>
      <w:r w:rsidR="00EE30AC" w:rsidRPr="003269A4">
        <w:rPr>
          <w:rFonts w:ascii="Times New Roman" w:hAnsi="Times New Roman" w:cs="Times New Roman"/>
        </w:rPr>
        <w:t>we</w:t>
      </w:r>
      <w:proofErr w:type="spellEnd"/>
      <w:r w:rsidR="00EE30AC" w:rsidRPr="003269A4">
        <w:rPr>
          <w:rFonts w:ascii="Times New Roman" w:hAnsi="Times New Roman" w:cs="Times New Roman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</w:rPr>
        <w:t>offer</w:t>
      </w:r>
      <w:proofErr w:type="spellEnd"/>
      <w:r w:rsidRPr="0025500F">
        <w:rPr>
          <w:rFonts w:ascii="Times New Roman" w:hAnsi="Times New Roman" w:cs="Times New Roman"/>
        </w:rPr>
        <w:t xml:space="preserve"> </w:t>
      </w:r>
      <w:proofErr w:type="spellStart"/>
      <w:r w:rsidRPr="0025500F">
        <w:rPr>
          <w:rFonts w:ascii="Times New Roman" w:hAnsi="Times New Roman" w:cs="Times New Roman"/>
        </w:rPr>
        <w:t>the</w:t>
      </w:r>
      <w:r w:rsidR="00EE30AC" w:rsidRPr="003269A4">
        <w:rPr>
          <w:rFonts w:ascii="Times New Roman" w:hAnsi="Times New Roman" w:cs="Times New Roman"/>
        </w:rPr>
        <w:t>se</w:t>
      </w:r>
      <w:proofErr w:type="spellEnd"/>
      <w:r w:rsidRPr="0025500F">
        <w:rPr>
          <w:rFonts w:ascii="Times New Roman" w:hAnsi="Times New Roman" w:cs="Times New Roman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</w:rPr>
        <w:t>solutions</w:t>
      </w:r>
      <w:proofErr w:type="spellEnd"/>
      <w:r w:rsidRPr="0025500F">
        <w:rPr>
          <w:rFonts w:ascii="Times New Roman" w:hAnsi="Times New Roman" w:cs="Times New Roman"/>
        </w:rPr>
        <w:t>:</w:t>
      </w:r>
    </w:p>
    <w:p w14:paraId="38CC0606" w14:textId="5D1959DD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Mandatory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Human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Rights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Due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Diligence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mHRDD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Firms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governments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collaberatively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identify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exploitations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>.</w:t>
      </w:r>
    </w:p>
    <w:p w14:paraId="060FD7FE" w14:textId="517F2977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Reforming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Purchasing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Practices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follow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chain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processes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detailed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manner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be sure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right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breaches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occur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transactions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>.</w:t>
      </w:r>
    </w:p>
    <w:p w14:paraId="28DDED83" w14:textId="1C89A7ED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Living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Wage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vs. Minimum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Wage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Wages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sufficient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enough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proper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life, not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just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basic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>.</w:t>
      </w:r>
    </w:p>
    <w:p w14:paraId="64ED83F1" w14:textId="51D9E837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Traceability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&amp;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Transparency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through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Technology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suggest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Blockchain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AI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monitoring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ensure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sourced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traceable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beginning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end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>.</w:t>
      </w:r>
    </w:p>
    <w:p w14:paraId="06EBAE17" w14:textId="733672E2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Employer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Pays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Principle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propose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a global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regulation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forces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companies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pay 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all</w:t>
      </w:r>
      <w:proofErr w:type="spellEnd"/>
      <w:proofErr w:type="gram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recruitment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fees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debt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bondage</w:t>
      </w:r>
      <w:r w:rsidR="00EE30AC" w:rsidRPr="003269A4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occur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workers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>.</w:t>
      </w:r>
    </w:p>
    <w:p w14:paraId="1A824D4C" w14:textId="67E8B42C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Ethical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Public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Procurement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Goverments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financial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power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encourage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clean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chains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public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contracts</w:t>
      </w:r>
      <w:proofErr w:type="spellEnd"/>
      <w:r w:rsidR="00EE30AC" w:rsidRPr="003269A4">
        <w:rPr>
          <w:rFonts w:ascii="Times New Roman" w:hAnsi="Times New Roman" w:cs="Times New Roman"/>
          <w:sz w:val="20"/>
          <w:szCs w:val="20"/>
        </w:rPr>
        <w:t>.</w:t>
      </w:r>
    </w:p>
    <w:p w14:paraId="13DC2525" w14:textId="77777777" w:rsidR="0025500F" w:rsidRP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Combatting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Virtual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Exploitation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call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technology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5500F">
        <w:rPr>
          <w:rFonts w:ascii="Times New Roman" w:hAnsi="Times New Roman" w:cs="Times New Roman"/>
          <w:sz w:val="20"/>
          <w:szCs w:val="20"/>
        </w:rPr>
        <w:t>data</w:t>
      </w:r>
      <w:proofErr w:type="gramEnd"/>
      <w:r w:rsidRPr="0025500F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sharing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network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tackle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Online Child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Sexual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Exploitation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(OCSEA)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online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scams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>.</w:t>
      </w:r>
    </w:p>
    <w:p w14:paraId="7F89A952" w14:textId="403E81B7" w:rsidR="0025500F" w:rsidRDefault="0025500F" w:rsidP="0025500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Protecting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Trade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b/>
          <w:bCs/>
          <w:sz w:val="20"/>
          <w:szCs w:val="20"/>
        </w:rPr>
        <w:t>Unionists</w:t>
      </w:r>
      <w:proofErr w:type="spellEnd"/>
      <w:r w:rsidRPr="0025500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500F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international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protection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framework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must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be </w:t>
      </w:r>
      <w:r w:rsidR="003269A4" w:rsidRPr="003269A4">
        <w:rPr>
          <w:rFonts w:ascii="Times New Roman" w:hAnsi="Times New Roman" w:cs="Times New Roman"/>
          <w:sz w:val="20"/>
          <w:szCs w:val="20"/>
        </w:rPr>
        <w:t>set</w:t>
      </w:r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3269A4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269A4" w:rsidRPr="003269A4">
        <w:rPr>
          <w:rFonts w:ascii="Times New Roman" w:hAnsi="Times New Roman" w:cs="Times New Roman"/>
          <w:sz w:val="20"/>
          <w:szCs w:val="20"/>
        </w:rPr>
        <w:t>protect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workers</w:t>
      </w:r>
      <w:proofErr w:type="spellEnd"/>
      <w:r w:rsidR="003269A4"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rights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prevent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practices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red-tagging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anti-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union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500F">
        <w:rPr>
          <w:rFonts w:ascii="Times New Roman" w:hAnsi="Times New Roman" w:cs="Times New Roman"/>
          <w:sz w:val="20"/>
          <w:szCs w:val="20"/>
        </w:rPr>
        <w:t>violence</w:t>
      </w:r>
      <w:proofErr w:type="spellEnd"/>
      <w:r w:rsidRPr="0025500F">
        <w:rPr>
          <w:rFonts w:ascii="Times New Roman" w:hAnsi="Times New Roman" w:cs="Times New Roman"/>
          <w:sz w:val="20"/>
          <w:szCs w:val="20"/>
        </w:rPr>
        <w:t>.</w:t>
      </w:r>
    </w:p>
    <w:p w14:paraId="3DDCF612" w14:textId="77777777" w:rsidR="003269A4" w:rsidRPr="0025500F" w:rsidRDefault="003269A4" w:rsidP="003269A4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F31A76C" w14:textId="791AE5A5" w:rsidR="0025500F" w:rsidRPr="0025500F" w:rsidRDefault="003269A4" w:rsidP="002550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Despite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economic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constraints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Phi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lippines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continues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outperform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neighbors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successful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approach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30AC" w:rsidRPr="003269A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combatting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labor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500F" w:rsidRPr="0025500F">
        <w:rPr>
          <w:rFonts w:ascii="Times New Roman" w:hAnsi="Times New Roman" w:cs="Times New Roman"/>
          <w:sz w:val="20"/>
          <w:szCs w:val="20"/>
        </w:rPr>
        <w:t>exploitation</w:t>
      </w:r>
      <w:proofErr w:type="spellEnd"/>
      <w:r w:rsidR="0025500F" w:rsidRPr="0025500F">
        <w:rPr>
          <w:rFonts w:ascii="Times New Roman" w:hAnsi="Times New Roman" w:cs="Times New Roman"/>
          <w:sz w:val="20"/>
          <w:szCs w:val="20"/>
        </w:rPr>
        <w:t>.</w:t>
      </w:r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eager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cooperation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multi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national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69A4">
        <w:rPr>
          <w:rFonts w:ascii="Times New Roman" w:hAnsi="Times New Roman" w:cs="Times New Roman"/>
          <w:sz w:val="20"/>
          <w:szCs w:val="20"/>
        </w:rPr>
        <w:t>solutions</w:t>
      </w:r>
      <w:proofErr w:type="spellEnd"/>
      <w:r w:rsidRPr="003269A4">
        <w:rPr>
          <w:rFonts w:ascii="Times New Roman" w:hAnsi="Times New Roman" w:cs="Times New Roman"/>
          <w:sz w:val="20"/>
          <w:szCs w:val="20"/>
        </w:rPr>
        <w:t>.</w:t>
      </w:r>
    </w:p>
    <w:p w14:paraId="7150F5D8" w14:textId="2E20BEB2" w:rsidR="00043A8B" w:rsidRPr="003269A4" w:rsidRDefault="00043A8B" w:rsidP="002550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269A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43A8B" w:rsidRPr="003269A4" w:rsidSect="00326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2A74"/>
    <w:multiLevelType w:val="multilevel"/>
    <w:tmpl w:val="D2DA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8B"/>
    <w:rsid w:val="00043A8B"/>
    <w:rsid w:val="0025500F"/>
    <w:rsid w:val="003269A4"/>
    <w:rsid w:val="0079428E"/>
    <w:rsid w:val="00986449"/>
    <w:rsid w:val="009A117B"/>
    <w:rsid w:val="00E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6509"/>
  <w15:chartTrackingRefBased/>
  <w15:docId w15:val="{EC96BB93-DA2E-4260-B1E2-2A60A79B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3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3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3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3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3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3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3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3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3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3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3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3A8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3A8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3A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3A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3A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3A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3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3A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3A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3A8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3A8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3A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3A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F7B056D7C34DA4ABAAA90C08002B" ma:contentTypeVersion="8" ma:contentTypeDescription="Create a new document." ma:contentTypeScope="" ma:versionID="8e57695ba604b2e30ab403332ddaf173">
  <xsd:schema xmlns:xsd="http://www.w3.org/2001/XMLSchema" xmlns:xs="http://www.w3.org/2001/XMLSchema" xmlns:p="http://schemas.microsoft.com/office/2006/metadata/properties" xmlns:ns3="3ad1571c-c422-49c5-805b-7900b98a2f49" targetNamespace="http://schemas.microsoft.com/office/2006/metadata/properties" ma:root="true" ma:fieldsID="d9464360f4b93aab961c982a51c50c22" ns3:_="">
    <xsd:import namespace="3ad1571c-c422-49c5-805b-7900b98a2f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1571c-c422-49c5-805b-7900b98a2f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1571c-c422-49c5-805b-7900b98a2f49" xsi:nil="true"/>
  </documentManagement>
</p:properties>
</file>

<file path=customXml/itemProps1.xml><?xml version="1.0" encoding="utf-8"?>
<ds:datastoreItem xmlns:ds="http://schemas.openxmlformats.org/officeDocument/2006/customXml" ds:itemID="{3718450C-293F-4CBA-B8B0-A5C454C5A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1571c-c422-49c5-805b-7900b98a2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33134-9710-4A8B-AF78-BC7275D44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8757B-CD11-4C54-9AB0-4A58C9B8C41D}">
  <ds:schemaRefs>
    <ds:schemaRef ds:uri="http://schemas.microsoft.com/office/2006/metadata/properties"/>
    <ds:schemaRef ds:uri="http://schemas.microsoft.com/office/infopath/2007/PartnerControls"/>
    <ds:schemaRef ds:uri="3ad1571c-c422-49c5-805b-7900b98a2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2885</Characters>
  <Application>Microsoft Office Word</Application>
  <DocSecurity>0</DocSecurity>
  <Lines>56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YULAF</dc:creator>
  <cp:keywords/>
  <dc:description/>
  <cp:lastModifiedBy>Yunus Emre YULAF</cp:lastModifiedBy>
  <cp:revision>2</cp:revision>
  <dcterms:created xsi:type="dcterms:W3CDTF">2026-01-20T20:17:00Z</dcterms:created>
  <dcterms:modified xsi:type="dcterms:W3CDTF">2026-01-20T20:17:00Z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0x010100C729F7B056D7C34DA4ABAAA90C08002B</vt:lpwstr>
  </property>
</Properties>
</file>