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9DE98" w14:textId="383F8094" w:rsidR="00466F05" w:rsidRDefault="00E63648" w:rsidP="00E63648">
      <w:pPr>
        <w:rPr>
          <w:rFonts w:ascii="Arial Black" w:hAnsi="Arial Black"/>
        </w:rPr>
      </w:pPr>
      <w:r>
        <w:rPr>
          <w:rFonts w:ascii="Arial Black" w:hAnsi="Arial Black"/>
          <w:noProof/>
        </w:rPr>
        <w:drawing>
          <wp:anchor distT="0" distB="0" distL="114300" distR="114300" simplePos="0" relativeHeight="251657216" behindDoc="0" locked="0" layoutInCell="1" allowOverlap="1" wp14:anchorId="74F0DF3E" wp14:editId="1FF4D1EC">
            <wp:simplePos x="0" y="0"/>
            <wp:positionH relativeFrom="column">
              <wp:posOffset>2824480</wp:posOffset>
            </wp:positionH>
            <wp:positionV relativeFrom="paragraph">
              <wp:posOffset>0</wp:posOffset>
            </wp:positionV>
            <wp:extent cx="2619375" cy="1743075"/>
            <wp:effectExtent l="0" t="0" r="9525" b="9525"/>
            <wp:wrapSquare wrapText="bothSides"/>
            <wp:docPr id="134637878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378789" name="Resim 134637878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6F05">
        <w:rPr>
          <w:rFonts w:ascii="Arial Black" w:hAnsi="Arial Black"/>
        </w:rPr>
        <w:t>Country: Afghanistan</w:t>
      </w:r>
    </w:p>
    <w:p w14:paraId="79CE62F9" w14:textId="6FB433F3" w:rsidR="00466F05" w:rsidRDefault="00E63648" w:rsidP="00E63648">
      <w:pPr>
        <w:rPr>
          <w:rFonts w:ascii="Arial Black" w:hAnsi="Arial Black"/>
        </w:rPr>
      </w:pPr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Committee</w:t>
      </w:r>
      <w:proofErr w:type="spellEnd"/>
      <w:r w:rsidRPr="00E63648">
        <w:rPr>
          <w:rFonts w:ascii="Arial Black" w:hAnsi="Arial Black"/>
        </w:rPr>
        <w:t xml:space="preserve">: </w:t>
      </w:r>
      <w:proofErr w:type="spellStart"/>
      <w:r w:rsidRPr="00E63648">
        <w:rPr>
          <w:rFonts w:ascii="Arial Black" w:hAnsi="Arial Black"/>
        </w:rPr>
        <w:t>Disarmament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and</w:t>
      </w:r>
      <w:proofErr w:type="spellEnd"/>
      <w:r w:rsidRPr="00E63648">
        <w:rPr>
          <w:rFonts w:ascii="Arial Black" w:hAnsi="Arial Black"/>
        </w:rPr>
        <w:t xml:space="preserve"> International Security </w:t>
      </w:r>
      <w:proofErr w:type="spellStart"/>
      <w:r w:rsidRPr="00E63648">
        <w:rPr>
          <w:rFonts w:ascii="Arial Black" w:hAnsi="Arial Black"/>
        </w:rPr>
        <w:t>Committee</w:t>
      </w:r>
      <w:proofErr w:type="spellEnd"/>
      <w:r w:rsidRPr="00E63648">
        <w:rPr>
          <w:rFonts w:ascii="Arial Black" w:hAnsi="Arial Black"/>
        </w:rPr>
        <w:t xml:space="preserve"> (DISEC).</w:t>
      </w:r>
    </w:p>
    <w:p w14:paraId="14058352" w14:textId="77777777" w:rsidR="00466F05" w:rsidRDefault="00E63648" w:rsidP="00E63648">
      <w:pPr>
        <w:rPr>
          <w:rFonts w:ascii="Arial Black" w:hAnsi="Arial Black"/>
        </w:rPr>
      </w:pPr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Issue</w:t>
      </w:r>
      <w:proofErr w:type="spellEnd"/>
      <w:r w:rsidRPr="00E63648">
        <w:rPr>
          <w:rFonts w:ascii="Arial Black" w:hAnsi="Arial Black"/>
        </w:rPr>
        <w:t xml:space="preserve">: </w:t>
      </w:r>
      <w:proofErr w:type="spellStart"/>
      <w:r w:rsidRPr="00E63648">
        <w:rPr>
          <w:rFonts w:ascii="Arial Black" w:hAnsi="Arial Black"/>
        </w:rPr>
        <w:t>The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Joint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Comprehensive</w:t>
      </w:r>
      <w:proofErr w:type="spellEnd"/>
      <w:r w:rsidRPr="00E63648">
        <w:rPr>
          <w:rFonts w:ascii="Arial Black" w:hAnsi="Arial Black"/>
        </w:rPr>
        <w:t xml:space="preserve"> Plan of Action (JCPOA) </w:t>
      </w:r>
      <w:proofErr w:type="spellStart"/>
      <w:r w:rsidRPr="00E63648">
        <w:rPr>
          <w:rFonts w:ascii="Arial Black" w:hAnsi="Arial Black"/>
        </w:rPr>
        <w:t>and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Its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Implications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for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the</w:t>
      </w:r>
      <w:proofErr w:type="spellEnd"/>
      <w:r w:rsidRPr="00E63648">
        <w:rPr>
          <w:rFonts w:ascii="Arial Black" w:hAnsi="Arial Black"/>
        </w:rPr>
        <w:t xml:space="preserve"> Global </w:t>
      </w:r>
      <w:proofErr w:type="spellStart"/>
      <w:r w:rsidRPr="00E63648">
        <w:rPr>
          <w:rFonts w:ascii="Arial Black" w:hAnsi="Arial Black"/>
        </w:rPr>
        <w:t>Nuclear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Non</w:t>
      </w:r>
      <w:r w:rsidRPr="00E63648">
        <w:rPr>
          <w:rFonts w:ascii="Cambria Math" w:hAnsi="Cambria Math" w:cs="Cambria Math"/>
        </w:rPr>
        <w:t>‑</w:t>
      </w:r>
      <w:r w:rsidRPr="00E63648">
        <w:rPr>
          <w:rFonts w:ascii="Arial Black" w:hAnsi="Arial Black"/>
        </w:rPr>
        <w:t>Proliferation</w:t>
      </w:r>
      <w:proofErr w:type="spellEnd"/>
      <w:r w:rsidRPr="00E63648">
        <w:rPr>
          <w:rFonts w:ascii="Arial Black" w:hAnsi="Arial Black"/>
        </w:rPr>
        <w:t xml:space="preserve"> / </w:t>
      </w:r>
      <w:proofErr w:type="spellStart"/>
      <w:r w:rsidRPr="00E63648">
        <w:rPr>
          <w:rFonts w:ascii="Arial Black" w:hAnsi="Arial Black"/>
        </w:rPr>
        <w:t>Ensuring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Regional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Stability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And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Disarmament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After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The</w:t>
      </w:r>
      <w:proofErr w:type="spellEnd"/>
      <w:r w:rsidRPr="00E63648">
        <w:rPr>
          <w:rFonts w:ascii="Arial Black" w:hAnsi="Arial Black"/>
        </w:rPr>
        <w:t xml:space="preserve"> Second </w:t>
      </w:r>
      <w:proofErr w:type="spellStart"/>
      <w:r w:rsidRPr="00E63648">
        <w:rPr>
          <w:rFonts w:ascii="Arial Black" w:hAnsi="Arial Black"/>
        </w:rPr>
        <w:t>Karabakh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War</w:t>
      </w:r>
      <w:proofErr w:type="spellEnd"/>
      <w:r w:rsidRPr="00E63648">
        <w:rPr>
          <w:rFonts w:ascii="Arial Black" w:hAnsi="Arial Black"/>
        </w:rPr>
        <w:t xml:space="preserve">. </w:t>
      </w:r>
    </w:p>
    <w:p w14:paraId="7B030AB8" w14:textId="7303B142" w:rsidR="00E63648" w:rsidRPr="00E63648" w:rsidRDefault="00E63648" w:rsidP="00E63648">
      <w:pPr>
        <w:rPr>
          <w:rFonts w:ascii="Arial Black" w:hAnsi="Arial Black"/>
        </w:rPr>
      </w:pPr>
      <w:r w:rsidRPr="00E63648">
        <w:rPr>
          <w:rFonts w:ascii="Arial Black" w:hAnsi="Arial Black"/>
        </w:rPr>
        <w:t xml:space="preserve">Country: </w:t>
      </w:r>
      <w:proofErr w:type="spellStart"/>
      <w:r w:rsidRPr="00E63648">
        <w:rPr>
          <w:rFonts w:ascii="Arial Black" w:hAnsi="Arial Black"/>
        </w:rPr>
        <w:t>Afghanistan</w:t>
      </w:r>
      <w:proofErr w:type="spellEnd"/>
      <w:r w:rsidRPr="00E63648">
        <w:rPr>
          <w:rFonts w:ascii="Arial Black" w:hAnsi="Arial Black"/>
        </w:rPr>
        <w:t xml:space="preserve">. </w:t>
      </w:r>
      <w:proofErr w:type="spellStart"/>
      <w:r w:rsidRPr="00E63648">
        <w:rPr>
          <w:rFonts w:ascii="Arial Black" w:hAnsi="Arial Black"/>
        </w:rPr>
        <w:t>Afghanistan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sees</w:t>
      </w:r>
      <w:proofErr w:type="spellEnd"/>
      <w:r w:rsidRPr="00E63648">
        <w:rPr>
          <w:rFonts w:ascii="Arial Black" w:hAnsi="Arial Black"/>
        </w:rPr>
        <w:t xml:space="preserve"> JCPOA as </w:t>
      </w:r>
      <w:proofErr w:type="spellStart"/>
      <w:r w:rsidRPr="00E63648">
        <w:rPr>
          <w:rFonts w:ascii="Arial Black" w:hAnsi="Arial Black"/>
        </w:rPr>
        <w:t>part</w:t>
      </w:r>
      <w:proofErr w:type="spellEnd"/>
      <w:r w:rsidRPr="00E63648">
        <w:rPr>
          <w:rFonts w:ascii="Arial Black" w:hAnsi="Arial Black"/>
        </w:rPr>
        <w:t xml:space="preserve"> of </w:t>
      </w:r>
      <w:proofErr w:type="spellStart"/>
      <w:r w:rsidRPr="00E63648">
        <w:rPr>
          <w:rFonts w:ascii="Arial Black" w:hAnsi="Arial Black"/>
        </w:rPr>
        <w:t>the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essential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instrument</w:t>
      </w:r>
      <w:proofErr w:type="spellEnd"/>
      <w:r w:rsidRPr="00E63648">
        <w:rPr>
          <w:rFonts w:ascii="Arial Black" w:hAnsi="Arial Black"/>
        </w:rPr>
        <w:t xml:space="preserve"> of </w:t>
      </w:r>
      <w:proofErr w:type="spellStart"/>
      <w:r w:rsidRPr="00E63648">
        <w:rPr>
          <w:rFonts w:ascii="Arial Black" w:hAnsi="Arial Black"/>
        </w:rPr>
        <w:t>preventing</w:t>
      </w:r>
      <w:proofErr w:type="spellEnd"/>
      <w:r w:rsidRPr="00E63648">
        <w:rPr>
          <w:rFonts w:ascii="Arial Black" w:hAnsi="Arial Black"/>
        </w:rPr>
        <w:t xml:space="preserve"> global </w:t>
      </w:r>
      <w:proofErr w:type="spellStart"/>
      <w:r w:rsidRPr="00E63648">
        <w:rPr>
          <w:rFonts w:ascii="Arial Black" w:hAnsi="Arial Black"/>
        </w:rPr>
        <w:t>nuclear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proliferation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and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guaranteeing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protection</w:t>
      </w:r>
      <w:proofErr w:type="spellEnd"/>
      <w:r w:rsidRPr="00E63648">
        <w:rPr>
          <w:rFonts w:ascii="Arial Black" w:hAnsi="Arial Black"/>
        </w:rPr>
        <w:t xml:space="preserve"> of global </w:t>
      </w:r>
      <w:proofErr w:type="spellStart"/>
      <w:r w:rsidRPr="00E63648">
        <w:rPr>
          <w:rFonts w:ascii="Arial Black" w:hAnsi="Arial Black"/>
        </w:rPr>
        <w:t>security</w:t>
      </w:r>
      <w:proofErr w:type="spellEnd"/>
      <w:r w:rsidRPr="00E63648">
        <w:rPr>
          <w:rFonts w:ascii="Arial Black" w:hAnsi="Arial Black"/>
        </w:rPr>
        <w:t xml:space="preserve">. </w:t>
      </w:r>
      <w:proofErr w:type="spellStart"/>
      <w:r w:rsidRPr="00E63648">
        <w:rPr>
          <w:rFonts w:ascii="Arial Black" w:hAnsi="Arial Black"/>
        </w:rPr>
        <w:t>Afghanistan</w:t>
      </w:r>
      <w:proofErr w:type="spellEnd"/>
      <w:r w:rsidRPr="00E63648">
        <w:rPr>
          <w:rFonts w:ascii="Arial Black" w:hAnsi="Arial Black"/>
        </w:rPr>
        <w:t xml:space="preserve"> has </w:t>
      </w:r>
      <w:proofErr w:type="spellStart"/>
      <w:r w:rsidRPr="00E63648">
        <w:rPr>
          <w:rFonts w:ascii="Arial Black" w:hAnsi="Arial Black"/>
        </w:rPr>
        <w:t>long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valued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multilateral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agreements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aimed</w:t>
      </w:r>
      <w:proofErr w:type="spellEnd"/>
      <w:r w:rsidRPr="00E63648">
        <w:rPr>
          <w:rFonts w:ascii="Arial Black" w:hAnsi="Arial Black"/>
        </w:rPr>
        <w:t xml:space="preserve"> at </w:t>
      </w:r>
      <w:proofErr w:type="spellStart"/>
      <w:r w:rsidRPr="00E63648">
        <w:rPr>
          <w:rFonts w:ascii="Arial Black" w:hAnsi="Arial Black"/>
        </w:rPr>
        <w:t>preventing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nuclear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proliferation</w:t>
      </w:r>
      <w:proofErr w:type="spellEnd"/>
      <w:r w:rsidRPr="00E63648">
        <w:rPr>
          <w:rFonts w:ascii="Arial Black" w:hAnsi="Arial Black"/>
        </w:rPr>
        <w:t xml:space="preserve"> in a </w:t>
      </w:r>
      <w:proofErr w:type="spellStart"/>
      <w:r w:rsidRPr="00E63648">
        <w:rPr>
          <w:rFonts w:ascii="Arial Black" w:hAnsi="Arial Black"/>
        </w:rPr>
        <w:t>part</w:t>
      </w:r>
      <w:proofErr w:type="spellEnd"/>
      <w:r w:rsidRPr="00E63648">
        <w:rPr>
          <w:rFonts w:ascii="Arial Black" w:hAnsi="Arial Black"/>
        </w:rPr>
        <w:t xml:space="preserve"> of </w:t>
      </w:r>
      <w:proofErr w:type="spellStart"/>
      <w:r w:rsidRPr="00E63648">
        <w:rPr>
          <w:rFonts w:ascii="Arial Black" w:hAnsi="Arial Black"/>
        </w:rPr>
        <w:t>the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world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where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geopolitical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tension-affected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region</w:t>
      </w:r>
      <w:proofErr w:type="spellEnd"/>
      <w:r w:rsidRPr="00E63648">
        <w:rPr>
          <w:rFonts w:ascii="Arial Black" w:hAnsi="Arial Black"/>
        </w:rPr>
        <w:t xml:space="preserve"> of </w:t>
      </w:r>
      <w:proofErr w:type="spellStart"/>
      <w:r w:rsidRPr="00E63648">
        <w:rPr>
          <w:rFonts w:ascii="Arial Black" w:hAnsi="Arial Black"/>
        </w:rPr>
        <w:t>tension</w:t>
      </w:r>
      <w:proofErr w:type="spellEnd"/>
      <w:r w:rsidRPr="00E63648">
        <w:rPr>
          <w:rFonts w:ascii="Arial Black" w:hAnsi="Arial Black"/>
        </w:rPr>
        <w:t xml:space="preserve">. </w:t>
      </w:r>
      <w:proofErr w:type="spellStart"/>
      <w:r w:rsidRPr="00E63648">
        <w:rPr>
          <w:rFonts w:ascii="Arial Black" w:hAnsi="Arial Black"/>
        </w:rPr>
        <w:t>There</w:t>
      </w:r>
      <w:proofErr w:type="spellEnd"/>
      <w:r w:rsidRPr="00E63648">
        <w:rPr>
          <w:rFonts w:ascii="Arial Black" w:hAnsi="Arial Black"/>
        </w:rPr>
        <w:t xml:space="preserve"> is </w:t>
      </w:r>
      <w:proofErr w:type="spellStart"/>
      <w:r w:rsidRPr="00E63648">
        <w:rPr>
          <w:rFonts w:ascii="Arial Black" w:hAnsi="Arial Black"/>
        </w:rPr>
        <w:t>considerable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importance</w:t>
      </w:r>
      <w:proofErr w:type="spellEnd"/>
      <w:r w:rsidRPr="00E63648">
        <w:rPr>
          <w:rFonts w:ascii="Arial Black" w:hAnsi="Arial Black"/>
        </w:rPr>
        <w:t xml:space="preserve"> in </w:t>
      </w:r>
      <w:proofErr w:type="spellStart"/>
      <w:r w:rsidRPr="00E63648">
        <w:rPr>
          <w:rFonts w:ascii="Arial Black" w:hAnsi="Arial Black"/>
        </w:rPr>
        <w:t>the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realm</w:t>
      </w:r>
      <w:proofErr w:type="spellEnd"/>
      <w:r w:rsidRPr="00E63648">
        <w:rPr>
          <w:rFonts w:ascii="Arial Black" w:hAnsi="Arial Black"/>
        </w:rPr>
        <w:t xml:space="preserve"> of </w:t>
      </w:r>
      <w:proofErr w:type="spellStart"/>
      <w:r w:rsidRPr="00E63648">
        <w:rPr>
          <w:rFonts w:ascii="Arial Black" w:hAnsi="Arial Black"/>
        </w:rPr>
        <w:t>this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relationship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for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Afghanistan</w:t>
      </w:r>
      <w:proofErr w:type="spellEnd"/>
      <w:r w:rsidRPr="00E63648">
        <w:rPr>
          <w:rFonts w:ascii="Arial Black" w:hAnsi="Arial Black"/>
        </w:rPr>
        <w:t xml:space="preserve"> of </w:t>
      </w:r>
      <w:proofErr w:type="spellStart"/>
      <w:r w:rsidRPr="00E63648">
        <w:rPr>
          <w:rFonts w:ascii="Arial Black" w:hAnsi="Arial Black"/>
        </w:rPr>
        <w:t>those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multilateral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agreements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that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would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greatly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reduce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the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dissemination</w:t>
      </w:r>
      <w:proofErr w:type="spellEnd"/>
      <w:r w:rsidRPr="00E63648">
        <w:rPr>
          <w:rFonts w:ascii="Arial Black" w:hAnsi="Arial Black"/>
        </w:rPr>
        <w:t xml:space="preserve"> of </w:t>
      </w:r>
      <w:proofErr w:type="spellStart"/>
      <w:r w:rsidRPr="00E63648">
        <w:rPr>
          <w:rFonts w:ascii="Arial Black" w:hAnsi="Arial Black"/>
        </w:rPr>
        <w:t>nuclear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weapons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and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strengthen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verification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mechanisms</w:t>
      </w:r>
      <w:proofErr w:type="spellEnd"/>
      <w:r w:rsidRPr="00E63648">
        <w:rPr>
          <w:rFonts w:ascii="Arial Black" w:hAnsi="Arial Black"/>
        </w:rPr>
        <w:t xml:space="preserve"> on </w:t>
      </w:r>
      <w:proofErr w:type="spellStart"/>
      <w:r w:rsidRPr="00E63648">
        <w:rPr>
          <w:rFonts w:ascii="Arial Black" w:hAnsi="Arial Black"/>
        </w:rPr>
        <w:t>the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part</w:t>
      </w:r>
      <w:proofErr w:type="spellEnd"/>
      <w:r w:rsidRPr="00E63648">
        <w:rPr>
          <w:rFonts w:ascii="Arial Black" w:hAnsi="Arial Black"/>
        </w:rPr>
        <w:t xml:space="preserve"> of </w:t>
      </w:r>
      <w:proofErr w:type="spellStart"/>
      <w:r w:rsidRPr="00E63648">
        <w:rPr>
          <w:rFonts w:ascii="Arial Black" w:hAnsi="Arial Black"/>
        </w:rPr>
        <w:t>any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nation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whose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members</w:t>
      </w:r>
      <w:proofErr w:type="spellEnd"/>
      <w:r w:rsidRPr="00E63648">
        <w:rPr>
          <w:rFonts w:ascii="Arial Black" w:hAnsi="Arial Black"/>
        </w:rPr>
        <w:t xml:space="preserve">. </w:t>
      </w:r>
      <w:proofErr w:type="spellStart"/>
      <w:r w:rsidRPr="00E63648">
        <w:rPr>
          <w:rFonts w:ascii="Arial Black" w:hAnsi="Arial Black"/>
        </w:rPr>
        <w:t>The</w:t>
      </w:r>
      <w:proofErr w:type="spellEnd"/>
      <w:r w:rsidRPr="00E63648">
        <w:rPr>
          <w:rFonts w:ascii="Arial Black" w:hAnsi="Arial Black"/>
        </w:rPr>
        <w:t xml:space="preserve"> JCPOA is an </w:t>
      </w:r>
      <w:proofErr w:type="spellStart"/>
      <w:r w:rsidRPr="00E63648">
        <w:rPr>
          <w:rFonts w:ascii="Arial Black" w:hAnsi="Arial Black"/>
        </w:rPr>
        <w:t>important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blueprint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for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transparency</w:t>
      </w:r>
      <w:proofErr w:type="spellEnd"/>
      <w:r w:rsidRPr="00E63648">
        <w:rPr>
          <w:rFonts w:ascii="Arial Black" w:hAnsi="Arial Black"/>
        </w:rPr>
        <w:t xml:space="preserve">, </w:t>
      </w:r>
      <w:proofErr w:type="spellStart"/>
      <w:r w:rsidRPr="00E63648">
        <w:rPr>
          <w:rFonts w:ascii="Arial Black" w:hAnsi="Arial Black"/>
        </w:rPr>
        <w:t>oversight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and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trust</w:t>
      </w:r>
      <w:r w:rsidRPr="00E63648">
        <w:rPr>
          <w:rFonts w:ascii="Cambria Math" w:hAnsi="Cambria Math" w:cs="Cambria Math"/>
        </w:rPr>
        <w:t>‑</w:t>
      </w:r>
      <w:r w:rsidRPr="00E63648">
        <w:rPr>
          <w:rFonts w:ascii="Arial Black" w:hAnsi="Arial Black"/>
        </w:rPr>
        <w:t>building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between</w:t>
      </w:r>
      <w:proofErr w:type="spellEnd"/>
      <w:r w:rsidRPr="00E63648">
        <w:rPr>
          <w:rFonts w:ascii="Arial Black" w:hAnsi="Arial Black"/>
        </w:rPr>
        <w:t xml:space="preserve"> Iran </w:t>
      </w:r>
      <w:proofErr w:type="spellStart"/>
      <w:r w:rsidRPr="00E63648">
        <w:rPr>
          <w:rFonts w:ascii="Arial Black" w:hAnsi="Arial Black"/>
        </w:rPr>
        <w:t>and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the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international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community</w:t>
      </w:r>
      <w:proofErr w:type="spellEnd"/>
      <w:r w:rsidRPr="00E63648">
        <w:rPr>
          <w:rFonts w:ascii="Arial Black" w:hAnsi="Arial Black"/>
        </w:rPr>
        <w:t xml:space="preserve">. </w:t>
      </w:r>
      <w:proofErr w:type="spellStart"/>
      <w:r w:rsidRPr="00E63648">
        <w:rPr>
          <w:rFonts w:ascii="Arial Black" w:hAnsi="Arial Black"/>
        </w:rPr>
        <w:t>Afghanistan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backs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those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efforts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to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reawaken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and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strengthen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the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agreement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and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reminds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all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parties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that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nuclear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non</w:t>
      </w:r>
      <w:r w:rsidRPr="00E63648">
        <w:rPr>
          <w:rFonts w:ascii="Cambria Math" w:hAnsi="Cambria Math" w:cs="Cambria Math"/>
        </w:rPr>
        <w:t>‑</w:t>
      </w:r>
      <w:r w:rsidRPr="00E63648">
        <w:rPr>
          <w:rFonts w:ascii="Arial Black" w:hAnsi="Arial Black"/>
        </w:rPr>
        <w:t>proliferation</w:t>
      </w:r>
      <w:proofErr w:type="spellEnd"/>
      <w:r w:rsidRPr="00E63648">
        <w:rPr>
          <w:rFonts w:ascii="Arial Black" w:hAnsi="Arial Black"/>
        </w:rPr>
        <w:t xml:space="preserve"> is a </w:t>
      </w:r>
      <w:proofErr w:type="spellStart"/>
      <w:r w:rsidRPr="00E63648">
        <w:rPr>
          <w:rFonts w:ascii="Arial Black" w:hAnsi="Arial Black"/>
        </w:rPr>
        <w:t>key</w:t>
      </w:r>
      <w:proofErr w:type="spellEnd"/>
      <w:r w:rsidRPr="00E63648">
        <w:rPr>
          <w:rFonts w:ascii="Arial Black" w:hAnsi="Arial Black"/>
        </w:rPr>
        <w:t xml:space="preserve"> element of </w:t>
      </w:r>
      <w:proofErr w:type="spellStart"/>
      <w:r w:rsidRPr="00E63648">
        <w:rPr>
          <w:rFonts w:ascii="Arial Black" w:hAnsi="Arial Black"/>
        </w:rPr>
        <w:t>sustaining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peace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and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stability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the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aftermath</w:t>
      </w:r>
      <w:proofErr w:type="spellEnd"/>
      <w:r w:rsidRPr="00E63648">
        <w:rPr>
          <w:rFonts w:ascii="Arial Black" w:hAnsi="Arial Black"/>
        </w:rPr>
        <w:t xml:space="preserve"> of </w:t>
      </w:r>
      <w:proofErr w:type="spellStart"/>
      <w:r w:rsidRPr="00E63648">
        <w:rPr>
          <w:rFonts w:ascii="Arial Black" w:hAnsi="Arial Black"/>
        </w:rPr>
        <w:t>the</w:t>
      </w:r>
      <w:proofErr w:type="spellEnd"/>
      <w:r w:rsidRPr="00E63648">
        <w:rPr>
          <w:rFonts w:ascii="Arial Black" w:hAnsi="Arial Black"/>
        </w:rPr>
        <w:t xml:space="preserve"> Second </w:t>
      </w:r>
      <w:proofErr w:type="spellStart"/>
      <w:r w:rsidRPr="00E63648">
        <w:rPr>
          <w:rFonts w:ascii="Arial Black" w:hAnsi="Arial Black"/>
        </w:rPr>
        <w:t>Karabakh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War</w:t>
      </w:r>
      <w:proofErr w:type="spellEnd"/>
      <w:r w:rsidRPr="00E63648">
        <w:rPr>
          <w:rFonts w:ascii="Arial Black" w:hAnsi="Arial Black"/>
        </w:rPr>
        <w:t xml:space="preserve">, </w:t>
      </w:r>
      <w:proofErr w:type="spellStart"/>
      <w:r w:rsidRPr="00E63648">
        <w:rPr>
          <w:rFonts w:ascii="Arial Black" w:hAnsi="Arial Black"/>
        </w:rPr>
        <w:t>Afghanistan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emphasizes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the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need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to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enable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disarmament</w:t>
      </w:r>
      <w:proofErr w:type="spellEnd"/>
      <w:r w:rsidRPr="00E63648">
        <w:rPr>
          <w:rFonts w:ascii="Arial Black" w:hAnsi="Arial Black"/>
        </w:rPr>
        <w:t xml:space="preserve">, </w:t>
      </w:r>
      <w:proofErr w:type="spellStart"/>
      <w:r w:rsidRPr="00E63648">
        <w:rPr>
          <w:rFonts w:ascii="Arial Black" w:hAnsi="Arial Black"/>
        </w:rPr>
        <w:t>to</w:t>
      </w:r>
      <w:proofErr w:type="spellEnd"/>
      <w:r w:rsidRPr="00E63648">
        <w:rPr>
          <w:rFonts w:ascii="Arial Black" w:hAnsi="Arial Black"/>
        </w:rPr>
        <w:t xml:space="preserve"> limit </w:t>
      </w:r>
      <w:proofErr w:type="spellStart"/>
      <w:r w:rsidRPr="00E63648">
        <w:rPr>
          <w:rFonts w:ascii="Arial Black" w:hAnsi="Arial Black"/>
        </w:rPr>
        <w:t>the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escalation</w:t>
      </w:r>
      <w:proofErr w:type="spellEnd"/>
      <w:r w:rsidRPr="00E63648">
        <w:rPr>
          <w:rFonts w:ascii="Arial Black" w:hAnsi="Arial Black"/>
        </w:rPr>
        <w:t xml:space="preserve"> of </w:t>
      </w:r>
      <w:proofErr w:type="spellStart"/>
      <w:r w:rsidRPr="00E63648">
        <w:rPr>
          <w:rFonts w:ascii="Arial Black" w:hAnsi="Arial Black"/>
        </w:rPr>
        <w:t>military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actions</w:t>
      </w:r>
      <w:proofErr w:type="spellEnd"/>
      <w:r w:rsidRPr="00E63648">
        <w:rPr>
          <w:rFonts w:ascii="Arial Black" w:hAnsi="Arial Black"/>
        </w:rPr>
        <w:t xml:space="preserve">, </w:t>
      </w:r>
      <w:proofErr w:type="spellStart"/>
      <w:r w:rsidRPr="00E63648">
        <w:rPr>
          <w:rFonts w:ascii="Arial Black" w:hAnsi="Arial Black"/>
        </w:rPr>
        <w:t>and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to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strengthen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diplomatic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channels</w:t>
      </w:r>
      <w:proofErr w:type="spellEnd"/>
      <w:r w:rsidRPr="00E63648">
        <w:rPr>
          <w:rFonts w:ascii="Arial Black" w:hAnsi="Arial Black"/>
        </w:rPr>
        <w:t xml:space="preserve">. </w:t>
      </w:r>
      <w:proofErr w:type="spellStart"/>
      <w:r w:rsidRPr="00E63648">
        <w:rPr>
          <w:rFonts w:ascii="Arial Black" w:hAnsi="Arial Black"/>
        </w:rPr>
        <w:t>The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conflict</w:t>
      </w:r>
      <w:proofErr w:type="spellEnd"/>
      <w:r w:rsidRPr="00E63648">
        <w:rPr>
          <w:rFonts w:ascii="Arial Black" w:hAnsi="Arial Black"/>
        </w:rPr>
        <w:t xml:space="preserve"> has </w:t>
      </w:r>
      <w:proofErr w:type="spellStart"/>
      <w:r w:rsidRPr="00E63648">
        <w:rPr>
          <w:rFonts w:ascii="Arial Black" w:hAnsi="Arial Black"/>
        </w:rPr>
        <w:t>confirmed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for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the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world</w:t>
      </w:r>
      <w:proofErr w:type="spellEnd"/>
      <w:r w:rsidRPr="00E63648">
        <w:rPr>
          <w:rFonts w:ascii="Arial Black" w:hAnsi="Arial Black"/>
        </w:rPr>
        <w:t xml:space="preserve"> how </w:t>
      </w:r>
      <w:proofErr w:type="spellStart"/>
      <w:r w:rsidRPr="00E63648">
        <w:rPr>
          <w:rFonts w:ascii="Arial Black" w:hAnsi="Arial Black"/>
        </w:rPr>
        <w:t>unstable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regional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power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struggles</w:t>
      </w:r>
      <w:proofErr w:type="spellEnd"/>
      <w:r w:rsidRPr="00E63648">
        <w:rPr>
          <w:rFonts w:ascii="Arial Black" w:hAnsi="Arial Black"/>
        </w:rPr>
        <w:t xml:space="preserve"> can </w:t>
      </w:r>
      <w:proofErr w:type="spellStart"/>
      <w:r w:rsidRPr="00E63648">
        <w:rPr>
          <w:rFonts w:ascii="Arial Black" w:hAnsi="Arial Black"/>
        </w:rPr>
        <w:t>become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and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called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for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security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structures</w:t>
      </w:r>
      <w:proofErr w:type="spellEnd"/>
      <w:r w:rsidRPr="00E63648">
        <w:rPr>
          <w:rFonts w:ascii="Arial Black" w:hAnsi="Arial Black"/>
        </w:rPr>
        <w:t xml:space="preserve"> in </w:t>
      </w:r>
      <w:proofErr w:type="spellStart"/>
      <w:r w:rsidRPr="00E63648">
        <w:rPr>
          <w:rFonts w:ascii="Arial Black" w:hAnsi="Arial Black"/>
        </w:rPr>
        <w:t>this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region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to</w:t>
      </w:r>
      <w:proofErr w:type="spellEnd"/>
      <w:r w:rsidRPr="00E63648">
        <w:rPr>
          <w:rFonts w:ascii="Arial Black" w:hAnsi="Arial Black"/>
        </w:rPr>
        <w:t xml:space="preserve"> be </w:t>
      </w:r>
      <w:proofErr w:type="spellStart"/>
      <w:r w:rsidRPr="00E63648">
        <w:rPr>
          <w:rFonts w:ascii="Arial Black" w:hAnsi="Arial Black"/>
        </w:rPr>
        <w:t>cooperative</w:t>
      </w:r>
      <w:proofErr w:type="spellEnd"/>
      <w:r w:rsidRPr="00E63648">
        <w:rPr>
          <w:rFonts w:ascii="Arial Black" w:hAnsi="Arial Black"/>
        </w:rPr>
        <w:t xml:space="preserve">. </w:t>
      </w:r>
      <w:proofErr w:type="spellStart"/>
      <w:r w:rsidRPr="00E63648">
        <w:rPr>
          <w:rFonts w:ascii="Arial Black" w:hAnsi="Arial Black"/>
        </w:rPr>
        <w:t>Afghanistan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maintains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that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regional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stability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cannot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sustain</w:t>
      </w:r>
      <w:proofErr w:type="spellEnd"/>
      <w:r w:rsidRPr="00E63648">
        <w:rPr>
          <w:rFonts w:ascii="Arial Black" w:hAnsi="Arial Black"/>
        </w:rPr>
        <w:t xml:space="preserve"> but </w:t>
      </w:r>
      <w:proofErr w:type="spellStart"/>
      <w:r w:rsidRPr="00E63648">
        <w:rPr>
          <w:rFonts w:ascii="Arial Black" w:hAnsi="Arial Black"/>
        </w:rPr>
        <w:t>to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achieve</w:t>
      </w:r>
      <w:proofErr w:type="spellEnd"/>
      <w:r w:rsidRPr="00E63648">
        <w:rPr>
          <w:rFonts w:ascii="Arial Black" w:hAnsi="Arial Black"/>
        </w:rPr>
        <w:t xml:space="preserve"> it </w:t>
      </w:r>
      <w:proofErr w:type="spellStart"/>
      <w:r w:rsidRPr="00E63648">
        <w:rPr>
          <w:rFonts w:ascii="Arial Black" w:hAnsi="Arial Black"/>
        </w:rPr>
        <w:t>through</w:t>
      </w:r>
      <w:proofErr w:type="spellEnd"/>
      <w:r w:rsidRPr="00E63648">
        <w:rPr>
          <w:rFonts w:ascii="Arial Black" w:hAnsi="Arial Black"/>
        </w:rPr>
        <w:t>:</w:t>
      </w:r>
    </w:p>
    <w:p w14:paraId="3EBF2024" w14:textId="77777777" w:rsidR="00E63648" w:rsidRPr="00E63648" w:rsidRDefault="00E63648" w:rsidP="00E63648">
      <w:pPr>
        <w:rPr>
          <w:rFonts w:ascii="Arial Black" w:hAnsi="Arial Black"/>
        </w:rPr>
      </w:pPr>
      <w:r w:rsidRPr="00E63648">
        <w:rPr>
          <w:rFonts w:ascii="Arial Black" w:hAnsi="Arial Black"/>
        </w:rPr>
        <w:t xml:space="preserve">• </w:t>
      </w:r>
      <w:proofErr w:type="spellStart"/>
      <w:r w:rsidRPr="00E63648">
        <w:rPr>
          <w:rFonts w:ascii="Arial Black" w:hAnsi="Arial Black"/>
        </w:rPr>
        <w:t>Stronger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multilateral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organizations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equipped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to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monitor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armaments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and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nuclear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incidents</w:t>
      </w:r>
      <w:proofErr w:type="spellEnd"/>
      <w:r w:rsidRPr="00E63648">
        <w:rPr>
          <w:rFonts w:ascii="Arial Black" w:hAnsi="Arial Black"/>
        </w:rPr>
        <w:t xml:space="preserve">.  </w:t>
      </w:r>
    </w:p>
    <w:p w14:paraId="4540E31D" w14:textId="77777777" w:rsidR="00E63648" w:rsidRPr="00E63648" w:rsidRDefault="00E63648" w:rsidP="00E63648">
      <w:pPr>
        <w:rPr>
          <w:rFonts w:ascii="Arial Black" w:hAnsi="Arial Black"/>
        </w:rPr>
      </w:pPr>
      <w:r w:rsidRPr="00E63648">
        <w:rPr>
          <w:rFonts w:ascii="Arial Black" w:hAnsi="Arial Black"/>
        </w:rPr>
        <w:t xml:space="preserve">• </w:t>
      </w:r>
      <w:proofErr w:type="spellStart"/>
      <w:r w:rsidRPr="00E63648">
        <w:rPr>
          <w:rFonts w:ascii="Arial Black" w:hAnsi="Arial Black"/>
        </w:rPr>
        <w:t>Increased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cooperation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among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neighboring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states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to</w:t>
      </w:r>
      <w:proofErr w:type="spellEnd"/>
      <w:r w:rsidRPr="00E63648">
        <w:rPr>
          <w:rFonts w:ascii="Arial Black" w:hAnsi="Arial Black"/>
        </w:rPr>
        <w:t xml:space="preserve"> de-</w:t>
      </w:r>
      <w:proofErr w:type="spellStart"/>
      <w:r w:rsidRPr="00E63648">
        <w:rPr>
          <w:rFonts w:ascii="Arial Black" w:hAnsi="Arial Black"/>
        </w:rPr>
        <w:t>escalate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conflict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and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to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develop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confidence</w:t>
      </w:r>
      <w:r w:rsidRPr="00E63648">
        <w:rPr>
          <w:rFonts w:ascii="Cambria Math" w:hAnsi="Cambria Math" w:cs="Cambria Math"/>
        </w:rPr>
        <w:t>‑</w:t>
      </w:r>
      <w:r w:rsidRPr="00E63648">
        <w:rPr>
          <w:rFonts w:ascii="Arial Black" w:hAnsi="Arial Black"/>
        </w:rPr>
        <w:t>building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measures</w:t>
      </w:r>
      <w:proofErr w:type="spellEnd"/>
      <w:r w:rsidRPr="00E63648">
        <w:rPr>
          <w:rFonts w:ascii="Arial Black" w:hAnsi="Arial Black"/>
        </w:rPr>
        <w:t xml:space="preserve">.  </w:t>
      </w:r>
    </w:p>
    <w:p w14:paraId="6555A7CC" w14:textId="77777777" w:rsidR="00E63648" w:rsidRPr="00E63648" w:rsidRDefault="00E63648" w:rsidP="00E63648">
      <w:pPr>
        <w:rPr>
          <w:rFonts w:ascii="Arial Black" w:hAnsi="Arial Black"/>
        </w:rPr>
      </w:pPr>
      <w:r w:rsidRPr="00E63648">
        <w:rPr>
          <w:rFonts w:ascii="Arial Black" w:hAnsi="Arial Black"/>
        </w:rPr>
        <w:t xml:space="preserve">• </w:t>
      </w:r>
      <w:proofErr w:type="spellStart"/>
      <w:r w:rsidRPr="00E63648">
        <w:rPr>
          <w:rFonts w:ascii="Arial Black" w:hAnsi="Arial Black"/>
        </w:rPr>
        <w:t>Greater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international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investment</w:t>
      </w:r>
      <w:proofErr w:type="spellEnd"/>
      <w:r w:rsidRPr="00E63648">
        <w:rPr>
          <w:rFonts w:ascii="Arial Black" w:hAnsi="Arial Black"/>
        </w:rPr>
        <w:t xml:space="preserve"> in </w:t>
      </w:r>
      <w:proofErr w:type="spellStart"/>
      <w:r w:rsidRPr="00E63648">
        <w:rPr>
          <w:rFonts w:ascii="Arial Black" w:hAnsi="Arial Black"/>
        </w:rPr>
        <w:t>conflict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prevention</w:t>
      </w:r>
      <w:proofErr w:type="spellEnd"/>
      <w:r w:rsidRPr="00E63648">
        <w:rPr>
          <w:rFonts w:ascii="Arial Black" w:hAnsi="Arial Black"/>
        </w:rPr>
        <w:t xml:space="preserve">, </w:t>
      </w:r>
      <w:proofErr w:type="spellStart"/>
      <w:r w:rsidRPr="00E63648">
        <w:rPr>
          <w:rFonts w:ascii="Arial Black" w:hAnsi="Arial Black"/>
        </w:rPr>
        <w:t>reconstruction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and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humanitarian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assistance</w:t>
      </w:r>
      <w:proofErr w:type="spellEnd"/>
      <w:r w:rsidRPr="00E63648">
        <w:rPr>
          <w:rFonts w:ascii="Arial Black" w:hAnsi="Arial Black"/>
        </w:rPr>
        <w:t xml:space="preserve">.  </w:t>
      </w:r>
    </w:p>
    <w:p w14:paraId="06A16678" w14:textId="1209F638" w:rsidR="00233D84" w:rsidRPr="00E63648" w:rsidRDefault="00E63648" w:rsidP="00E63648">
      <w:pPr>
        <w:rPr>
          <w:rFonts w:ascii="Arial Black" w:hAnsi="Arial Black"/>
        </w:rPr>
      </w:pPr>
      <w:proofErr w:type="spellStart"/>
      <w:r w:rsidRPr="00E63648">
        <w:rPr>
          <w:rFonts w:ascii="Arial Black" w:hAnsi="Arial Black"/>
        </w:rPr>
        <w:t>In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addition</w:t>
      </w:r>
      <w:proofErr w:type="spellEnd"/>
      <w:r w:rsidRPr="00E63648">
        <w:rPr>
          <w:rFonts w:ascii="Arial Black" w:hAnsi="Arial Black"/>
        </w:rPr>
        <w:t xml:space="preserve">, </w:t>
      </w:r>
      <w:proofErr w:type="spellStart"/>
      <w:r w:rsidRPr="00E63648">
        <w:rPr>
          <w:rFonts w:ascii="Arial Black" w:hAnsi="Arial Black"/>
        </w:rPr>
        <w:t>Afghanistan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advocates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for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the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recognition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among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Member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States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that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nuclear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security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and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regional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conflicts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are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intertwined</w:t>
      </w:r>
      <w:proofErr w:type="spellEnd"/>
      <w:r w:rsidRPr="00E63648">
        <w:rPr>
          <w:rFonts w:ascii="Arial Black" w:hAnsi="Arial Black"/>
        </w:rPr>
        <w:t xml:space="preserve">. </w:t>
      </w:r>
      <w:proofErr w:type="spellStart"/>
      <w:r w:rsidRPr="00E63648">
        <w:rPr>
          <w:rFonts w:ascii="Arial Black" w:hAnsi="Arial Black"/>
        </w:rPr>
        <w:t>Nuclear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proliferation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threats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increase</w:t>
      </w:r>
      <w:proofErr w:type="spellEnd"/>
      <w:r w:rsidRPr="00E63648">
        <w:rPr>
          <w:rFonts w:ascii="Arial Black" w:hAnsi="Arial Black"/>
        </w:rPr>
        <w:t xml:space="preserve"> in </w:t>
      </w:r>
      <w:proofErr w:type="spellStart"/>
      <w:r w:rsidRPr="00E63648">
        <w:rPr>
          <w:rFonts w:ascii="Arial Black" w:hAnsi="Arial Black"/>
        </w:rPr>
        <w:t>contexts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with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instability</w:t>
      </w:r>
      <w:proofErr w:type="spellEnd"/>
      <w:r w:rsidRPr="00E63648">
        <w:rPr>
          <w:rFonts w:ascii="Arial Black" w:hAnsi="Arial Black"/>
        </w:rPr>
        <w:t xml:space="preserve">, </w:t>
      </w:r>
      <w:proofErr w:type="spellStart"/>
      <w:r w:rsidRPr="00E63648">
        <w:rPr>
          <w:rFonts w:ascii="Arial Black" w:hAnsi="Arial Black"/>
        </w:rPr>
        <w:t>territorial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disputes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and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distrust</w:t>
      </w:r>
      <w:proofErr w:type="spellEnd"/>
      <w:r w:rsidRPr="00E63648">
        <w:rPr>
          <w:rFonts w:ascii="Arial Black" w:hAnsi="Arial Black"/>
        </w:rPr>
        <w:t xml:space="preserve">. </w:t>
      </w:r>
      <w:proofErr w:type="spellStart"/>
      <w:r w:rsidRPr="00E63648">
        <w:rPr>
          <w:rFonts w:ascii="Arial Black" w:hAnsi="Arial Black"/>
        </w:rPr>
        <w:t>Afghanistan’s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delegation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will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continue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to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lastRenderedPageBreak/>
        <w:t>support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the</w:t>
      </w:r>
      <w:proofErr w:type="spellEnd"/>
      <w:r w:rsidRPr="00E63648">
        <w:rPr>
          <w:rFonts w:ascii="Arial Black" w:hAnsi="Arial Black"/>
        </w:rPr>
        <w:t xml:space="preserve"> JCPOA, </w:t>
      </w:r>
      <w:proofErr w:type="spellStart"/>
      <w:r w:rsidRPr="00E63648">
        <w:rPr>
          <w:rFonts w:ascii="Arial Black" w:hAnsi="Arial Black"/>
        </w:rPr>
        <w:t>contribute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to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the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development</w:t>
      </w:r>
      <w:proofErr w:type="spellEnd"/>
      <w:r w:rsidRPr="00E63648">
        <w:rPr>
          <w:rFonts w:ascii="Arial Black" w:hAnsi="Arial Black"/>
        </w:rPr>
        <w:t xml:space="preserve"> of </w:t>
      </w:r>
      <w:proofErr w:type="spellStart"/>
      <w:r w:rsidRPr="00E63648">
        <w:rPr>
          <w:rFonts w:ascii="Arial Black" w:hAnsi="Arial Black"/>
        </w:rPr>
        <w:t>standards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for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nuclear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non</w:t>
      </w:r>
      <w:r w:rsidRPr="00E63648">
        <w:rPr>
          <w:rFonts w:ascii="Cambria Math" w:hAnsi="Cambria Math" w:cs="Cambria Math"/>
        </w:rPr>
        <w:t>‑</w:t>
      </w:r>
      <w:r w:rsidRPr="00E63648">
        <w:rPr>
          <w:rFonts w:ascii="Arial Black" w:hAnsi="Arial Black"/>
        </w:rPr>
        <w:t>proliferation</w:t>
      </w:r>
      <w:proofErr w:type="spellEnd"/>
      <w:r w:rsidRPr="00E63648">
        <w:rPr>
          <w:rFonts w:ascii="Arial Black" w:hAnsi="Arial Black"/>
        </w:rPr>
        <w:t xml:space="preserve"> in </w:t>
      </w:r>
      <w:proofErr w:type="spellStart"/>
      <w:r w:rsidRPr="00E63648">
        <w:rPr>
          <w:rFonts w:ascii="Arial Black" w:hAnsi="Arial Black"/>
        </w:rPr>
        <w:t>world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nuclear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disarmament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and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peace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settlement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to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promote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non</w:t>
      </w:r>
      <w:r w:rsidRPr="00E63648">
        <w:rPr>
          <w:rFonts w:ascii="Cambria Math" w:hAnsi="Cambria Math" w:cs="Cambria Math"/>
        </w:rPr>
        <w:t>‑</w:t>
      </w:r>
      <w:r w:rsidRPr="00E63648">
        <w:rPr>
          <w:rFonts w:ascii="Arial Black" w:hAnsi="Arial Black"/>
        </w:rPr>
        <w:t>proliferation</w:t>
      </w:r>
      <w:proofErr w:type="spellEnd"/>
      <w:r w:rsidRPr="00E63648">
        <w:rPr>
          <w:rFonts w:ascii="Arial Black" w:hAnsi="Arial Black"/>
        </w:rPr>
        <w:t xml:space="preserve"> as </w:t>
      </w:r>
      <w:proofErr w:type="spellStart"/>
      <w:r w:rsidRPr="00E63648">
        <w:rPr>
          <w:rFonts w:ascii="Arial Black" w:hAnsi="Arial Black"/>
        </w:rPr>
        <w:t>international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system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and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for</w:t>
      </w:r>
      <w:proofErr w:type="spellEnd"/>
      <w:r w:rsidRPr="00E63648">
        <w:rPr>
          <w:rFonts w:ascii="Arial Black" w:hAnsi="Arial Black"/>
        </w:rPr>
        <w:t xml:space="preserve"> a </w:t>
      </w:r>
      <w:proofErr w:type="spellStart"/>
      <w:r w:rsidRPr="00E63648">
        <w:rPr>
          <w:rFonts w:ascii="Arial Black" w:hAnsi="Arial Black"/>
        </w:rPr>
        <w:t>safe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and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secure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peace</w:t>
      </w:r>
      <w:proofErr w:type="spellEnd"/>
      <w:r w:rsidRPr="00E63648">
        <w:rPr>
          <w:rFonts w:ascii="Arial Black" w:hAnsi="Arial Black"/>
        </w:rPr>
        <w:t xml:space="preserve"> in </w:t>
      </w:r>
      <w:proofErr w:type="spellStart"/>
      <w:r w:rsidRPr="00E63648">
        <w:rPr>
          <w:rFonts w:ascii="Arial Black" w:hAnsi="Arial Black"/>
        </w:rPr>
        <w:t>the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international</w:t>
      </w:r>
      <w:proofErr w:type="spellEnd"/>
      <w:r w:rsidRPr="00E63648">
        <w:rPr>
          <w:rFonts w:ascii="Arial Black" w:hAnsi="Arial Black"/>
        </w:rPr>
        <w:t xml:space="preserve"> </w:t>
      </w:r>
      <w:proofErr w:type="spellStart"/>
      <w:r w:rsidRPr="00E63648">
        <w:rPr>
          <w:rFonts w:ascii="Arial Black" w:hAnsi="Arial Black"/>
        </w:rPr>
        <w:t>system</w:t>
      </w:r>
      <w:proofErr w:type="spellEnd"/>
      <w:r w:rsidRPr="00E63648">
        <w:rPr>
          <w:rFonts w:ascii="Arial Black" w:hAnsi="Arial Black"/>
        </w:rPr>
        <w:t>.</w:t>
      </w:r>
    </w:p>
    <w:p w14:paraId="5C390D02" w14:textId="77777777" w:rsidR="00E63648" w:rsidRPr="00E63648" w:rsidRDefault="00E63648">
      <w:pPr>
        <w:rPr>
          <w:rFonts w:ascii="Arial Black" w:hAnsi="Arial Black"/>
        </w:rPr>
      </w:pPr>
    </w:p>
    <w:sectPr w:rsidR="00E63648" w:rsidRPr="00E63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48"/>
    <w:rsid w:val="00233D84"/>
    <w:rsid w:val="002836B3"/>
    <w:rsid w:val="00466F05"/>
    <w:rsid w:val="005B78B1"/>
    <w:rsid w:val="007632F4"/>
    <w:rsid w:val="00A472E0"/>
    <w:rsid w:val="00E51153"/>
    <w:rsid w:val="00E6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D484"/>
  <w15:chartTrackingRefBased/>
  <w15:docId w15:val="{3E4135F5-CB9B-4CFD-A947-F1830ED1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3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3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36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3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36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3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3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3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3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3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3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36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364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364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364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364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364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364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3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3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3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3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3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364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364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364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3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364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36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c7a22e-a513-42d5-89e0-c356955691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B5BD463D1B73E40AC33B03BABFF1BAC" ma:contentTypeVersion="15" ma:contentTypeDescription="Yeni belge oluşturun." ma:contentTypeScope="" ma:versionID="ef40c882323e01eea572ab54bc6c7c23">
  <xsd:schema xmlns:xsd="http://www.w3.org/2001/XMLSchema" xmlns:xs="http://www.w3.org/2001/XMLSchema" xmlns:p="http://schemas.microsoft.com/office/2006/metadata/properties" xmlns:ns3="ab92c6b5-44a8-48c6-a989-48848ab21945" xmlns:ns4="14c7a22e-a513-42d5-89e0-c356955691d5" targetNamespace="http://schemas.microsoft.com/office/2006/metadata/properties" ma:root="true" ma:fieldsID="020103c514062089262b468d24d7c4a7" ns3:_="" ns4:_="">
    <xsd:import namespace="ab92c6b5-44a8-48c6-a989-48848ab21945"/>
    <xsd:import namespace="14c7a22e-a513-42d5-89e0-c356955691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2c6b5-44a8-48c6-a989-48848ab219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7a22e-a513-42d5-89e0-c35695569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5E3B6-38EE-458B-B180-83833093938E}">
  <ds:schemaRefs>
    <ds:schemaRef ds:uri="http://schemas.microsoft.com/office/2006/metadata/properties"/>
    <ds:schemaRef ds:uri="http://schemas.microsoft.com/office/infopath/2007/PartnerControls"/>
    <ds:schemaRef ds:uri="14c7a22e-a513-42d5-89e0-c356955691d5"/>
  </ds:schemaRefs>
</ds:datastoreItem>
</file>

<file path=customXml/itemProps2.xml><?xml version="1.0" encoding="utf-8"?>
<ds:datastoreItem xmlns:ds="http://schemas.openxmlformats.org/officeDocument/2006/customXml" ds:itemID="{C3290343-BC58-4320-B5D6-D9586DD46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D39582-6E85-48C1-8852-73291B069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92c6b5-44a8-48c6-a989-48848ab21945"/>
    <ds:schemaRef ds:uri="14c7a22e-a513-42d5-89e0-c35695569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Sabahattin Yiğit Tandoğan</dc:creator>
  <cp:keywords/>
  <dc:description/>
  <cp:lastModifiedBy>Sabahattin Yiğit Tandoğan</cp:lastModifiedBy>
  <cp:revision>2</cp:revision>
  <dcterms:created xsi:type="dcterms:W3CDTF">2025-12-03T16:41:00Z</dcterms:created>
  <dcterms:modified xsi:type="dcterms:W3CDTF">2025-12-03T16:41:00Z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0x0101008B5BD463D1B73E40AC33B03BABFF1BAC</vt:lpwstr>
  </property>
</Properties>
</file>