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HONORABLE CHAIR AND FELLOW DELEGATES</w:t>
      </w:r>
    </w:p>
    <w:p w:rsidR="00000000" w:rsidDel="00000000" w:rsidP="00000000" w:rsidRDefault="00000000" w:rsidRPr="00000000" w14:paraId="00000002">
      <w:pPr>
        <w:spacing w:after="240" w:before="240" w:lineRule="auto"/>
        <w:rPr/>
      </w:pPr>
      <w:r w:rsidDel="00000000" w:rsidR="00000000" w:rsidRPr="00000000">
        <w:rPr>
          <w:rtl w:val="0"/>
        </w:rPr>
        <w:t xml:space="preserve">🫆Protecting children and providing fair opportunities for the youth is a core value in Iceland. We believe no child deserves to go through harmful labor, and every child has the right for education and safety.</w:t>
      </w:r>
    </w:p>
    <w:p w:rsidR="00000000" w:rsidDel="00000000" w:rsidP="00000000" w:rsidRDefault="00000000" w:rsidRPr="00000000" w14:paraId="00000003">
      <w:pPr>
        <w:spacing w:after="240" w:before="240" w:lineRule="auto"/>
        <w:rPr/>
      </w:pPr>
      <w:r w:rsidDel="00000000" w:rsidR="00000000" w:rsidRPr="00000000">
        <w:rPr>
          <w:rtl w:val="0"/>
        </w:rPr>
        <w:t xml:space="preserve">Until now, Iceland has played a significant role in the fight to eliminate child labor in order to provide equal opportunities for youths. Iceland has invested in programs that benefit youths in gaining employment as well as projects that make sure children are able to attend school in a safe location. This country has also invested in projects that help protect children’s rights by teaming up with organizations, for example, UNICEF.</w:t>
      </w:r>
    </w:p>
    <w:p w:rsidR="00000000" w:rsidDel="00000000" w:rsidP="00000000" w:rsidRDefault="00000000" w:rsidRPr="00000000" w14:paraId="00000004">
      <w:pPr>
        <w:spacing w:after="240" w:before="240" w:lineRule="auto"/>
        <w:rPr/>
      </w:pPr>
      <w:r w:rsidDel="00000000" w:rsidR="00000000" w:rsidRPr="00000000">
        <w:rPr>
          <w:rtl w:val="0"/>
        </w:rPr>
        <w:t xml:space="preserve">Iceland continues to build strong systems that focus on safety, education, and healthy development. Icelandic law sets specific age and work-hour restrictions for children. According to the INTERNATIONAL LABOR ORGANIZATION , children can only take part in light work not passing 12 hours per week during school semesters and maybe some more during vacations. Iceland has also banned night work or any task that would negatively affect a child’s health or safety.</w:t>
      </w:r>
    </w:p>
    <w:p w:rsidR="00000000" w:rsidDel="00000000" w:rsidP="00000000" w:rsidRDefault="00000000" w:rsidRPr="00000000" w14:paraId="00000005">
      <w:pPr>
        <w:spacing w:after="240" w:before="240" w:lineRule="auto"/>
        <w:rPr/>
      </w:pPr>
      <w:r w:rsidDel="00000000" w:rsidR="00000000" w:rsidRPr="00000000">
        <w:rPr>
          <w:rtl w:val="0"/>
        </w:rPr>
        <w:t xml:space="preserve">Another step that could be taken is for the International Youth Foundation to help Icelandic youth connect better to international leadership networks. Promoting early warning systems within schools to communicate more effectively with families and offering training opportunities would provide teenagers with useful skills without exposing them to problems.</w:t>
      </w:r>
    </w:p>
    <w:p w:rsidR="00000000" w:rsidDel="00000000" w:rsidP="00000000" w:rsidRDefault="00000000" w:rsidRPr="00000000" w14:paraId="00000006">
      <w:pPr>
        <w:spacing w:after="240" w:before="240" w:lineRule="auto"/>
        <w:rPr/>
      </w:pPr>
      <w:r w:rsidDel="00000000" w:rsidR="00000000" w:rsidRPr="00000000">
        <w:rPr>
          <w:rtl w:val="0"/>
        </w:rPr>
        <w:t xml:space="preserve">Iceland also carries out the “Children’s House,” which unites social services, police, and health professionals to respond to child abuse by creating a friendly environment that reduces traumatic recall during investigations. Iceland wants to expand this system with more mental-health support and easier access to child protection services throughout the country. We aim to work with other nations to strengthen international partnership against child labor.”</w:t>
      </w:r>
    </w:p>
    <w:p w:rsidR="00000000" w:rsidDel="00000000" w:rsidP="00000000" w:rsidRDefault="00000000" w:rsidRPr="00000000" w14:paraId="00000007">
      <w:pPr>
        <w:spacing w:after="240" w:before="240" w:lineRule="auto"/>
        <w:rPr/>
      </w:pPr>
      <w:r w:rsidDel="00000000" w:rsidR="00000000" w:rsidRPr="00000000">
        <w:rPr>
          <w:rtl w:val="0"/>
        </w:rPr>
        <w:t xml:space="preserve">🫆THANK YOU HONORABLE CHAIR, AND WE YIELD THE FLOOR.</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HONORABLE CHAIR AND FELLOW DELEGATES</w:t>
      </w:r>
    </w:p>
    <w:p w:rsidR="00000000" w:rsidDel="00000000" w:rsidP="00000000" w:rsidRDefault="00000000" w:rsidRPr="00000000" w14:paraId="0000000B">
      <w:pPr>
        <w:spacing w:after="240" w:before="240" w:lineRule="auto"/>
        <w:rPr/>
      </w:pPr>
      <w:r w:rsidDel="00000000" w:rsidR="00000000" w:rsidRPr="00000000">
        <w:rPr>
          <w:rtl w:val="0"/>
        </w:rPr>
        <w:t xml:space="preserve">🫆Iceland believes that protecting children is a moral obligation and responsibility. Every child should be able to attend school, grow up safely, and have equal opportunities to succeed in the future. Iceland has therefore made many actions that prohibit child labor and also protects the health of youth.</w:t>
      </w:r>
    </w:p>
    <w:p w:rsidR="00000000" w:rsidDel="00000000" w:rsidP="00000000" w:rsidRDefault="00000000" w:rsidRPr="00000000" w14:paraId="0000000C">
      <w:pPr>
        <w:spacing w:after="240" w:before="240" w:lineRule="auto"/>
        <w:rPr/>
      </w:pPr>
      <w:r w:rsidDel="00000000" w:rsidR="00000000" w:rsidRPr="00000000">
        <w:rPr>
          <w:rtl w:val="0"/>
        </w:rPr>
        <w:t xml:space="preserve">Iceland is aware that collaboration is necessary for a long term change and We seek to improve child protection and guarantee that every child has the opportunity to realize their full potential by collaborating with international organizations and funding youth development initiatives. One of these international organizations is the INTERNATIONAL YOUTH FOUNDATION which is the only way forward for Iceland. With this in mind, Iceland is ready to work with all delegations to build a safer and better future for every child. </w:t>
      </w:r>
    </w:p>
    <w:p w:rsidR="00000000" w:rsidDel="00000000" w:rsidP="00000000" w:rsidRDefault="00000000" w:rsidRPr="00000000" w14:paraId="0000000D">
      <w:pPr>
        <w:spacing w:after="240" w:before="240" w:lineRule="auto"/>
        <w:rPr/>
      </w:pPr>
      <w:r w:rsidDel="00000000" w:rsidR="00000000" w:rsidRPr="00000000">
        <w:rPr>
          <w:rtl w:val="0"/>
        </w:rPr>
        <w:t xml:space="preserve">🫆THANK YOU HONORABLE CHAIR, AND WE YIELD THE FLOOR.</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