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253D6" w14:textId="77777777" w:rsidR="00B943F1" w:rsidRPr="00266666" w:rsidRDefault="00B943F1" w:rsidP="00B943F1">
      <w:proofErr w:type="spellStart"/>
      <w:r w:rsidRPr="00774F25">
        <w:rPr>
          <w:rFonts w:ascii="Times New Roman" w:hAnsi="Times New Roman" w:cs="Times New Roman"/>
          <w:color w:val="000000" w:themeColor="text1"/>
        </w:rPr>
        <w:t>Committee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>: UN WOMEN</w:t>
      </w:r>
    </w:p>
    <w:p w14:paraId="4876EAB8" w14:textId="77777777" w:rsidR="00B943F1" w:rsidRPr="00774F25" w:rsidRDefault="00B943F1" w:rsidP="00B943F1">
      <w:pPr>
        <w:rPr>
          <w:rFonts w:ascii="Times New Roman" w:hAnsi="Times New Roman" w:cs="Times New Roman"/>
          <w:color w:val="000000" w:themeColor="text1"/>
        </w:rPr>
      </w:pPr>
      <w:r w:rsidRPr="00774F25">
        <w:rPr>
          <w:rFonts w:ascii="Times New Roman" w:hAnsi="Times New Roman" w:cs="Times New Roman"/>
          <w:color w:val="000000" w:themeColor="text1"/>
        </w:rPr>
        <w:t xml:space="preserve">Country: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Republic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of Fiji</w:t>
      </w:r>
    </w:p>
    <w:p w14:paraId="1517749B" w14:textId="77777777" w:rsidR="00B943F1" w:rsidRPr="00774F25" w:rsidRDefault="00B943F1" w:rsidP="00B943F1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774F25">
        <w:rPr>
          <w:rFonts w:ascii="Times New Roman" w:hAnsi="Times New Roman" w:cs="Times New Roman"/>
          <w:color w:val="000000" w:themeColor="text1"/>
        </w:rPr>
        <w:t>Agenda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Item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Protecting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women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in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age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digital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abuse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regulating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ai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deep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fakes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online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gender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based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violence</w:t>
      </w:r>
      <w:proofErr w:type="spellEnd"/>
    </w:p>
    <w:p w14:paraId="3FE11708" w14:textId="77777777" w:rsidR="00B943F1" w:rsidRDefault="00B943F1" w:rsidP="00B943F1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3545A3">
        <w:rPr>
          <w:rFonts w:ascii="Times New Roman" w:hAnsi="Times New Roman" w:cs="Times New Roman"/>
          <w:color w:val="000000" w:themeColor="text1"/>
        </w:rPr>
        <w:t>In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digital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age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forms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abuse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violence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are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rapidly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changing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In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past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bullying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stalking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were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just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physical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blackmailing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activities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was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mostly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in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person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However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today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cyberbullying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online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violence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are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increasing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day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by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day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becoming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easier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more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accessible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Unfortunately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these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forms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abuse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are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disproportionately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directed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toward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women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girls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>.</w:t>
      </w:r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This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gender-based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digital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violence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makes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issue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more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specific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deeper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more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severe.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main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problems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this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subject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are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deepfakes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, online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stalking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blackmail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unethical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improper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use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artificial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intelligence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non-consensual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image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sharing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doxxing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. </w:t>
      </w:r>
      <w:r w:rsidRPr="00774F25">
        <w:rPr>
          <w:rFonts w:ascii="Times New Roman" w:hAnsi="Times New Roman" w:cs="Times New Roman"/>
          <w:color w:val="000000" w:themeColor="text1"/>
        </w:rPr>
        <w:t>AI-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generated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female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figures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are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being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used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defraud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men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into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scams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>.</w:t>
      </w:r>
    </w:p>
    <w:p w14:paraId="393D54A4" w14:textId="77777777" w:rsidR="00B943F1" w:rsidRDefault="00B943F1" w:rsidP="00B943F1">
      <w:pPr>
        <w:rPr>
          <w:rFonts w:ascii="Times New Roman" w:hAnsi="Times New Roman" w:cs="Times New Roman"/>
          <w:color w:val="000000" w:themeColor="text1"/>
        </w:rPr>
      </w:pPr>
    </w:p>
    <w:p w14:paraId="00E4DD0A" w14:textId="77777777" w:rsidR="00B943F1" w:rsidRPr="003545A3" w:rsidRDefault="00B943F1" w:rsidP="00B943F1">
      <w:pPr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Republic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of Fiji is an </w:t>
      </w:r>
      <w:proofErr w:type="spellStart"/>
      <w:r>
        <w:rPr>
          <w:rFonts w:ascii="Times New Roman" w:hAnsi="Times New Roman" w:cs="Times New Roman"/>
          <w:color w:val="000000" w:themeColor="text1"/>
        </w:rPr>
        <w:t>island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country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</w:rPr>
        <w:t>Melanesia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part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>
        <w:rPr>
          <w:rFonts w:ascii="Times New Roman" w:hAnsi="Times New Roman" w:cs="Times New Roman"/>
          <w:color w:val="000000" w:themeColor="text1"/>
        </w:rPr>
        <w:t>Ocenia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South Pacific Ocean </w:t>
      </w:r>
      <w:proofErr w:type="spellStart"/>
      <w:r>
        <w:rPr>
          <w:rFonts w:ascii="Times New Roman" w:hAnsi="Times New Roman" w:cs="Times New Roman"/>
          <w:color w:val="000000" w:themeColor="text1"/>
        </w:rPr>
        <w:t>and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has </w:t>
      </w:r>
      <w:proofErr w:type="spellStart"/>
      <w:r>
        <w:rPr>
          <w:rFonts w:ascii="Times New Roman" w:hAnsi="Times New Roman" w:cs="Times New Roman"/>
          <w:color w:val="000000" w:themeColor="text1"/>
        </w:rPr>
        <w:t>over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900.000 </w:t>
      </w:r>
      <w:proofErr w:type="spellStart"/>
      <w:r>
        <w:rPr>
          <w:rFonts w:ascii="Times New Roman" w:hAnsi="Times New Roman" w:cs="Times New Roman"/>
          <w:color w:val="000000" w:themeColor="text1"/>
        </w:rPr>
        <w:t>population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</w:rPr>
        <w:t>Eventhough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Republic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of </w:t>
      </w:r>
      <w:r w:rsidRPr="00774F25">
        <w:rPr>
          <w:rFonts w:ascii="Times New Roman" w:hAnsi="Times New Roman" w:cs="Times New Roman"/>
          <w:color w:val="000000" w:themeColor="text1"/>
        </w:rPr>
        <w:t xml:space="preserve">Fiji </w:t>
      </w:r>
      <w:r>
        <w:rPr>
          <w:rFonts w:ascii="Times New Roman" w:hAnsi="Times New Roman" w:cs="Times New Roman"/>
          <w:color w:val="000000" w:themeColor="text1"/>
        </w:rPr>
        <w:t xml:space="preserve">is a </w:t>
      </w:r>
      <w:proofErr w:type="spellStart"/>
      <w:r>
        <w:rPr>
          <w:rFonts w:ascii="Times New Roman" w:hAnsi="Times New Roman" w:cs="Times New Roman"/>
          <w:color w:val="000000" w:themeColor="text1"/>
        </w:rPr>
        <w:t>small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country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it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recognizes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that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cyberbulling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gender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based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online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violence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is a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growing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problem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especially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for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women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girls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which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is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because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current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laws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are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not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enough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for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deepfakes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online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gender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based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violences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. As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these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technologies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are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new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many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countries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including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Fiji,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are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still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in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process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adapting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their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laws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effectively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respond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digital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forms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abuse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>.</w:t>
      </w:r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In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past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, Fiji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participated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many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programs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protect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women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like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774F25">
        <w:rPr>
          <w:rFonts w:ascii="Times New Roman" w:hAnsi="Times New Roman" w:cs="Times New Roman"/>
          <w:color w:val="000000" w:themeColor="text1"/>
        </w:rPr>
        <w:t>WEE,IREACH</w:t>
      </w:r>
      <w:proofErr w:type="gram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or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CEDAW but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only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thing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we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did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for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online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gender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based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violence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is </w:t>
      </w:r>
      <w:proofErr w:type="gramStart"/>
      <w:r w:rsidRPr="00774F25">
        <w:rPr>
          <w:rFonts w:ascii="Times New Roman" w:hAnsi="Times New Roman" w:cs="Times New Roman"/>
          <w:color w:val="000000" w:themeColor="text1"/>
        </w:rPr>
        <w:t>FCCC(</w:t>
      </w:r>
      <w:proofErr w:type="spellStart"/>
      <w:proofErr w:type="gramEnd"/>
      <w:r w:rsidRPr="00774F25">
        <w:rPr>
          <w:rFonts w:ascii="Times New Roman" w:hAnsi="Times New Roman" w:cs="Times New Roman"/>
          <w:color w:val="000000" w:themeColor="text1"/>
        </w:rPr>
        <w:t>Fijian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Competition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&amp; Consumer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Commision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).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It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publishes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strict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warnings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educates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public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about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AI-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assisted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fraud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deepfakes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online </w:t>
      </w:r>
      <w:proofErr w:type="spellStart"/>
      <w:proofErr w:type="gramStart"/>
      <w:r w:rsidRPr="00774F25">
        <w:rPr>
          <w:rFonts w:ascii="Times New Roman" w:hAnsi="Times New Roman" w:cs="Times New Roman"/>
          <w:color w:val="000000" w:themeColor="text1"/>
        </w:rPr>
        <w:t>abuse.</w:t>
      </w:r>
      <w:r w:rsidRPr="003545A3">
        <w:rPr>
          <w:rFonts w:ascii="Times New Roman" w:hAnsi="Times New Roman" w:cs="Times New Roman"/>
          <w:color w:val="000000" w:themeColor="text1"/>
        </w:rPr>
        <w:t>Fiji</w:t>
      </w:r>
      <w:proofErr w:type="spellEnd"/>
      <w:proofErr w:type="gramEnd"/>
      <w:r w:rsidRPr="003545A3">
        <w:rPr>
          <w:rFonts w:ascii="Times New Roman" w:hAnsi="Times New Roman" w:cs="Times New Roman"/>
          <w:color w:val="000000" w:themeColor="text1"/>
        </w:rPr>
        <w:t xml:space="preserve"> is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determined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protect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every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woman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girl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ensure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justice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While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European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Union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has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implemented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General Data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Protection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Regulation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(GDPR)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protect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personal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private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3545A3">
        <w:rPr>
          <w:rFonts w:ascii="Times New Roman" w:hAnsi="Times New Roman" w:cs="Times New Roman"/>
          <w:color w:val="000000" w:themeColor="text1"/>
        </w:rPr>
        <w:t>data</w:t>
      </w:r>
      <w:proofErr w:type="gramEnd"/>
      <w:r w:rsidRPr="003545A3">
        <w:rPr>
          <w:rFonts w:ascii="Times New Roman" w:hAnsi="Times New Roman" w:cs="Times New Roman"/>
          <w:color w:val="000000" w:themeColor="text1"/>
        </w:rPr>
        <w:t xml:space="preserve">, Fiji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currently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lacks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similar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legal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framework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Nevertheless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, Fiji has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acknowledged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this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gap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has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stated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its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commitment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developing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stronger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3545A3">
        <w:rPr>
          <w:rFonts w:ascii="Times New Roman" w:hAnsi="Times New Roman" w:cs="Times New Roman"/>
          <w:color w:val="000000" w:themeColor="text1"/>
        </w:rPr>
        <w:t>data</w:t>
      </w:r>
      <w:proofErr w:type="gram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protection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digital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safety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laws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>.</w:t>
      </w:r>
    </w:p>
    <w:p w14:paraId="67008AB8" w14:textId="77777777" w:rsidR="00B943F1" w:rsidRPr="003545A3" w:rsidRDefault="00B943F1" w:rsidP="00B943F1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3545A3">
        <w:rPr>
          <w:rFonts w:ascii="Times New Roman" w:hAnsi="Times New Roman" w:cs="Times New Roman"/>
          <w:color w:val="000000" w:themeColor="text1"/>
        </w:rPr>
        <w:t>Furthermore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, Fiji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encourages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all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countries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adopt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preventive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educational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measures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such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as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training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citizens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on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risks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digital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footprints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educating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children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about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harmful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consequences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cyberbullying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>.</w:t>
      </w:r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This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includes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raising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public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awareness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about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long-term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risks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digital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footprints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promoting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responsible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online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behavior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teaching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digital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safety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education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into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schools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in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order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educate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children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about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harmful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psychological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social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legal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consequences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cyberbullying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online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harassment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. </w:t>
      </w:r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r w:rsidRPr="00774F25">
        <w:rPr>
          <w:rFonts w:ascii="Times New Roman" w:hAnsi="Times New Roman" w:cs="Times New Roman"/>
          <w:color w:val="000000" w:themeColor="text1"/>
        </w:rPr>
        <w:t xml:space="preserve">Fiji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also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strongly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supports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international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cooperation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regulate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artificial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intelligence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deepfake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technologies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By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promoting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ethical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AI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use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strengthening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legal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frameworks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>,</w:t>
      </w:r>
      <w:r w:rsidRPr="00774F25">
        <w:rPr>
          <w:rFonts w:ascii="Times New Roman" w:hAnsi="Times New Roman" w:cs="Times New Roman"/>
          <w:color w:val="000000" w:themeColor="text1"/>
        </w:rPr>
        <w:t xml:space="preserve"> AI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companies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having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legal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consequences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for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what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their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company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4F25">
        <w:rPr>
          <w:rFonts w:ascii="Times New Roman" w:hAnsi="Times New Roman" w:cs="Times New Roman"/>
          <w:color w:val="000000" w:themeColor="text1"/>
        </w:rPr>
        <w:t>does</w:t>
      </w:r>
      <w:proofErr w:type="spellEnd"/>
      <w:r w:rsidRPr="00774F25">
        <w:rPr>
          <w:rFonts w:ascii="Times New Roman" w:hAnsi="Times New Roman" w:cs="Times New Roman"/>
          <w:color w:val="000000" w:themeColor="text1"/>
        </w:rPr>
        <w:t>,</w:t>
      </w:r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increasing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global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collaboration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international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community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can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create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safer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digital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spaces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protect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women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girls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from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online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gender-based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545A3">
        <w:rPr>
          <w:rFonts w:ascii="Times New Roman" w:hAnsi="Times New Roman" w:cs="Times New Roman"/>
          <w:color w:val="000000" w:themeColor="text1"/>
        </w:rPr>
        <w:t>violence</w:t>
      </w:r>
      <w:proofErr w:type="spellEnd"/>
      <w:r w:rsidRPr="003545A3">
        <w:rPr>
          <w:rFonts w:ascii="Times New Roman" w:hAnsi="Times New Roman" w:cs="Times New Roman"/>
          <w:color w:val="000000" w:themeColor="text1"/>
        </w:rPr>
        <w:t>.</w:t>
      </w:r>
    </w:p>
    <w:p w14:paraId="1AD696A1" w14:textId="77777777" w:rsidR="00B943F1" w:rsidRDefault="00B943F1" w:rsidP="00B943F1"/>
    <w:p w14:paraId="355D5F01" w14:textId="77777777" w:rsidR="00B943F1" w:rsidRPr="0089469C" w:rsidRDefault="00B943F1" w:rsidP="00B943F1">
      <w:pPr>
        <w:rPr>
          <w:rFonts w:ascii="Times New Roman" w:hAnsi="Times New Roman" w:cs="Times New Roman"/>
        </w:rPr>
      </w:pPr>
      <w:hyperlink r:id="rId4" w:history="1">
        <w:r w:rsidRPr="0089469C">
          <w:rPr>
            <w:rStyle w:val="Kpr"/>
            <w:rFonts w:ascii="Times New Roman" w:hAnsi="Times New Roman" w:cs="Times New Roman"/>
          </w:rPr>
          <w:t>https://asiapacific.unwomen.org/en/countries/fiji/co/fiji</w:t>
        </w:r>
      </w:hyperlink>
      <w:r w:rsidRPr="0089469C">
        <w:rPr>
          <w:rFonts w:ascii="Times New Roman" w:hAnsi="Times New Roman" w:cs="Times New Roman"/>
        </w:rPr>
        <w:t xml:space="preserve"> </w:t>
      </w:r>
    </w:p>
    <w:p w14:paraId="5A126BE6" w14:textId="77777777" w:rsidR="00B943F1" w:rsidRPr="0089469C" w:rsidRDefault="00B943F1" w:rsidP="00B943F1">
      <w:pPr>
        <w:rPr>
          <w:rFonts w:ascii="Times New Roman" w:hAnsi="Times New Roman" w:cs="Times New Roman"/>
        </w:rPr>
      </w:pPr>
      <w:hyperlink r:id="rId5" w:history="1">
        <w:r w:rsidRPr="0089469C">
          <w:rPr>
            <w:rStyle w:val="Kpr"/>
            <w:rFonts w:ascii="Times New Roman" w:hAnsi="Times New Roman" w:cs="Times New Roman"/>
          </w:rPr>
          <w:t>https://en.wikipedia.org/wiki/Fiji</w:t>
        </w:r>
      </w:hyperlink>
    </w:p>
    <w:p w14:paraId="0FC23BC9" w14:textId="77777777" w:rsidR="00B943F1" w:rsidRPr="0089469C" w:rsidRDefault="00B943F1" w:rsidP="00B943F1">
      <w:pPr>
        <w:rPr>
          <w:rFonts w:ascii="Times New Roman" w:hAnsi="Times New Roman" w:cs="Times New Roman"/>
        </w:rPr>
      </w:pPr>
      <w:hyperlink r:id="rId6" w:history="1">
        <w:r w:rsidRPr="0089469C">
          <w:rPr>
            <w:rStyle w:val="Kpr"/>
            <w:rFonts w:ascii="Times New Roman" w:hAnsi="Times New Roman" w:cs="Times New Roman"/>
          </w:rPr>
          <w:t>https://www.consumersinternational.org/what-we-do/</w:t>
        </w:r>
      </w:hyperlink>
    </w:p>
    <w:p w14:paraId="15391BD2" w14:textId="297C50B5" w:rsidR="00B943F1" w:rsidRDefault="00B943F1" w:rsidP="00B943F1">
      <w:hyperlink r:id="rId7" w:history="1">
        <w:r w:rsidRPr="0089469C">
          <w:rPr>
            <w:rStyle w:val="Kpr"/>
            <w:rFonts w:ascii="Times New Roman" w:hAnsi="Times New Roman" w:cs="Times New Roman"/>
          </w:rPr>
          <w:t>https://www.fijivillage.com/news/National-privacy-and-personal-data-protection-policy-to-safeguard-data-protection-endorsed-by-Cabinet-r8xf54</w:t>
        </w:r>
      </w:hyperlink>
    </w:p>
    <w:sectPr w:rsidR="00B94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F1"/>
    <w:rsid w:val="00772E8F"/>
    <w:rsid w:val="00B9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E454"/>
  <w15:chartTrackingRefBased/>
  <w15:docId w15:val="{2F93895F-F834-4E05-AD65-B6F0578C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3F1"/>
  </w:style>
  <w:style w:type="paragraph" w:styleId="Balk1">
    <w:name w:val="heading 1"/>
    <w:basedOn w:val="Normal"/>
    <w:next w:val="Normal"/>
    <w:link w:val="Balk1Char"/>
    <w:uiPriority w:val="9"/>
    <w:qFormat/>
    <w:rsid w:val="00B94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94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943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94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943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94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94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94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94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943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943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943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943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943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943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943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943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943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94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94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94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94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94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943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943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943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94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943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943F1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B943F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ijivillage.com/news/National-privacy-and-personal-data-protection-policy-to-safeguard-data-protection-endorsed-by-Cabinet-r8xf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mersinternational.org/what-we-do/" TargetMode="External"/><Relationship Id="rId5" Type="http://schemas.openxmlformats.org/officeDocument/2006/relationships/hyperlink" Target="https://en.wikipedia.org/wiki/Fiji" TargetMode="External"/><Relationship Id="rId4" Type="http://schemas.openxmlformats.org/officeDocument/2006/relationships/hyperlink" Target="https://asiapacific.unwomen.org/en/countries/fiji/co/fij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Oguz</dc:creator>
  <cp:keywords/>
  <dc:description/>
  <cp:lastModifiedBy>Faruk Oguz</cp:lastModifiedBy>
  <cp:revision>1</cp:revision>
  <dcterms:created xsi:type="dcterms:W3CDTF">2026-01-25T20:19:00Z</dcterms:created>
  <dcterms:modified xsi:type="dcterms:W3CDTF">2026-01-25T20:21:00Z</dcterms:modified>
</cp:coreProperties>
</file>