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12C" w:rsidRDefault="00FC312C" w:rsidP="00FC312C">
      <w:pPr>
        <w:pStyle w:val="NormalWeb"/>
      </w:pPr>
      <w:proofErr w:type="spellStart"/>
      <w:r>
        <w:rPr>
          <w:rStyle w:val="Gl"/>
        </w:rPr>
        <w:t>Committee</w:t>
      </w:r>
      <w:proofErr w:type="spellEnd"/>
      <w:r>
        <w:rPr>
          <w:rStyle w:val="Gl"/>
        </w:rPr>
        <w:t>:</w:t>
      </w:r>
      <w:r>
        <w:t xml:space="preserve"> SOCHUM</w:t>
      </w:r>
      <w:r>
        <w:br/>
      </w:r>
      <w:r>
        <w:rPr>
          <w:rStyle w:val="Gl"/>
        </w:rPr>
        <w:t>Country:</w:t>
      </w:r>
      <w:r>
        <w:t xml:space="preserve"> </w:t>
      </w:r>
      <w:proofErr w:type="spellStart"/>
      <w:r>
        <w:t>Algeria</w:t>
      </w:r>
      <w:proofErr w:type="spellEnd"/>
      <w:r>
        <w:br/>
      </w:r>
      <w:proofErr w:type="spellStart"/>
      <w:r>
        <w:rPr>
          <w:rStyle w:val="Gl"/>
        </w:rPr>
        <w:t>Agenda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Item</w:t>
      </w:r>
      <w:proofErr w:type="spellEnd"/>
      <w:r>
        <w:rPr>
          <w:rStyle w:val="Gl"/>
        </w:rPr>
        <w:t>:</w:t>
      </w:r>
      <w:r>
        <w:t xml:space="preserve"> </w:t>
      </w:r>
      <w:proofErr w:type="spellStart"/>
      <w:r>
        <w:t>Ensuring</w:t>
      </w:r>
      <w:proofErr w:type="spellEnd"/>
      <w:r>
        <w:t xml:space="preserve"> Access </w:t>
      </w:r>
      <w:proofErr w:type="spellStart"/>
      <w:r>
        <w:t>to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Refugee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br/>
      </w:r>
      <w:proofErr w:type="spellStart"/>
      <w:r>
        <w:rPr>
          <w:rStyle w:val="Gl"/>
        </w:rPr>
        <w:t>Delegate</w:t>
      </w:r>
      <w:proofErr w:type="spellEnd"/>
      <w:r>
        <w:rPr>
          <w:rStyle w:val="Gl"/>
        </w:rPr>
        <w:t>:</w:t>
      </w:r>
      <w:r>
        <w:t xml:space="preserve"> Bade Nur Geçer, Yöntemim Okulları</w:t>
      </w:r>
    </w:p>
    <w:p w:rsidR="00FC312C" w:rsidRDefault="00FC312C" w:rsidP="00FC312C">
      <w:pPr>
        <w:pStyle w:val="NormalWeb"/>
      </w:pPr>
      <w:proofErr w:type="spellStart"/>
      <w:r>
        <w:t>Algeria</w:t>
      </w:r>
      <w:proofErr w:type="spellEnd"/>
      <w:r>
        <w:t xml:space="preserve"> </w:t>
      </w:r>
      <w:proofErr w:type="spellStart"/>
      <w:r>
        <w:t>sees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,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as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responsibilities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protecting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,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justice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diversity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.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commitment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anti-</w:t>
      </w:r>
      <w:proofErr w:type="spellStart"/>
      <w:r>
        <w:t>colonialism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self-</w:t>
      </w:r>
      <w:proofErr w:type="spellStart"/>
      <w:r>
        <w:t>determination</w:t>
      </w:r>
      <w:proofErr w:type="spellEnd"/>
      <w:r>
        <w:t xml:space="preserve">, </w:t>
      </w:r>
      <w:proofErr w:type="spellStart"/>
      <w:r>
        <w:t>Algeria</w:t>
      </w:r>
      <w:proofErr w:type="spellEnd"/>
      <w:r>
        <w:t xml:space="preserve"> </w:t>
      </w:r>
      <w:proofErr w:type="spellStart"/>
      <w:r>
        <w:t>consistently</w:t>
      </w:r>
      <w:proofErr w:type="spellEnd"/>
      <w:r>
        <w:t xml:space="preserve"> </w:t>
      </w:r>
      <w:proofErr w:type="spellStart"/>
      <w:r>
        <w:t>stands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fair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strengthening</w:t>
      </w:r>
      <w:proofErr w:type="spellEnd"/>
      <w:r>
        <w:t xml:space="preserve"> </w:t>
      </w:r>
      <w:proofErr w:type="gramStart"/>
      <w:r>
        <w:t>global</w:t>
      </w:r>
      <w:proofErr w:type="gram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rights</w:t>
      </w:r>
      <w:proofErr w:type="spellEnd"/>
      <w:r>
        <w:t>.</w:t>
      </w:r>
    </w:p>
    <w:p w:rsidR="00FC312C" w:rsidRDefault="00FC312C" w:rsidP="00FC312C">
      <w:pPr>
        <w:pStyle w:val="NormalWeb"/>
      </w:pPr>
      <w:proofErr w:type="spellStart"/>
      <w:r>
        <w:t>Algeria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a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 on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trafficking</w:t>
      </w:r>
      <w:proofErr w:type="spellEnd"/>
      <w:r>
        <w:t xml:space="preserve">, </w:t>
      </w:r>
      <w:proofErr w:type="spellStart"/>
      <w:r>
        <w:t>refugee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, </w:t>
      </w:r>
      <w:proofErr w:type="spellStart"/>
      <w:r>
        <w:t>poverty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solving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but </w:t>
      </w:r>
      <w:proofErr w:type="spellStart"/>
      <w:r>
        <w:t>also</w:t>
      </w:r>
      <w:proofErr w:type="spellEnd"/>
      <w:r>
        <w:t xml:space="preserve"> </w:t>
      </w:r>
      <w:proofErr w:type="gramStart"/>
      <w:r>
        <w:t>global</w:t>
      </w:r>
      <w:proofErr w:type="gramEnd"/>
      <w:r>
        <w:t xml:space="preserve"> </w:t>
      </w:r>
      <w:proofErr w:type="spellStart"/>
      <w:r>
        <w:t>solidarity</w:t>
      </w:r>
      <w:proofErr w:type="spellEnd"/>
      <w:r>
        <w:t xml:space="preserve">. </w:t>
      </w:r>
      <w:proofErr w:type="spellStart"/>
      <w:r>
        <w:t>Algeria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closely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 Human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African</w:t>
      </w:r>
      <w:proofErr w:type="spellEnd"/>
      <w:r>
        <w:t xml:space="preserve"> </w:t>
      </w:r>
      <w:proofErr w:type="spellStart"/>
      <w:r>
        <w:t>Union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, </w:t>
      </w:r>
      <w:proofErr w:type="spellStart"/>
      <w:r>
        <w:t>showing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dedication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dignity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>.</w:t>
      </w:r>
    </w:p>
    <w:p w:rsidR="00FC312C" w:rsidRDefault="00FC312C" w:rsidP="00FC312C">
      <w:pPr>
        <w:pStyle w:val="NormalWeb"/>
      </w:pPr>
      <w:proofErr w:type="spellStart"/>
      <w:r>
        <w:t>Algeria</w:t>
      </w:r>
      <w:proofErr w:type="spellEnd"/>
      <w:r>
        <w:t xml:space="preserve"> has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refugees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crises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Sahel</w:t>
      </w:r>
      <w:proofErr w:type="spellEnd"/>
      <w:r>
        <w:t xml:space="preserve">. Through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legal </w:t>
      </w:r>
      <w:proofErr w:type="spellStart"/>
      <w:r>
        <w:t>reforms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improved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trafficking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aligned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. </w:t>
      </w:r>
      <w:proofErr w:type="spellStart"/>
      <w:r>
        <w:t>Algeria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UNESCO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UN </w:t>
      </w:r>
      <w:proofErr w:type="spellStart"/>
      <w:r>
        <w:t>agencies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advance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rights</w:t>
      </w:r>
      <w:proofErr w:type="spellEnd"/>
      <w:r>
        <w:t>.</w:t>
      </w:r>
    </w:p>
    <w:p w:rsidR="00FC312C" w:rsidRDefault="00FC312C" w:rsidP="00FC312C">
      <w:pPr>
        <w:pStyle w:val="NormalWeb"/>
      </w:pPr>
      <w:proofErr w:type="spellStart"/>
      <w:r>
        <w:t>Algeria</w:t>
      </w:r>
      <w:proofErr w:type="spellEnd"/>
      <w:r>
        <w:t xml:space="preserve"> </w:t>
      </w:r>
      <w:proofErr w:type="spellStart"/>
      <w:r>
        <w:t>suggests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SOCHUM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goals</w:t>
      </w:r>
      <w:proofErr w:type="spellEnd"/>
      <w:r>
        <w:t xml:space="preserve">. First,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protecting</w:t>
      </w:r>
      <w:proofErr w:type="spellEnd"/>
      <w:r>
        <w:t xml:space="preserve"> </w:t>
      </w:r>
      <w:proofErr w:type="spellStart"/>
      <w:r>
        <w:t>refugees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. Second,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cross-border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,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sharing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capacity-building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trafficking</w:t>
      </w:r>
      <w:proofErr w:type="spellEnd"/>
      <w:r>
        <w:t xml:space="preserve">. Third, </w:t>
      </w:r>
      <w:proofErr w:type="spellStart"/>
      <w:r>
        <w:t>expanding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 is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inequality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long-term</w:t>
      </w:r>
      <w:proofErr w:type="spellEnd"/>
      <w:r>
        <w:t xml:space="preserve"> </w:t>
      </w:r>
      <w:proofErr w:type="spellStart"/>
      <w:r>
        <w:t>stability</w:t>
      </w:r>
      <w:proofErr w:type="spellEnd"/>
      <w:r>
        <w:t xml:space="preserve">. </w:t>
      </w:r>
      <w:proofErr w:type="spellStart"/>
      <w:r>
        <w:t>Finally</w:t>
      </w:r>
      <w:proofErr w:type="spellEnd"/>
      <w:r>
        <w:t xml:space="preserve">, </w:t>
      </w:r>
      <w:proofErr w:type="gramStart"/>
      <w:r>
        <w:t>global</w:t>
      </w:r>
      <w:proofErr w:type="gramEnd"/>
      <w:r>
        <w:t xml:space="preserve">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diversity</w:t>
      </w:r>
      <w:proofErr w:type="spellEnd"/>
      <w:r>
        <w:t xml:space="preserve">, </w:t>
      </w:r>
      <w:proofErr w:type="spellStart"/>
      <w:r>
        <w:t>dialogue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tolerance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strengthened</w:t>
      </w:r>
      <w:proofErr w:type="spellEnd"/>
      <w:r>
        <w:t xml:space="preserve"> as </w:t>
      </w:r>
      <w:proofErr w:type="spellStart"/>
      <w:r>
        <w:t>part</w:t>
      </w:r>
      <w:proofErr w:type="spellEnd"/>
      <w:r>
        <w:t xml:space="preserve"> of </w:t>
      </w:r>
      <w:proofErr w:type="spellStart"/>
      <w:r>
        <w:t>peacebuilding</w:t>
      </w:r>
      <w:proofErr w:type="spellEnd"/>
      <w:r>
        <w:t>.</w:t>
      </w:r>
    </w:p>
    <w:p w:rsidR="00FC312C" w:rsidRDefault="00FC312C" w:rsidP="00FC312C">
      <w:pPr>
        <w:pStyle w:val="NormalWeb"/>
      </w:pPr>
      <w:proofErr w:type="spellStart"/>
      <w:r>
        <w:t>Algeria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dialogue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SOCHUM.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ready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fair</w:t>
      </w:r>
      <w:proofErr w:type="spellEnd"/>
      <w:r>
        <w:t xml:space="preserve">, </w:t>
      </w:r>
      <w:proofErr w:type="spellStart"/>
      <w:r>
        <w:t>human-centered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uphold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gramStart"/>
      <w:r>
        <w:t>global</w:t>
      </w:r>
      <w:proofErr w:type="gramEnd"/>
      <w:r>
        <w:t xml:space="preserve"> </w:t>
      </w:r>
      <w:proofErr w:type="spellStart"/>
      <w:r>
        <w:t>development</w:t>
      </w:r>
      <w:proofErr w:type="spellEnd"/>
      <w:r>
        <w:t>.</w:t>
      </w:r>
    </w:p>
    <w:p w:rsidR="00762E01" w:rsidRDefault="00762E01">
      <w:bookmarkStart w:id="0" w:name="_GoBack"/>
      <w:bookmarkEnd w:id="0"/>
    </w:p>
    <w:sectPr w:rsidR="00762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71"/>
    <w:rsid w:val="00762E01"/>
    <w:rsid w:val="007B0871"/>
    <w:rsid w:val="00F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546F"/>
  <w15:chartTrackingRefBased/>
  <w15:docId w15:val="{F942CAF9-E1A9-4CAB-908A-503F5BF7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0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3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yontemim</dc:creator>
  <cp:keywords/>
  <dc:description/>
  <cp:lastModifiedBy>yontemim</cp:lastModifiedBy>
  <cp:revision>2</cp:revision>
  <dcterms:created xsi:type="dcterms:W3CDTF">2025-12-03T17:06:00Z</dcterms:created>
  <dcterms:modified xsi:type="dcterms:W3CDTF">2025-12-06T19:47:00Z</dcterms:modified>
</cp:coreProperties>
</file>