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49EF" w14:textId="693AE399" w:rsidR="004526F3" w:rsidRDefault="008036F8" w:rsidP="004526F3">
      <w:r>
        <w:rPr>
          <w:noProof/>
        </w:rPr>
        <w:drawing>
          <wp:anchor distT="0" distB="0" distL="114300" distR="114300" simplePos="0" relativeHeight="251658240" behindDoc="0" locked="0" layoutInCell="1" allowOverlap="1" wp14:anchorId="2C3DBEBF" wp14:editId="7D4399A9">
            <wp:simplePos x="0" y="0"/>
            <wp:positionH relativeFrom="margin">
              <wp:align>right</wp:align>
            </wp:positionH>
            <wp:positionV relativeFrom="margin">
              <wp:align>top</wp:align>
            </wp:positionV>
            <wp:extent cx="1094740" cy="742950"/>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4740" cy="742950"/>
                    </a:xfrm>
                    <a:prstGeom prst="rect">
                      <a:avLst/>
                    </a:prstGeom>
                  </pic:spPr>
                </pic:pic>
              </a:graphicData>
            </a:graphic>
            <wp14:sizeRelH relativeFrom="margin">
              <wp14:pctWidth>0</wp14:pctWidth>
            </wp14:sizeRelH>
            <wp14:sizeRelV relativeFrom="margin">
              <wp14:pctHeight>0</wp14:pctHeight>
            </wp14:sizeRelV>
          </wp:anchor>
        </w:drawing>
      </w:r>
      <w:r w:rsidR="004526F3">
        <w:rPr>
          <w:noProof/>
        </w:rPr>
        <w:drawing>
          <wp:inline distT="0" distB="0" distL="0" distR="0" wp14:anchorId="0882A54E" wp14:editId="6B0A17E5">
            <wp:extent cx="1485900" cy="742950"/>
            <wp:effectExtent l="0" t="0" r="0" b="0"/>
            <wp:docPr id="3" name="Resim 3" descr="simge, sembol, logo, sarı, bayra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simge, sembol, logo, sarı, bayrak içeren bir resim&#10;&#10;Yapay zeka tarafından oluşturulan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0140" cy="745070"/>
                    </a:xfrm>
                    <a:prstGeom prst="rect">
                      <a:avLst/>
                    </a:prstGeom>
                  </pic:spPr>
                </pic:pic>
              </a:graphicData>
            </a:graphic>
          </wp:inline>
        </w:drawing>
      </w:r>
    </w:p>
    <w:p w14:paraId="010BD392" w14:textId="77777777" w:rsidR="004526F3" w:rsidRDefault="004526F3" w:rsidP="004526F3"/>
    <w:p w14:paraId="4B2FDD49" w14:textId="7CB28F93" w:rsidR="004526F3" w:rsidRPr="00902F52" w:rsidRDefault="004526F3" w:rsidP="00782287">
      <w:pPr>
        <w:pStyle w:val="AralkYok"/>
      </w:pPr>
      <w:r w:rsidRPr="00902F52">
        <w:t>Country: Ethiopia</w:t>
      </w:r>
    </w:p>
    <w:p w14:paraId="2022AC24" w14:textId="649233FA" w:rsidR="004526F3" w:rsidRPr="00902F52" w:rsidRDefault="004526F3" w:rsidP="00782287">
      <w:pPr>
        <w:pStyle w:val="AralkYok"/>
      </w:pPr>
      <w:r w:rsidRPr="00902F52">
        <w:t>Committee: ECOSOC (Economic and Social Council)</w:t>
      </w:r>
    </w:p>
    <w:p w14:paraId="47C30562" w14:textId="6B1C664E" w:rsidR="00782287" w:rsidRPr="00902F52" w:rsidRDefault="00445313" w:rsidP="00782287">
      <w:pPr>
        <w:pStyle w:val="AralkYok"/>
        <w:rPr>
          <w:lang w:val="tr-TR"/>
        </w:rPr>
      </w:pPr>
      <w:proofErr w:type="spellStart"/>
      <w:r w:rsidRPr="00902F52">
        <w:rPr>
          <w:lang w:val="tr-TR"/>
        </w:rPr>
        <w:t>Topic</w:t>
      </w:r>
      <w:proofErr w:type="spellEnd"/>
      <w:r w:rsidR="00782287" w:rsidRPr="00902F52">
        <w:rPr>
          <w:lang w:val="tr-TR"/>
        </w:rPr>
        <w:t xml:space="preserve">: Rules of </w:t>
      </w:r>
      <w:proofErr w:type="spellStart"/>
      <w:r w:rsidR="00782287" w:rsidRPr="00902F52">
        <w:rPr>
          <w:lang w:val="tr-TR"/>
        </w:rPr>
        <w:t>Procedure</w:t>
      </w:r>
      <w:proofErr w:type="spellEnd"/>
      <w:r w:rsidR="00782287" w:rsidRPr="00902F52">
        <w:rPr>
          <w:lang w:val="tr-TR"/>
        </w:rPr>
        <w:t xml:space="preserve">, </w:t>
      </w:r>
      <w:proofErr w:type="spellStart"/>
      <w:r w:rsidR="00782287" w:rsidRPr="00902F52">
        <w:rPr>
          <w:lang w:val="tr-TR"/>
        </w:rPr>
        <w:t>Sample</w:t>
      </w:r>
      <w:proofErr w:type="spellEnd"/>
      <w:r w:rsidR="00782287" w:rsidRPr="00902F52">
        <w:rPr>
          <w:lang w:val="tr-TR"/>
        </w:rPr>
        <w:t xml:space="preserve"> </w:t>
      </w:r>
      <w:proofErr w:type="spellStart"/>
      <w:r w:rsidR="00782287" w:rsidRPr="00902F52">
        <w:rPr>
          <w:lang w:val="tr-TR"/>
        </w:rPr>
        <w:t>Documents</w:t>
      </w:r>
      <w:proofErr w:type="spellEnd"/>
      <w:r w:rsidR="00782287" w:rsidRPr="00902F52">
        <w:rPr>
          <w:lang w:val="tr-TR"/>
        </w:rPr>
        <w:t xml:space="preserve">, </w:t>
      </w:r>
      <w:proofErr w:type="spellStart"/>
      <w:r w:rsidR="00782287" w:rsidRPr="00902F52">
        <w:rPr>
          <w:lang w:val="tr-TR"/>
        </w:rPr>
        <w:t>Code</w:t>
      </w:r>
      <w:proofErr w:type="spellEnd"/>
      <w:r w:rsidR="00782287" w:rsidRPr="00902F52">
        <w:rPr>
          <w:lang w:val="tr-TR"/>
        </w:rPr>
        <w:t xml:space="preserve"> of </w:t>
      </w:r>
      <w:proofErr w:type="spellStart"/>
      <w:r w:rsidR="00782287" w:rsidRPr="00902F52">
        <w:rPr>
          <w:lang w:val="tr-TR"/>
        </w:rPr>
        <w:t>Conduct</w:t>
      </w:r>
      <w:proofErr w:type="spellEnd"/>
    </w:p>
    <w:p w14:paraId="4A22EBF8" w14:textId="77777777" w:rsidR="00782287" w:rsidRPr="00902F52" w:rsidRDefault="00782287" w:rsidP="004526F3"/>
    <w:p w14:paraId="6EF3FF3F" w14:textId="2A3A327E" w:rsidR="00782287" w:rsidRPr="00902F52" w:rsidRDefault="00782287" w:rsidP="004526F3">
      <w:pPr>
        <w:rPr>
          <w:b/>
          <w:bCs/>
        </w:rPr>
      </w:pPr>
      <w:r w:rsidRPr="00902F52">
        <w:rPr>
          <w:b/>
          <w:bCs/>
        </w:rPr>
        <w:t>Information About Ethiopia’s Background</w:t>
      </w:r>
    </w:p>
    <w:p w14:paraId="1437412F" w14:textId="72FF6823" w:rsidR="00782287" w:rsidRPr="00902F52" w:rsidRDefault="00782287" w:rsidP="004526F3">
      <w:pPr>
        <w:rPr>
          <w:sz w:val="20"/>
          <w:szCs w:val="20"/>
        </w:rPr>
      </w:pPr>
      <w:r w:rsidRPr="00902F52">
        <w:rPr>
          <w:sz w:val="20"/>
          <w:szCs w:val="20"/>
        </w:rPr>
        <w:t>The Federal Democratic</w:t>
      </w:r>
      <w:r w:rsidR="00445313" w:rsidRPr="00902F52">
        <w:rPr>
          <w:sz w:val="20"/>
          <w:szCs w:val="20"/>
        </w:rPr>
        <w:t xml:space="preserve"> Republic of Ethiopia, located in the Horn of Africa, is a nation with the long history of independence, cultural diversity and commitment to multilateralism. As the host country of the United Nations Economic Commission for Africa (UNECA) and the African Union Headquarters in Addis Ababa, Ethiopia plays a central role in regional diplomacy and international cooperation. The country’s dedication to dialogue, peacebuilding and equitable development aligns closely with the goals and principles of ECOSOC.</w:t>
      </w:r>
    </w:p>
    <w:p w14:paraId="57DB03CD" w14:textId="77777777" w:rsidR="007A2049" w:rsidRPr="00902F52" w:rsidRDefault="0091385B" w:rsidP="004526F3">
      <w:pPr>
        <w:rPr>
          <w:sz w:val="20"/>
          <w:szCs w:val="20"/>
        </w:rPr>
      </w:pPr>
      <w:r w:rsidRPr="00902F52">
        <w:rPr>
          <w:sz w:val="20"/>
          <w:szCs w:val="20"/>
        </w:rPr>
        <w:t>Ethiopia recognizes that effective and transparent procedural frameworks are essential for ensuring that all member states, especially developing nations, can participate equally in global decision-making. Thus, the topics of Rules of Procedure, Sample Documents, and Code of Conduct hold grate relevance for Ethiopia’s approach to international governance.</w:t>
      </w:r>
    </w:p>
    <w:p w14:paraId="783CE746" w14:textId="4D4B2BC5" w:rsidR="00FB32F3" w:rsidRPr="00902F52" w:rsidRDefault="007A2049" w:rsidP="004526F3">
      <w:pPr>
        <w:rPr>
          <w:b/>
          <w:bCs/>
        </w:rPr>
      </w:pPr>
      <w:r w:rsidRPr="00902F52">
        <w:rPr>
          <w:b/>
          <w:bCs/>
        </w:rPr>
        <w:t>Topic and Ethiopia’s Position-Relevance</w:t>
      </w:r>
    </w:p>
    <w:p w14:paraId="59FEDCA8" w14:textId="0975744D" w:rsidR="007A2049" w:rsidRPr="00902F52" w:rsidRDefault="007A2049" w:rsidP="004526F3">
      <w:pPr>
        <w:rPr>
          <w:sz w:val="20"/>
          <w:szCs w:val="20"/>
        </w:rPr>
      </w:pPr>
      <w:r w:rsidRPr="00902F52">
        <w:rPr>
          <w:sz w:val="20"/>
          <w:szCs w:val="20"/>
        </w:rPr>
        <w:t>The topic of “Rules of Procedure, Sample Documents and Code of Conduct” holds great importance for Ethiopia, as it directly contributes to enhancing efficiency, fairness and accountability in the decision-making processes of the ECOSOC. Ethiopia believes the clearly articulated and consistently applied rules of procedure are essential for ensuring that all member states -regardless of size or level of development- can participate equitably in deliberations and negotiations.</w:t>
      </w:r>
    </w:p>
    <w:p w14:paraId="3B57D024" w14:textId="10EA71B9" w:rsidR="007A2049" w:rsidRPr="00902F52" w:rsidRDefault="007A2049" w:rsidP="004526F3">
      <w:pPr>
        <w:rPr>
          <w:sz w:val="20"/>
          <w:szCs w:val="20"/>
        </w:rPr>
      </w:pPr>
      <w:r w:rsidRPr="00902F52">
        <w:rPr>
          <w:sz w:val="20"/>
          <w:szCs w:val="20"/>
        </w:rPr>
        <w:t>Ethiopia also recognizes the importance of comprehensive sample documents, which provide valuable reference points for delegates, streamline discussions</w:t>
      </w:r>
      <w:r w:rsidR="008036F8" w:rsidRPr="00902F52">
        <w:rPr>
          <w:sz w:val="20"/>
          <w:szCs w:val="20"/>
        </w:rPr>
        <w:t xml:space="preserve"> and the diversity of member </w:t>
      </w:r>
      <w:proofErr w:type="spellStart"/>
      <w:r w:rsidR="008036F8" w:rsidRPr="00902F52">
        <w:rPr>
          <w:sz w:val="20"/>
          <w:szCs w:val="20"/>
        </w:rPr>
        <w:t>states’s</w:t>
      </w:r>
      <w:proofErr w:type="spellEnd"/>
      <w:r w:rsidR="008036F8" w:rsidRPr="00902F52">
        <w:rPr>
          <w:sz w:val="20"/>
          <w:szCs w:val="20"/>
        </w:rPr>
        <w:t xml:space="preserve"> perspectives, ensuring that developing </w:t>
      </w:r>
      <w:proofErr w:type="spellStart"/>
      <w:r w:rsidR="008036F8" w:rsidRPr="00902F52">
        <w:rPr>
          <w:sz w:val="20"/>
          <w:szCs w:val="20"/>
        </w:rPr>
        <w:t>countries’s</w:t>
      </w:r>
      <w:proofErr w:type="spellEnd"/>
      <w:r w:rsidR="008036F8" w:rsidRPr="00902F52">
        <w:rPr>
          <w:sz w:val="20"/>
          <w:szCs w:val="20"/>
        </w:rPr>
        <w:t xml:space="preserve"> priorities and challenges are adequately represented.</w:t>
      </w:r>
    </w:p>
    <w:p w14:paraId="05A82B94" w14:textId="65DC48C2" w:rsidR="008036F8" w:rsidRPr="00902F52" w:rsidRDefault="008036F8" w:rsidP="004526F3">
      <w:pPr>
        <w:rPr>
          <w:sz w:val="20"/>
          <w:szCs w:val="20"/>
        </w:rPr>
      </w:pPr>
      <w:r w:rsidRPr="00902F52">
        <w:rPr>
          <w:sz w:val="20"/>
          <w:szCs w:val="20"/>
        </w:rPr>
        <w:t>Moreover, Ethiopia emphasizes the necessity of a strong and transparent Code of Conduct to guide the behavior of delegates and maintain professionalism and mutual respect. This is especially relevant in promoting a collaborative environment where all voices can be heard and considered. Ethiopia supports mechanisms that ensure accountability in cases of misconduct, reinforcing the integrity and credibility of ECOSOC’s proceedings.</w:t>
      </w:r>
    </w:p>
    <w:p w14:paraId="0A662054" w14:textId="6D44C617" w:rsidR="008036F8" w:rsidRPr="00902F52" w:rsidRDefault="008036F8" w:rsidP="004526F3">
      <w:r w:rsidRPr="00902F52">
        <w:rPr>
          <w:b/>
          <w:bCs/>
        </w:rPr>
        <w:t>Conclusion</w:t>
      </w:r>
    </w:p>
    <w:p w14:paraId="3604A3BB" w14:textId="6D2665D5" w:rsidR="008036F8" w:rsidRPr="00902F52" w:rsidRDefault="00902F52" w:rsidP="004526F3">
      <w:pPr>
        <w:rPr>
          <w:sz w:val="20"/>
          <w:szCs w:val="20"/>
        </w:rPr>
      </w:pPr>
      <w:r w:rsidRPr="00902F52">
        <w:rPr>
          <w:sz w:val="20"/>
          <w:szCs w:val="20"/>
        </w:rPr>
        <w:t>In conclusion, Ethiopia reaffirms is commitment to strengthening the institutional framework of the ECOSOC through the establishment of clear rules of procedure, comprehensive sample documents and a strong code of conduct. By upholding the principles of fairness, respect and cooperation, Ethiopia believes that ECOSOC can become a more efficient and inclusive platform for addressing global challenges. Through collective effort and mutual understanding, Ethiopia envisions a more equitable and sustainable future for all nations.</w:t>
      </w:r>
    </w:p>
    <w:sectPr w:rsidR="008036F8" w:rsidRPr="00902F5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F3"/>
    <w:rsid w:val="00445313"/>
    <w:rsid w:val="004526F3"/>
    <w:rsid w:val="00591375"/>
    <w:rsid w:val="006C5353"/>
    <w:rsid w:val="00782287"/>
    <w:rsid w:val="007A2049"/>
    <w:rsid w:val="008036F8"/>
    <w:rsid w:val="00893EB0"/>
    <w:rsid w:val="008F2CBC"/>
    <w:rsid w:val="00902F52"/>
    <w:rsid w:val="0091385B"/>
    <w:rsid w:val="009B30BE"/>
    <w:rsid w:val="00FB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E328"/>
  <w15:chartTrackingRefBased/>
  <w15:docId w15:val="{817AD85D-15D0-469B-8027-24C397D5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52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52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526F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526F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526F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526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26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26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26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26F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526F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526F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526F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526F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526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26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26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26F3"/>
    <w:rPr>
      <w:rFonts w:eastAsiaTheme="majorEastAsia" w:cstheme="majorBidi"/>
      <w:color w:val="272727" w:themeColor="text1" w:themeTint="D8"/>
    </w:rPr>
  </w:style>
  <w:style w:type="paragraph" w:styleId="KonuBal">
    <w:name w:val="Title"/>
    <w:basedOn w:val="Normal"/>
    <w:next w:val="Normal"/>
    <w:link w:val="KonuBalChar"/>
    <w:uiPriority w:val="10"/>
    <w:qFormat/>
    <w:rsid w:val="00452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26F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26F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26F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26F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526F3"/>
    <w:rPr>
      <w:i/>
      <w:iCs/>
      <w:color w:val="404040" w:themeColor="text1" w:themeTint="BF"/>
    </w:rPr>
  </w:style>
  <w:style w:type="paragraph" w:styleId="ListeParagraf">
    <w:name w:val="List Paragraph"/>
    <w:basedOn w:val="Normal"/>
    <w:uiPriority w:val="34"/>
    <w:qFormat/>
    <w:rsid w:val="004526F3"/>
    <w:pPr>
      <w:ind w:left="720"/>
      <w:contextualSpacing/>
    </w:pPr>
  </w:style>
  <w:style w:type="character" w:styleId="GlVurgulama">
    <w:name w:val="Intense Emphasis"/>
    <w:basedOn w:val="VarsaylanParagrafYazTipi"/>
    <w:uiPriority w:val="21"/>
    <w:qFormat/>
    <w:rsid w:val="004526F3"/>
    <w:rPr>
      <w:i/>
      <w:iCs/>
      <w:color w:val="0F4761" w:themeColor="accent1" w:themeShade="BF"/>
    </w:rPr>
  </w:style>
  <w:style w:type="paragraph" w:styleId="GlAlnt">
    <w:name w:val="Intense Quote"/>
    <w:basedOn w:val="Normal"/>
    <w:next w:val="Normal"/>
    <w:link w:val="GlAlntChar"/>
    <w:uiPriority w:val="30"/>
    <w:qFormat/>
    <w:rsid w:val="00452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526F3"/>
    <w:rPr>
      <w:i/>
      <w:iCs/>
      <w:color w:val="0F4761" w:themeColor="accent1" w:themeShade="BF"/>
    </w:rPr>
  </w:style>
  <w:style w:type="character" w:styleId="GlBavuru">
    <w:name w:val="Intense Reference"/>
    <w:basedOn w:val="VarsaylanParagrafYazTipi"/>
    <w:uiPriority w:val="32"/>
    <w:qFormat/>
    <w:rsid w:val="004526F3"/>
    <w:rPr>
      <w:b/>
      <w:bCs/>
      <w:smallCaps/>
      <w:color w:val="0F4761" w:themeColor="accent1" w:themeShade="BF"/>
      <w:spacing w:val="5"/>
    </w:rPr>
  </w:style>
  <w:style w:type="paragraph" w:styleId="AralkYok">
    <w:name w:val="No Spacing"/>
    <w:uiPriority w:val="1"/>
    <w:qFormat/>
    <w:rsid w:val="007822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3309">
      <w:bodyDiv w:val="1"/>
      <w:marLeft w:val="0"/>
      <w:marRight w:val="0"/>
      <w:marTop w:val="0"/>
      <w:marBottom w:val="0"/>
      <w:divBdr>
        <w:top w:val="none" w:sz="0" w:space="0" w:color="auto"/>
        <w:left w:val="none" w:sz="0" w:space="0" w:color="auto"/>
        <w:bottom w:val="none" w:sz="0" w:space="0" w:color="auto"/>
        <w:right w:val="none" w:sz="0" w:space="0" w:color="auto"/>
      </w:divBdr>
    </w:div>
    <w:div w:id="3693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F3073-0E9D-4B2A-A9BE-657B18D3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Erva Göker</dc:creator>
  <cp:keywords/>
  <dc:description/>
  <cp:lastModifiedBy>Erva Göker</cp:lastModifiedBy>
  <cp:revision>2</cp:revision>
  <dcterms:created xsi:type="dcterms:W3CDTF">2025-11-13T18:05:00Z</dcterms:created>
  <dcterms:modified xsi:type="dcterms:W3CDTF">2025-11-13T18:05:00Z</dcterms:modified>
</cp:coreProperties>
</file>