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6B44EB" w14:textId="77777777" w:rsidR="00965CC4" w:rsidRPr="002E1D15" w:rsidRDefault="00965CC4" w:rsidP="006C2083">
      <w:pPr>
        <w:autoSpaceDE w:val="0"/>
        <w:autoSpaceDN w:val="0"/>
        <w:adjustRightInd w:val="0"/>
        <w:spacing w:before="120" w:after="120" w:line="24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4983994"/>
    </w:p>
    <w:p w14:paraId="41EFECBB" w14:textId="0CCE645E" w:rsidR="00965CC4" w:rsidRPr="005F1331" w:rsidRDefault="00965CC4" w:rsidP="005F1331">
      <w:pPr>
        <w:autoSpaceDE w:val="0"/>
        <w:autoSpaceDN w:val="0"/>
        <w:adjustRightInd w:val="0"/>
        <w:spacing w:before="120" w:after="120" w:line="240" w:lineRule="auto"/>
        <w:ind w:left="284" w:right="284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proofErr w:type="spellStart"/>
      <w:r w:rsidRPr="002E1D15">
        <w:rPr>
          <w:rFonts w:ascii="Times New Roman" w:hAnsi="Times New Roman" w:cs="Times New Roman"/>
          <w:sz w:val="24"/>
          <w:szCs w:val="24"/>
        </w:rPr>
        <w:t>Committee</w:t>
      </w:r>
      <w:proofErr w:type="spellEnd"/>
      <w:r w:rsidRPr="002E1D15">
        <w:rPr>
          <w:rFonts w:ascii="Times New Roman" w:hAnsi="Times New Roman" w:cs="Times New Roman"/>
          <w:sz w:val="24"/>
          <w:szCs w:val="24"/>
        </w:rPr>
        <w:t>:</w:t>
      </w:r>
      <w:r w:rsidR="002E1D15" w:rsidRPr="002E1D15">
        <w:rPr>
          <w:rFonts w:ascii="Times New Roman" w:hAnsi="Times New Roman" w:cs="Times New Roman"/>
          <w:sz w:val="24"/>
          <w:szCs w:val="24"/>
        </w:rPr>
        <w:t xml:space="preserve"> </w:t>
      </w:r>
      <w:r w:rsidR="005F1331" w:rsidRPr="005F1331">
        <w:rPr>
          <w:rFonts w:ascii="Times New Roman" w:hAnsi="Times New Roman" w:cs="Times New Roman"/>
          <w:color w:val="191919"/>
          <w:sz w:val="24"/>
          <w:szCs w:val="24"/>
          <w:lang w:val="en-US"/>
        </w:rPr>
        <w:t>Economic and Financial Affairs Committee (ECOFIN)</w:t>
      </w:r>
    </w:p>
    <w:p w14:paraId="2C599A0D" w14:textId="6ECACFBA" w:rsidR="00965CC4" w:rsidRDefault="00542216" w:rsidP="002E1D15">
      <w:pPr>
        <w:autoSpaceDE w:val="0"/>
        <w:autoSpaceDN w:val="0"/>
        <w:adjustRightInd w:val="0"/>
        <w:spacing w:before="120" w:after="12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1331">
        <w:rPr>
          <w:rFonts w:ascii="Times New Roman" w:hAnsi="Times New Roman" w:cs="Times New Roman"/>
          <w:sz w:val="24"/>
          <w:szCs w:val="24"/>
        </w:rPr>
        <w:t>Country: Germany</w:t>
      </w:r>
    </w:p>
    <w:p w14:paraId="707AE85F" w14:textId="5016CDB5" w:rsidR="005F1331" w:rsidRPr="00965CC4" w:rsidRDefault="00B7729A" w:rsidP="005F1331">
      <w:pPr>
        <w:autoSpaceDE w:val="0"/>
        <w:autoSpaceDN w:val="0"/>
        <w:adjustRightInd w:val="0"/>
        <w:spacing w:before="120" w:after="12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Agenda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</w:t>
      </w:r>
      <w:bookmarkStart w:id="1" w:name="_GoBack"/>
      <w:bookmarkEnd w:id="1"/>
      <w:r w:rsidR="005F1331" w:rsidRPr="005F1331">
        <w:rPr>
          <w:rFonts w:ascii="Times New Roman" w:hAnsi="Times New Roman" w:cs="Times New Roman"/>
          <w:sz w:val="24"/>
          <w:szCs w:val="24"/>
        </w:rPr>
        <w:t xml:space="preserve">tem: </w:t>
      </w:r>
      <w:proofErr w:type="spellStart"/>
      <w:r w:rsidR="005F1331" w:rsidRPr="005F1331">
        <w:rPr>
          <w:rFonts w:ascii="Times New Roman" w:hAnsi="Times New Roman" w:cs="Times New Roman"/>
          <w:sz w:val="24"/>
          <w:szCs w:val="24"/>
        </w:rPr>
        <w:t>Promoting</w:t>
      </w:r>
      <w:proofErr w:type="spellEnd"/>
      <w:r w:rsidR="005F1331" w:rsidRPr="005F13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1331" w:rsidRPr="005F133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5F1331" w:rsidRPr="005F13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1331" w:rsidRPr="005F1331">
        <w:rPr>
          <w:rFonts w:ascii="Times New Roman" w:hAnsi="Times New Roman" w:cs="Times New Roman"/>
          <w:sz w:val="24"/>
          <w:szCs w:val="24"/>
        </w:rPr>
        <w:t>Green</w:t>
      </w:r>
      <w:proofErr w:type="spellEnd"/>
      <w:r w:rsidR="005F1331" w:rsidRPr="005F13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1331" w:rsidRPr="005F1331">
        <w:rPr>
          <w:rFonts w:ascii="Times New Roman" w:hAnsi="Times New Roman" w:cs="Times New Roman"/>
          <w:sz w:val="24"/>
          <w:szCs w:val="24"/>
        </w:rPr>
        <w:t>Economy</w:t>
      </w:r>
      <w:proofErr w:type="spellEnd"/>
      <w:r w:rsidR="005F1331" w:rsidRPr="005F13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1331" w:rsidRPr="005F133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5F1331" w:rsidRPr="005F13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1331" w:rsidRPr="005F1331">
        <w:rPr>
          <w:rFonts w:ascii="Times New Roman" w:hAnsi="Times New Roman" w:cs="Times New Roman"/>
          <w:sz w:val="24"/>
          <w:szCs w:val="24"/>
        </w:rPr>
        <w:t>Renewable</w:t>
      </w:r>
      <w:proofErr w:type="spellEnd"/>
      <w:r w:rsidR="005F1331" w:rsidRPr="005F13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1331" w:rsidRPr="005F1331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="005F1331" w:rsidRPr="005F13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1331" w:rsidRPr="005F1331">
        <w:rPr>
          <w:rFonts w:ascii="Times New Roman" w:hAnsi="Times New Roman" w:cs="Times New Roman"/>
          <w:sz w:val="24"/>
          <w:szCs w:val="24"/>
        </w:rPr>
        <w:t>Investments</w:t>
      </w:r>
      <w:proofErr w:type="spellEnd"/>
    </w:p>
    <w:bookmarkEnd w:id="0"/>
    <w:p w14:paraId="07A67799" w14:textId="77777777" w:rsidR="005F1331" w:rsidRDefault="005F1331" w:rsidP="005F13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3A29E44D" w14:textId="35B347C6" w:rsidR="005F1331" w:rsidRPr="005F1331" w:rsidRDefault="005F1331" w:rsidP="005F13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Germany is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7th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largest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country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in Europe.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population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is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nearly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84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million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Denmark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is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located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to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North of Germany; Poland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Czech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Republıc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are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to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east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;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Austria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Switzerland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are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to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South;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France,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Belgium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Netherlands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are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to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West.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education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healtcare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systems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of Germany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are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considered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highly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advenced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all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over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world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country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has a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multicultural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stucture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is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really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rich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in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water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resources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Generally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Germany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uses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renewable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energy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Most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importantly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especially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after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Fkushima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nuclear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power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plant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accident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in Japan in 2011, Germany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started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using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renewable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energy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more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than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many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other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countries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in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world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073F832F" w14:textId="74283782" w:rsidR="00E01CBC" w:rsidRPr="00E01CBC" w:rsidRDefault="00E01CBC" w:rsidP="005F13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673475B" w14:textId="44D3A818" w:rsidR="005F1331" w:rsidRPr="005F1331" w:rsidRDefault="005F1331" w:rsidP="005F13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Germany’s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approach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to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renewable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energy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began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to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take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shape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in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late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1990’s. İn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this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contex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a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policy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called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“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Energy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Transformation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”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was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created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This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policy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included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complete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phase-out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of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nuclear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energy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plan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was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imlemented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proofErr w:type="gram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fully.Germany</w:t>
      </w:r>
      <w:proofErr w:type="spellEnd"/>
      <w:proofErr w:type="gram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set a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target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of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zero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greenhouse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gas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emissions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by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2050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has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implemented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related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policies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to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achieve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this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goal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It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has not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only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enacted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legislation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but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also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made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numerous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investments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in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clean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energy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efficiency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system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transformation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Germany has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been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strongest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supporter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implementer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of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Kyoto Protocol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Paris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Agreement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which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were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signed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in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different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years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are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of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great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gram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global</w:t>
      </w:r>
      <w:proofErr w:type="gram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importance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It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not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only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defended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these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protocols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or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agreement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but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also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enacted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it’s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own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national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climate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law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which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was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beden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supported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by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countries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worldwide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2F1CEAA8" w14:textId="5F853D2E" w:rsidR="00E01CBC" w:rsidRPr="00E01CBC" w:rsidRDefault="00E01CBC" w:rsidP="005F13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29E6EBA" w14:textId="7137FF47" w:rsidR="005F1331" w:rsidRPr="005F1331" w:rsidRDefault="005F1331" w:rsidP="005F13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gram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Germany has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laid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down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clear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targets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for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"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Promoting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Green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Economy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Renewable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Energy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Investments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",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starting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from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2025.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Key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amongst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these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targets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are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provision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of 80% of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electricity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consumption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through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renewable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sources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by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2030,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further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investment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in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new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storage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technologies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grid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management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systems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plans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to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make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numerous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investments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in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improving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energy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efficiency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in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buildings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proofErr w:type="gram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It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hasn't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only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set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such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large-scale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targets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but has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also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set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small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medium-scale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targets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plan is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to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develop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district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heating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systems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within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these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targets</w:t>
      </w:r>
      <w:proofErr w:type="spellEnd"/>
      <w:r w:rsidRPr="005F13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08BCEBAC" w14:textId="1F219A9C" w:rsidR="00E01CBC" w:rsidRPr="00E01CBC" w:rsidRDefault="005F1331" w:rsidP="005F13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</w:p>
    <w:p w14:paraId="7118502F" w14:textId="03E22BCB" w:rsidR="005A7562" w:rsidRDefault="005A7562" w:rsidP="005A7562">
      <w:pPr>
        <w:spacing w:before="120" w:after="120" w:line="24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REFERENCES</w:t>
      </w:r>
    </w:p>
    <w:p w14:paraId="16B6B35C" w14:textId="77777777" w:rsidR="000366DB" w:rsidRDefault="000366DB" w:rsidP="000366DB">
      <w:pPr>
        <w:spacing w:after="0" w:line="24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</w:p>
    <w:p w14:paraId="1D687BD1" w14:textId="6399E0DB" w:rsidR="005F1331" w:rsidRPr="00497851" w:rsidRDefault="00497851" w:rsidP="0049785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97851">
        <w:rPr>
          <w:rFonts w:ascii="Times New Roman" w:hAnsi="Times New Roman" w:cs="Times New Roman"/>
          <w:sz w:val="24"/>
          <w:szCs w:val="24"/>
        </w:rPr>
        <w:t xml:space="preserve">Training- </w:t>
      </w:r>
      <w:proofErr w:type="spellStart"/>
      <w:r w:rsidRPr="00497851">
        <w:rPr>
          <w:rFonts w:ascii="Times New Roman" w:hAnsi="Times New Roman" w:cs="Times New Roman"/>
          <w:sz w:val="24"/>
          <w:szCs w:val="24"/>
        </w:rPr>
        <w:t>Made</w:t>
      </w:r>
      <w:proofErr w:type="spellEnd"/>
      <w:r w:rsidRPr="00497851">
        <w:rPr>
          <w:rFonts w:ascii="Times New Roman" w:hAnsi="Times New Roman" w:cs="Times New Roman"/>
          <w:sz w:val="24"/>
          <w:szCs w:val="24"/>
        </w:rPr>
        <w:t xml:space="preserve"> in Germany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97851">
        <w:rPr>
          <w:rFonts w:ascii="Times New Roman" w:hAnsi="Times New Roman" w:cs="Times New Roman"/>
          <w:sz w:val="24"/>
          <w:szCs w:val="24"/>
        </w:rPr>
        <w:t>Competence</w:t>
      </w:r>
      <w:proofErr w:type="spellEnd"/>
      <w:r w:rsidRPr="0049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7851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49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İ</w:t>
      </w:r>
      <w:r w:rsidRPr="00497851">
        <w:rPr>
          <w:rFonts w:ascii="Times New Roman" w:hAnsi="Times New Roman" w:cs="Times New Roman"/>
          <w:sz w:val="24"/>
          <w:szCs w:val="24"/>
        </w:rPr>
        <w:t>nternational</w:t>
      </w:r>
      <w:proofErr w:type="spellEnd"/>
      <w:r w:rsidRPr="0049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Pr="00497851">
        <w:rPr>
          <w:rFonts w:ascii="Times New Roman" w:hAnsi="Times New Roman" w:cs="Times New Roman"/>
          <w:sz w:val="24"/>
          <w:szCs w:val="24"/>
        </w:rPr>
        <w:t>ooperation</w:t>
      </w:r>
      <w:proofErr w:type="spellEnd"/>
      <w:r w:rsidRPr="0049785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 w:rsidRPr="00497851">
        <w:rPr>
          <w:rFonts w:ascii="Times New Roman" w:hAnsi="Times New Roman" w:cs="Times New Roman"/>
          <w:sz w:val="24"/>
          <w:szCs w:val="24"/>
        </w:rPr>
        <w:t>ocational</w:t>
      </w:r>
      <w:proofErr w:type="spellEnd"/>
      <w:r w:rsidRPr="0049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</w:t>
      </w:r>
      <w:r w:rsidRPr="00497851">
        <w:rPr>
          <w:rFonts w:ascii="Times New Roman" w:hAnsi="Times New Roman" w:cs="Times New Roman"/>
          <w:sz w:val="24"/>
          <w:szCs w:val="24"/>
        </w:rPr>
        <w:t>ducation</w:t>
      </w:r>
      <w:proofErr w:type="spellEnd"/>
      <w:r w:rsidRPr="0049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785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978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Training. </w:t>
      </w:r>
      <w:bookmarkStart w:id="2" w:name="_Hlk215771333"/>
      <w:r w:rsidRPr="00497851">
        <w:rPr>
          <w:rFonts w:ascii="Times New Roman" w:hAnsi="Times New Roman" w:cs="Times New Roman"/>
          <w:sz w:val="24"/>
          <w:szCs w:val="24"/>
        </w:rPr>
        <w:t>https://www.imove-germany.de/en/prepage.htm</w:t>
      </w:r>
      <w:bookmarkEnd w:id="2"/>
    </w:p>
    <w:p w14:paraId="49B8EC6F" w14:textId="4E1B1A80" w:rsidR="00860455" w:rsidRDefault="00860455" w:rsidP="005F133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60455">
        <w:rPr>
          <w:rFonts w:ascii="Times New Roman" w:hAnsi="Times New Roman" w:cs="Times New Roman"/>
          <w:sz w:val="24"/>
          <w:szCs w:val="24"/>
        </w:rPr>
        <w:t>Foreign</w:t>
      </w:r>
      <w:proofErr w:type="spellEnd"/>
      <w:r w:rsidRPr="0086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0455">
        <w:rPr>
          <w:rFonts w:ascii="Times New Roman" w:hAnsi="Times New Roman" w:cs="Times New Roman"/>
          <w:sz w:val="24"/>
          <w:szCs w:val="24"/>
        </w:rPr>
        <w:t>Investment</w:t>
      </w:r>
      <w:proofErr w:type="spellEnd"/>
      <w:r w:rsidRPr="00860455">
        <w:rPr>
          <w:rFonts w:ascii="Times New Roman" w:hAnsi="Times New Roman" w:cs="Times New Roman"/>
          <w:sz w:val="24"/>
          <w:szCs w:val="24"/>
        </w:rPr>
        <w:t xml:space="preserve"> in Germany: </w:t>
      </w:r>
      <w:proofErr w:type="spellStart"/>
      <w:r w:rsidRPr="00860455">
        <w:rPr>
          <w:rFonts w:ascii="Times New Roman" w:hAnsi="Times New Roman" w:cs="Times New Roman"/>
          <w:sz w:val="24"/>
          <w:szCs w:val="24"/>
        </w:rPr>
        <w:t>Opportunities</w:t>
      </w:r>
      <w:proofErr w:type="spellEnd"/>
      <w:r w:rsidRPr="0086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045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60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0455">
        <w:rPr>
          <w:rFonts w:ascii="Times New Roman" w:hAnsi="Times New Roman" w:cs="Times New Roman"/>
          <w:sz w:val="24"/>
          <w:szCs w:val="24"/>
        </w:rPr>
        <w:t>Challenges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hyperlink r:id="rId5" w:anchor="goog_rewarded" w:history="1">
        <w:r w:rsidR="000366DB" w:rsidRPr="006C2083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https://www.stylat10.com/foreign-investment-in-germany-opportunities-and-challenges/#goog_rewarded</w:t>
        </w:r>
      </w:hyperlink>
    </w:p>
    <w:p w14:paraId="4E9E43DC" w14:textId="68B3B494" w:rsidR="001E71B7" w:rsidRPr="000366DB" w:rsidRDefault="000366DB" w:rsidP="000366D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366DB">
        <w:rPr>
          <w:rFonts w:ascii="Times New Roman" w:hAnsi="Times New Roman" w:cs="Times New Roman"/>
          <w:sz w:val="24"/>
          <w:szCs w:val="24"/>
        </w:rPr>
        <w:t>Storing</w:t>
      </w:r>
      <w:proofErr w:type="spellEnd"/>
      <w:r w:rsidRPr="00036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083">
        <w:rPr>
          <w:rFonts w:ascii="Times New Roman" w:hAnsi="Times New Roman" w:cs="Times New Roman"/>
          <w:sz w:val="24"/>
          <w:szCs w:val="24"/>
        </w:rPr>
        <w:t>R</w:t>
      </w:r>
      <w:r w:rsidRPr="000366DB">
        <w:rPr>
          <w:rFonts w:ascii="Times New Roman" w:hAnsi="Times New Roman" w:cs="Times New Roman"/>
          <w:sz w:val="24"/>
          <w:szCs w:val="24"/>
        </w:rPr>
        <w:t>enewable</w:t>
      </w:r>
      <w:proofErr w:type="spellEnd"/>
      <w:r w:rsidRPr="00036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083">
        <w:rPr>
          <w:rFonts w:ascii="Times New Roman" w:hAnsi="Times New Roman" w:cs="Times New Roman"/>
          <w:sz w:val="24"/>
          <w:szCs w:val="24"/>
        </w:rPr>
        <w:t>E</w:t>
      </w:r>
      <w:r w:rsidRPr="000366DB">
        <w:rPr>
          <w:rFonts w:ascii="Times New Roman" w:hAnsi="Times New Roman" w:cs="Times New Roman"/>
          <w:sz w:val="24"/>
          <w:szCs w:val="24"/>
        </w:rPr>
        <w:t>nergy</w:t>
      </w:r>
      <w:proofErr w:type="spellEnd"/>
      <w:r w:rsidRPr="000366DB">
        <w:rPr>
          <w:rFonts w:ascii="Times New Roman" w:hAnsi="Times New Roman" w:cs="Times New Roman"/>
          <w:sz w:val="24"/>
          <w:szCs w:val="24"/>
        </w:rPr>
        <w:t xml:space="preserve"> </w:t>
      </w:r>
      <w:r w:rsidR="006C2083">
        <w:rPr>
          <w:rFonts w:ascii="Times New Roman" w:hAnsi="Times New Roman" w:cs="Times New Roman"/>
          <w:sz w:val="24"/>
          <w:szCs w:val="24"/>
        </w:rPr>
        <w:t>i</w:t>
      </w:r>
      <w:r w:rsidRPr="000366DB">
        <w:rPr>
          <w:rFonts w:ascii="Times New Roman" w:hAnsi="Times New Roman" w:cs="Times New Roman"/>
          <w:sz w:val="24"/>
          <w:szCs w:val="24"/>
        </w:rPr>
        <w:t>n Germany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366DB">
        <w:rPr>
          <w:rFonts w:ascii="Times New Roman" w:hAnsi="Times New Roman" w:cs="Times New Roman"/>
          <w:sz w:val="24"/>
          <w:szCs w:val="24"/>
        </w:rPr>
        <w:t>https://www.mtu-solutions.com/cn/en/technical-articles/2025/storing-renewable-energy-in</w:t>
      </w:r>
      <w:r w:rsidR="006C2083">
        <w:rPr>
          <w:rFonts w:ascii="Times New Roman" w:hAnsi="Times New Roman" w:cs="Times New Roman"/>
          <w:sz w:val="24"/>
          <w:szCs w:val="24"/>
        </w:rPr>
        <w:t>-</w:t>
      </w:r>
      <w:r w:rsidRPr="000366DB">
        <w:rPr>
          <w:rFonts w:ascii="Times New Roman" w:hAnsi="Times New Roman" w:cs="Times New Roman"/>
          <w:sz w:val="24"/>
          <w:szCs w:val="24"/>
        </w:rPr>
        <w:t>germany.html</w:t>
      </w:r>
    </w:p>
    <w:p w14:paraId="7CEC5FD9" w14:textId="692D7E0D" w:rsidR="005610A4" w:rsidRPr="005610A4" w:rsidRDefault="005610A4" w:rsidP="005610A4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610A4">
        <w:rPr>
          <w:rFonts w:ascii="Times New Roman" w:hAnsi="Times New Roman" w:cs="Times New Roman"/>
          <w:sz w:val="24"/>
          <w:szCs w:val="24"/>
        </w:rPr>
        <w:t>Sustainability</w:t>
      </w:r>
      <w:proofErr w:type="spellEnd"/>
      <w:r w:rsidRPr="005610A4">
        <w:rPr>
          <w:rFonts w:ascii="Times New Roman" w:hAnsi="Times New Roman" w:cs="Times New Roman"/>
          <w:sz w:val="24"/>
          <w:szCs w:val="24"/>
        </w:rPr>
        <w:t xml:space="preserve"> </w:t>
      </w:r>
      <w:r w:rsidR="008A0DC5">
        <w:rPr>
          <w:rFonts w:ascii="Times New Roman" w:hAnsi="Times New Roman" w:cs="Times New Roman"/>
          <w:sz w:val="24"/>
          <w:szCs w:val="24"/>
        </w:rPr>
        <w:t>i</w:t>
      </w:r>
      <w:r w:rsidRPr="005610A4">
        <w:rPr>
          <w:rFonts w:ascii="Times New Roman" w:hAnsi="Times New Roman" w:cs="Times New Roman"/>
          <w:sz w:val="24"/>
          <w:szCs w:val="24"/>
        </w:rPr>
        <w:t xml:space="preserve">n Germany: </w:t>
      </w:r>
      <w:proofErr w:type="spellStart"/>
      <w:r w:rsidRPr="005610A4">
        <w:rPr>
          <w:rFonts w:ascii="Times New Roman" w:hAnsi="Times New Roman" w:cs="Times New Roman"/>
          <w:sz w:val="24"/>
          <w:szCs w:val="24"/>
        </w:rPr>
        <w:t>Eco-Friendly</w:t>
      </w:r>
      <w:proofErr w:type="spellEnd"/>
      <w:r w:rsidRPr="00561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0A4">
        <w:rPr>
          <w:rFonts w:ascii="Times New Roman" w:hAnsi="Times New Roman" w:cs="Times New Roman"/>
          <w:sz w:val="24"/>
          <w:szCs w:val="24"/>
        </w:rPr>
        <w:t>Initiatives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hyperlink r:id="rId6" w:history="1">
        <w:r w:rsidR="000366DB" w:rsidRPr="006C2083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>https://multinationalbusiness.uk/blog/sustainability-in-germany/</w:t>
        </w:r>
      </w:hyperlink>
      <w:r w:rsidR="000366DB" w:rsidRPr="006C20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14:paraId="48AD5927" w14:textId="6AE573DF" w:rsidR="005A7562" w:rsidRPr="00D85463" w:rsidRDefault="006C2083" w:rsidP="005610A4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C2083">
        <w:rPr>
          <w:rFonts w:ascii="Times New Roman" w:hAnsi="Times New Roman" w:cs="Times New Roman"/>
          <w:sz w:val="24"/>
          <w:szCs w:val="24"/>
        </w:rPr>
        <w:t>Renewable</w:t>
      </w:r>
      <w:proofErr w:type="spellEnd"/>
      <w:r w:rsidRPr="006C2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</w:t>
      </w:r>
      <w:r w:rsidRPr="006C2083">
        <w:rPr>
          <w:rFonts w:ascii="Times New Roman" w:hAnsi="Times New Roman" w:cs="Times New Roman"/>
          <w:sz w:val="24"/>
          <w:szCs w:val="24"/>
        </w:rPr>
        <w:t>nergy</w:t>
      </w:r>
      <w:proofErr w:type="spellEnd"/>
      <w:r w:rsidRPr="006C2083">
        <w:rPr>
          <w:rFonts w:ascii="Times New Roman" w:hAnsi="Times New Roman" w:cs="Times New Roman"/>
          <w:sz w:val="24"/>
          <w:szCs w:val="24"/>
        </w:rPr>
        <w:t xml:space="preserve"> </w:t>
      </w:r>
      <w:r w:rsidR="008A0DC5">
        <w:rPr>
          <w:rFonts w:ascii="Times New Roman" w:hAnsi="Times New Roman" w:cs="Times New Roman"/>
          <w:sz w:val="24"/>
          <w:szCs w:val="24"/>
        </w:rPr>
        <w:t>i</w:t>
      </w:r>
      <w:r w:rsidRPr="006C2083">
        <w:rPr>
          <w:rFonts w:ascii="Times New Roman" w:hAnsi="Times New Roman" w:cs="Times New Roman"/>
          <w:sz w:val="24"/>
          <w:szCs w:val="24"/>
        </w:rPr>
        <w:t>n Germany</w:t>
      </w:r>
      <w:r>
        <w:rPr>
          <w:rFonts w:ascii="Times New Roman" w:hAnsi="Times New Roman" w:cs="Times New Roman"/>
          <w:sz w:val="24"/>
          <w:szCs w:val="24"/>
        </w:rPr>
        <w:t>.</w:t>
      </w:r>
      <w:r w:rsidR="008A0DC5">
        <w:t xml:space="preserve"> </w:t>
      </w:r>
      <w:r w:rsidR="008A0DC5" w:rsidRPr="008A0DC5">
        <w:rPr>
          <w:rFonts w:ascii="Times New Roman" w:hAnsi="Times New Roman" w:cs="Times New Roman"/>
          <w:sz w:val="24"/>
          <w:szCs w:val="24"/>
        </w:rPr>
        <w:t>https://en.wikipedia.org/wiki/Renewable_energy_in_Germany</w:t>
      </w:r>
    </w:p>
    <w:sectPr w:rsidR="005A7562" w:rsidRPr="00D854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5E7273"/>
    <w:multiLevelType w:val="hybridMultilevel"/>
    <w:tmpl w:val="F05822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CA2108"/>
    <w:multiLevelType w:val="hybridMultilevel"/>
    <w:tmpl w:val="4F6E8784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EB0"/>
    <w:rsid w:val="000366DB"/>
    <w:rsid w:val="001E71B7"/>
    <w:rsid w:val="00282DCB"/>
    <w:rsid w:val="002E1D15"/>
    <w:rsid w:val="00321B8E"/>
    <w:rsid w:val="003452F3"/>
    <w:rsid w:val="003C74A6"/>
    <w:rsid w:val="00412A44"/>
    <w:rsid w:val="00497851"/>
    <w:rsid w:val="004A0B78"/>
    <w:rsid w:val="00514D4E"/>
    <w:rsid w:val="00542216"/>
    <w:rsid w:val="005610A4"/>
    <w:rsid w:val="00571186"/>
    <w:rsid w:val="005A7562"/>
    <w:rsid w:val="005F1331"/>
    <w:rsid w:val="00605C06"/>
    <w:rsid w:val="006C2083"/>
    <w:rsid w:val="006D45EE"/>
    <w:rsid w:val="00701635"/>
    <w:rsid w:val="00732376"/>
    <w:rsid w:val="007C0F28"/>
    <w:rsid w:val="00860455"/>
    <w:rsid w:val="00877FEB"/>
    <w:rsid w:val="00892039"/>
    <w:rsid w:val="008A0A35"/>
    <w:rsid w:val="008A0DC5"/>
    <w:rsid w:val="008D11B5"/>
    <w:rsid w:val="008D2CE0"/>
    <w:rsid w:val="009300BA"/>
    <w:rsid w:val="00931EB0"/>
    <w:rsid w:val="00965CC4"/>
    <w:rsid w:val="00977E13"/>
    <w:rsid w:val="009A5E5E"/>
    <w:rsid w:val="00A61206"/>
    <w:rsid w:val="00A910DA"/>
    <w:rsid w:val="00A953A0"/>
    <w:rsid w:val="00B121EC"/>
    <w:rsid w:val="00B7729A"/>
    <w:rsid w:val="00C428E1"/>
    <w:rsid w:val="00D75643"/>
    <w:rsid w:val="00D85463"/>
    <w:rsid w:val="00E01CBC"/>
    <w:rsid w:val="00E649F7"/>
    <w:rsid w:val="00FD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87B70"/>
  <w15:chartTrackingRefBased/>
  <w15:docId w15:val="{98FBA5D2-244C-427C-A3BC-AA1EEFA8D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5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editortnoteditedwurp8">
    <w:name w:val="editor_t__not_edited__wurp8"/>
    <w:basedOn w:val="VarsaylanParagrafYazTipi"/>
    <w:rsid w:val="00965CC4"/>
  </w:style>
  <w:style w:type="character" w:customStyle="1" w:styleId="editortaddedltunj">
    <w:name w:val="editor_t__added__ltunj"/>
    <w:basedOn w:val="VarsaylanParagrafYazTipi"/>
    <w:rsid w:val="00965CC4"/>
  </w:style>
  <w:style w:type="character" w:customStyle="1" w:styleId="editortnoteditedlongjunnx">
    <w:name w:val="editor_t__not_edited_long__junnx"/>
    <w:basedOn w:val="VarsaylanParagrafYazTipi"/>
    <w:rsid w:val="00965CC4"/>
  </w:style>
  <w:style w:type="character" w:styleId="Vurgu">
    <w:name w:val="Emphasis"/>
    <w:basedOn w:val="VarsaylanParagrafYazTipi"/>
    <w:uiPriority w:val="20"/>
    <w:qFormat/>
    <w:rsid w:val="005A7562"/>
    <w:rPr>
      <w:i/>
      <w:iCs/>
    </w:rPr>
  </w:style>
  <w:style w:type="character" w:styleId="Kpr">
    <w:name w:val="Hyperlink"/>
    <w:basedOn w:val="VarsaylanParagrafYazTipi"/>
    <w:uiPriority w:val="99"/>
    <w:unhideWhenUsed/>
    <w:rsid w:val="005A7562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5A7562"/>
    <w:pPr>
      <w:ind w:left="720"/>
      <w:contextualSpacing/>
    </w:p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5610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ultinationalbusiness.uk/blog/sustainability-in-germany/" TargetMode="External"/><Relationship Id="rId5" Type="http://schemas.openxmlformats.org/officeDocument/2006/relationships/hyperlink" Target="https://www.stylat10.com/foreign-investment-in-germany-opportunities-and-challeng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Tuğçe Metin</dc:creator>
  <cp:keywords/>
  <dc:description/>
  <cp:lastModifiedBy>hp</cp:lastModifiedBy>
  <cp:revision>103</cp:revision>
  <dcterms:created xsi:type="dcterms:W3CDTF">2024-12-13T07:59:00Z</dcterms:created>
  <dcterms:modified xsi:type="dcterms:W3CDTF">2025-12-10T02:58:00Z</dcterms:modified>
</cp:coreProperties>
</file>