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EC797" w14:textId="77777777" w:rsidR="00F37D35" w:rsidRDefault="00F37D35" w:rsidP="002E1D15">
      <w:pPr>
        <w:autoSpaceDE w:val="0"/>
        <w:autoSpaceDN w:val="0"/>
        <w:adjustRightInd w:val="0"/>
        <w:spacing w:before="120" w:after="12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983994"/>
      <w:r>
        <w:rPr>
          <w:rFonts w:ascii="Times New Roman" w:hAnsi="Times New Roman" w:cs="Times New Roman"/>
          <w:sz w:val="24"/>
          <w:szCs w:val="24"/>
        </w:rPr>
        <w:t xml:space="preserve">Country: United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Kingdom</w:t>
      </w:r>
      <w:proofErr w:type="spellEnd"/>
    </w:p>
    <w:p w14:paraId="2C599A0D" w14:textId="003A89A6" w:rsidR="00965CC4" w:rsidRPr="00965CC4" w:rsidRDefault="00965CC4" w:rsidP="00F37D35">
      <w:pPr>
        <w:autoSpaceDE w:val="0"/>
        <w:autoSpaceDN w:val="0"/>
        <w:adjustRightInd w:val="0"/>
        <w:spacing w:before="120" w:after="12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D15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2E1D15">
        <w:rPr>
          <w:rFonts w:ascii="Times New Roman" w:hAnsi="Times New Roman" w:cs="Times New Roman"/>
          <w:sz w:val="24"/>
          <w:szCs w:val="24"/>
        </w:rPr>
        <w:t>:</w:t>
      </w:r>
      <w:r w:rsidR="002E1D15" w:rsidRPr="002E1D15">
        <w:rPr>
          <w:rFonts w:ascii="Times New Roman" w:hAnsi="Times New Roman" w:cs="Times New Roman"/>
          <w:sz w:val="24"/>
          <w:szCs w:val="24"/>
        </w:rPr>
        <w:t xml:space="preserve"> </w:t>
      </w:r>
      <w:r w:rsidRPr="002E1D15">
        <w:rPr>
          <w:rFonts w:ascii="Times New Roman" w:hAnsi="Times New Roman" w:cs="Times New Roman"/>
          <w:color w:val="191919"/>
          <w:sz w:val="24"/>
          <w:szCs w:val="24"/>
        </w:rPr>
        <w:t xml:space="preserve">United Nations </w:t>
      </w:r>
      <w:proofErr w:type="spellStart"/>
      <w:r w:rsidR="001A5AFB">
        <w:rPr>
          <w:rFonts w:ascii="Times New Roman" w:hAnsi="Times New Roman" w:cs="Times New Roman"/>
          <w:color w:val="191919"/>
          <w:sz w:val="24"/>
          <w:szCs w:val="24"/>
        </w:rPr>
        <w:t>Children’s</w:t>
      </w:r>
      <w:proofErr w:type="spellEnd"/>
      <w:r w:rsidR="001A5AF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="001A5AFB">
        <w:rPr>
          <w:rFonts w:ascii="Times New Roman" w:hAnsi="Times New Roman" w:cs="Times New Roman"/>
          <w:color w:val="191919"/>
          <w:sz w:val="24"/>
          <w:szCs w:val="24"/>
        </w:rPr>
        <w:t>Fund</w:t>
      </w:r>
      <w:proofErr w:type="spellEnd"/>
      <w:r w:rsidR="001A5AF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2E1D15" w:rsidRPr="002E1D15">
        <w:rPr>
          <w:rFonts w:ascii="Times New Roman" w:hAnsi="Times New Roman" w:cs="Times New Roman"/>
          <w:color w:val="191919"/>
          <w:sz w:val="24"/>
          <w:szCs w:val="24"/>
        </w:rPr>
        <w:t xml:space="preserve"> (U</w:t>
      </w:r>
      <w:r w:rsidRPr="002E1D15">
        <w:rPr>
          <w:rFonts w:ascii="Times New Roman" w:hAnsi="Times New Roman" w:cs="Times New Roman"/>
          <w:sz w:val="24"/>
          <w:szCs w:val="24"/>
        </w:rPr>
        <w:t>N</w:t>
      </w:r>
      <w:r w:rsidR="001A5AFB">
        <w:rPr>
          <w:rFonts w:ascii="Times New Roman" w:hAnsi="Times New Roman" w:cs="Times New Roman"/>
          <w:sz w:val="24"/>
          <w:szCs w:val="24"/>
        </w:rPr>
        <w:t>ICEF</w:t>
      </w:r>
      <w:r w:rsidRPr="002E1D15">
        <w:rPr>
          <w:rFonts w:ascii="Times New Roman" w:hAnsi="Times New Roman" w:cs="Times New Roman"/>
          <w:sz w:val="24"/>
          <w:szCs w:val="24"/>
        </w:rPr>
        <w:t>)</w:t>
      </w:r>
    </w:p>
    <w:p w14:paraId="0477AF94" w14:textId="466A3B7A" w:rsidR="00965CC4" w:rsidRDefault="00965CC4" w:rsidP="002E1D15">
      <w:pPr>
        <w:spacing w:before="120" w:after="12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5CC4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965C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A5AFB"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 w:rsidR="001A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AFB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1A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AFB">
        <w:rPr>
          <w:rFonts w:ascii="Times New Roman" w:hAnsi="Times New Roman" w:cs="Times New Roman"/>
          <w:sz w:val="24"/>
          <w:szCs w:val="24"/>
        </w:rPr>
        <w:t>f</w:t>
      </w:r>
      <w:r w:rsidR="00447BA0">
        <w:rPr>
          <w:rFonts w:ascii="Times New Roman" w:hAnsi="Times New Roman" w:cs="Times New Roman"/>
          <w:sz w:val="24"/>
          <w:szCs w:val="24"/>
        </w:rPr>
        <w:t>ro</w:t>
      </w:r>
      <w:r w:rsidR="001A5AF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1A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AFB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="001A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AF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A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AFB">
        <w:rPr>
          <w:rFonts w:ascii="Times New Roman" w:hAnsi="Times New Roman" w:cs="Times New Roman"/>
          <w:sz w:val="24"/>
          <w:szCs w:val="24"/>
        </w:rPr>
        <w:t>Violance</w:t>
      </w:r>
      <w:proofErr w:type="spellEnd"/>
      <w:r w:rsidRPr="00965CC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7081D261" w14:textId="77777777" w:rsidR="00977E13" w:rsidRDefault="00977E13" w:rsidP="00321B8E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073F832F" w14:textId="79E84671" w:rsidR="00E01CBC" w:rsidRPr="00E01CBC" w:rsidRDefault="001A5AFB" w:rsidP="0025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United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Kingdom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another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words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Great Britain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7B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nited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Kingdom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Northern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Ireland</w:t>
      </w:r>
      <w:proofErr w:type="spellEnd"/>
      <w:r w:rsidR="00256B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located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447B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orthwestern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</w:t>
      </w:r>
      <w:r w:rsidR="00447B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mainland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United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Kingdom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sovereign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country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r w:rsidR="00447B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orthwestern Europe. United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Kingdom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embodies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contries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England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North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Ireland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Wales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Scotland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United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Kingdom’s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survey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244.376</w:t>
      </w:r>
      <w:r w:rsidR="005A4184">
        <w:rPr>
          <w:rFonts w:ascii="kare" w:eastAsia="Times New Roman" w:hAnsi="kare" w:cs="Times New Roman"/>
          <w:color w:val="000000"/>
          <w:sz w:val="24"/>
          <w:szCs w:val="24"/>
          <w:lang w:eastAsia="tr-TR"/>
        </w:rPr>
        <w:t xml:space="preserve"> </w:t>
      </w:r>
      <w:r w:rsidR="005A4184">
        <w:rPr>
          <w:rFonts w:ascii="square" w:eastAsia="Times New Roman" w:hAnsi="square" w:cs="Times New Roman"/>
          <w:color w:val="000000"/>
          <w:sz w:val="24"/>
          <w:szCs w:val="24"/>
          <w:lang w:eastAsia="tr-TR"/>
        </w:rPr>
        <w:t>km²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population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United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Kingdom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51.332.015. As </w:t>
      </w:r>
      <w:r w:rsidRPr="002E1D15">
        <w:rPr>
          <w:rFonts w:ascii="Times New Roman" w:hAnsi="Times New Roman" w:cs="Times New Roman"/>
          <w:color w:val="191919"/>
          <w:sz w:val="24"/>
          <w:szCs w:val="24"/>
        </w:rPr>
        <w:t>U</w:t>
      </w:r>
      <w:r w:rsidRPr="002E1D1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ICEF,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children’s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much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98485D" w14:textId="77777777" w:rsidR="00E01CBC" w:rsidRDefault="00E01CBC" w:rsidP="001A5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52962A0" w14:textId="2C35331E" w:rsidR="001A5AFB" w:rsidRDefault="001A5AFB" w:rsidP="0025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United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Kingdom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support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children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especially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girls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children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conflict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zones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contribute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activities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bullying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Since 1953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United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Kingdom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7B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hild</w:t>
      </w:r>
      <w:r w:rsidR="00447B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447B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helping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children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people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development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support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children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buy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clothes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money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books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as UNICEF.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UNICEF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founded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children’s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right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only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fight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children’s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right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but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also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support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bullying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schools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Nowadays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bullying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happens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everywhere</w:t>
      </w:r>
      <w:proofErr w:type="spellEnd"/>
      <w:r w:rsidR="00AD29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AD29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including</w:t>
      </w:r>
      <w:proofErr w:type="spellEnd"/>
      <w:r w:rsidR="00AD29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AD29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="00AD29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AD29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countries</w:t>
      </w:r>
      <w:proofErr w:type="spellEnd"/>
      <w:r w:rsidR="00AD29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AD29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like</w:t>
      </w:r>
      <w:proofErr w:type="spellEnd"/>
      <w:r w:rsidR="00AD29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AD29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srael</w:t>
      </w:r>
      <w:proofErr w:type="spellEnd"/>
      <w:r w:rsidR="00447B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where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people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fight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each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other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weapons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lot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children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just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ask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agree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bookmarkStart w:id="1" w:name="_GoBack"/>
      <w:bookmarkEnd w:id="1"/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isn’t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another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swaggering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14:paraId="2F204C09" w14:textId="77777777" w:rsidR="005A4184" w:rsidRDefault="005A4184" w:rsidP="001A5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2EF6D88" w14:textId="1AC142AF" w:rsidR="000C54E4" w:rsidRDefault="000C54E4" w:rsidP="00256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prevent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bullying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can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things</w:t>
      </w:r>
      <w:proofErr w:type="spellEnd"/>
      <w:r w:rsidR="00447B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447B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example</w:t>
      </w:r>
      <w:proofErr w:type="spellEnd"/>
      <w:r w:rsidR="00447B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raise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awareness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public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service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announcements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films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can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prepared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can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shown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written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visual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also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shared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social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platforms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2006,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according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Article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89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Inspection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issued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United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Kingdom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principals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create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rules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prevent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types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bullying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rules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communicated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teachers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parents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As United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Kingdom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Australia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Canada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United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States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America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South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regulations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bullying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But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don’t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think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measures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not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enough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</w:t>
      </w:r>
      <w:proofErr w:type="spellEnd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believe</w:t>
      </w:r>
      <w:proofErr w:type="spellEnd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that</w:t>
      </w:r>
      <w:proofErr w:type="spellEnd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 </w:t>
      </w:r>
      <w:proofErr w:type="spellStart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international</w:t>
      </w:r>
      <w:proofErr w:type="spellEnd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contract</w:t>
      </w:r>
      <w:proofErr w:type="spellEnd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made</w:t>
      </w:r>
      <w:proofErr w:type="spellEnd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rules</w:t>
      </w:r>
      <w:proofErr w:type="spellEnd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determined</w:t>
      </w:r>
      <w:proofErr w:type="spellEnd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</w:t>
      </w:r>
      <w:proofErr w:type="spellEnd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prevent</w:t>
      </w:r>
      <w:proofErr w:type="spellEnd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types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bullying</w:t>
      </w:r>
      <w:proofErr w:type="spellEnd"/>
      <w:r w:rsidRPr="000C54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0CC44CC" w14:textId="4521A67E" w:rsidR="00965CC4" w:rsidRPr="00B34603" w:rsidRDefault="00E01CBC" w:rsidP="00CB6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1CB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  </w:t>
      </w:r>
    </w:p>
    <w:p w14:paraId="0012DF30" w14:textId="750F25F2" w:rsidR="00CB6605" w:rsidRDefault="005A7562" w:rsidP="006870EB">
      <w:pPr>
        <w:spacing w:before="120" w:after="120" w:line="240" w:lineRule="auto"/>
        <w:ind w:right="28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14:paraId="36F64CD7" w14:textId="3C459A10" w:rsidR="00CB6605" w:rsidRPr="00CB6605" w:rsidRDefault="006870EB" w:rsidP="00CB6605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United Nations</w:t>
      </w:r>
      <w:r w:rsidR="00CB6605" w:rsidRPr="00CB6605">
        <w:rPr>
          <w:rStyle w:val="s1"/>
          <w:rFonts w:ascii="Times New Roman" w:hAnsi="Times New Roman"/>
          <w:sz w:val="24"/>
          <w:szCs w:val="24"/>
        </w:rPr>
        <w:t xml:space="preserve"> (UN). (1989). </w:t>
      </w:r>
      <w:proofErr w:type="spellStart"/>
      <w:r w:rsidR="00CB6605" w:rsidRPr="00CB6605">
        <w:rPr>
          <w:rStyle w:val="s1"/>
          <w:rFonts w:ascii="Times New Roman" w:hAnsi="Times New Roman"/>
          <w:sz w:val="24"/>
          <w:szCs w:val="24"/>
        </w:rPr>
        <w:t>Convention</w:t>
      </w:r>
      <w:proofErr w:type="spellEnd"/>
      <w:r w:rsidR="00CB6605" w:rsidRPr="00CB6605">
        <w:rPr>
          <w:rStyle w:val="s1"/>
          <w:rFonts w:ascii="Times New Roman" w:hAnsi="Times New Roman"/>
          <w:sz w:val="24"/>
          <w:szCs w:val="24"/>
        </w:rPr>
        <w:t xml:space="preserve"> on </w:t>
      </w:r>
      <w:proofErr w:type="spellStart"/>
      <w:r w:rsidR="00CB6605" w:rsidRPr="00CB6605">
        <w:rPr>
          <w:rStyle w:val="s1"/>
          <w:rFonts w:ascii="Times New Roman" w:hAnsi="Times New Roman"/>
          <w:sz w:val="24"/>
          <w:szCs w:val="24"/>
        </w:rPr>
        <w:t>the</w:t>
      </w:r>
      <w:proofErr w:type="spellEnd"/>
      <w:r w:rsidR="00CB6605"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="00CB6605" w:rsidRPr="00CB6605">
        <w:rPr>
          <w:rStyle w:val="s1"/>
          <w:rFonts w:ascii="Times New Roman" w:hAnsi="Times New Roman"/>
          <w:sz w:val="24"/>
          <w:szCs w:val="24"/>
        </w:rPr>
        <w:t>Rights</w:t>
      </w:r>
      <w:proofErr w:type="spellEnd"/>
      <w:r w:rsidR="00CB6605" w:rsidRPr="00CB6605">
        <w:rPr>
          <w:rStyle w:val="s1"/>
          <w:rFonts w:ascii="Times New Roman" w:hAnsi="Times New Roman"/>
          <w:sz w:val="24"/>
          <w:szCs w:val="24"/>
        </w:rPr>
        <w:t xml:space="preserve"> of </w:t>
      </w:r>
      <w:proofErr w:type="spellStart"/>
      <w:r w:rsidR="00CB6605" w:rsidRPr="00CB6605">
        <w:rPr>
          <w:rStyle w:val="s1"/>
          <w:rFonts w:ascii="Times New Roman" w:hAnsi="Times New Roman"/>
          <w:sz w:val="24"/>
          <w:szCs w:val="24"/>
        </w:rPr>
        <w:t>the</w:t>
      </w:r>
      <w:proofErr w:type="spellEnd"/>
      <w:r w:rsidR="00CB6605" w:rsidRPr="00CB6605">
        <w:rPr>
          <w:rStyle w:val="s1"/>
          <w:rFonts w:ascii="Times New Roman" w:hAnsi="Times New Roman"/>
          <w:sz w:val="24"/>
          <w:szCs w:val="24"/>
        </w:rPr>
        <w:t xml:space="preserve"> Child (UNCRC).</w:t>
      </w:r>
      <w:r w:rsidR="00CB6605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B6605" w:rsidRPr="00CB6605">
        <w:rPr>
          <w:rStyle w:val="s1"/>
          <w:rFonts w:ascii="Times New Roman" w:hAnsi="Times New Roman"/>
          <w:sz w:val="24"/>
          <w:szCs w:val="24"/>
        </w:rPr>
        <w:t>https://www.unicef.org/child-rights-convention</w:t>
      </w:r>
    </w:p>
    <w:p w14:paraId="21EE9E70" w14:textId="77777777" w:rsidR="00CB6605" w:rsidRPr="00CB6605" w:rsidRDefault="00CB6605" w:rsidP="00CB6605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B6605">
        <w:rPr>
          <w:rStyle w:val="s1"/>
          <w:rFonts w:ascii="Times New Roman" w:hAnsi="Times New Roman"/>
          <w:sz w:val="24"/>
          <w:szCs w:val="24"/>
        </w:rPr>
        <w:t xml:space="preserve">UNESCO. (2019).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Behind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the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numbers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: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Ending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school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violence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and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bullying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>.</w:t>
      </w:r>
    </w:p>
    <w:p w14:paraId="07452A85" w14:textId="6D5FCE6C" w:rsidR="00CB6605" w:rsidRPr="00CB6605" w:rsidRDefault="00CB6605" w:rsidP="00CB6605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CB6605">
        <w:rPr>
          <w:rStyle w:val="s1"/>
          <w:rFonts w:ascii="Times New Roman" w:hAnsi="Times New Roman"/>
          <w:sz w:val="24"/>
          <w:szCs w:val="24"/>
        </w:rPr>
        <w:t>https://www.unesco.org/en/articles/behind-numbers-ending-school-violence-and-bullying</w:t>
      </w:r>
    </w:p>
    <w:p w14:paraId="55CC0CFC" w14:textId="77777777" w:rsidR="006870EB" w:rsidRDefault="00CB6605" w:rsidP="00CB6605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B6605">
        <w:rPr>
          <w:rStyle w:val="s1"/>
          <w:rFonts w:ascii="Times New Roman" w:hAnsi="Times New Roman"/>
          <w:sz w:val="24"/>
          <w:szCs w:val="24"/>
        </w:rPr>
        <w:t xml:space="preserve">World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Health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Organization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(WHO). (2020). INSPIRE: Seven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strategies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for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ending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violence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against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children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>.</w:t>
      </w:r>
      <w:r w:rsidRPr="00CB6605">
        <w:rPr>
          <w:rFonts w:ascii="Times New Roman" w:hAnsi="Times New Roman"/>
          <w:sz w:val="24"/>
          <w:szCs w:val="24"/>
        </w:rPr>
        <w:t xml:space="preserve"> </w:t>
      </w:r>
    </w:p>
    <w:p w14:paraId="30DC9C69" w14:textId="101AF3FF" w:rsidR="00CB6605" w:rsidRPr="00CB6605" w:rsidRDefault="00CB6605" w:rsidP="006870EB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CB6605">
        <w:rPr>
          <w:rFonts w:ascii="Times New Roman" w:hAnsi="Times New Roman"/>
          <w:sz w:val="24"/>
          <w:szCs w:val="24"/>
        </w:rPr>
        <w:t xml:space="preserve"> </w:t>
      </w:r>
      <w:r w:rsidRPr="00CB6605">
        <w:rPr>
          <w:rStyle w:val="s1"/>
          <w:rFonts w:ascii="Times New Roman" w:hAnsi="Times New Roman"/>
          <w:sz w:val="24"/>
          <w:szCs w:val="24"/>
        </w:rPr>
        <w:t>https://www.who.int</w:t>
      </w:r>
    </w:p>
    <w:p w14:paraId="3BEE8978" w14:textId="756024CD" w:rsidR="00CB6605" w:rsidRPr="00CB6605" w:rsidRDefault="00CB6605" w:rsidP="00CB6605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European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Union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(EU). (2012). Charter of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Fundamental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Rights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of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the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European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Union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>.</w:t>
      </w:r>
      <w:r w:rsidRPr="00CB6605">
        <w:rPr>
          <w:rFonts w:ascii="Times New Roman" w:hAnsi="Times New Roman"/>
          <w:sz w:val="24"/>
          <w:szCs w:val="24"/>
        </w:rPr>
        <w:t xml:space="preserve"> </w:t>
      </w:r>
      <w:r w:rsidRPr="00CB6605">
        <w:rPr>
          <w:rStyle w:val="s1"/>
          <w:rFonts w:ascii="Times New Roman" w:hAnsi="Times New Roman"/>
          <w:sz w:val="24"/>
          <w:szCs w:val="24"/>
        </w:rPr>
        <w:t>https://eur-lex.europa.eu/legal-content/EN/TXT/?uri=CELEX:12012P/TXT</w:t>
      </w:r>
    </w:p>
    <w:p w14:paraId="491C9D6E" w14:textId="77777777" w:rsidR="00CB6605" w:rsidRPr="00CB6605" w:rsidRDefault="00CB6605" w:rsidP="00CB6605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Council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of Europe. (1950).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European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Convention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on Human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Rights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(ECHR).</w:t>
      </w:r>
    </w:p>
    <w:p w14:paraId="7A1F4CA6" w14:textId="7720D251" w:rsidR="00CB6605" w:rsidRPr="00CB6605" w:rsidRDefault="00CB6605" w:rsidP="00CB6605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CB6605">
        <w:rPr>
          <w:rStyle w:val="s1"/>
          <w:rFonts w:ascii="Times New Roman" w:hAnsi="Times New Roman"/>
          <w:sz w:val="24"/>
          <w:szCs w:val="24"/>
        </w:rPr>
        <w:t>https://www.echr.coe.in</w:t>
      </w:r>
    </w:p>
    <w:p w14:paraId="55343A91" w14:textId="77777777" w:rsidR="006870EB" w:rsidRDefault="00CB6605" w:rsidP="00CB6605">
      <w:pPr>
        <w:pStyle w:val="p1"/>
        <w:numPr>
          <w:ilvl w:val="0"/>
          <w:numId w:val="1"/>
        </w:numPr>
        <w:rPr>
          <w:rStyle w:val="s1"/>
          <w:rFonts w:ascii="Times New Roman" w:hAnsi="Times New Roman"/>
          <w:sz w:val="24"/>
          <w:szCs w:val="24"/>
        </w:rPr>
      </w:pPr>
      <w:r w:rsidRPr="00CB6605">
        <w:rPr>
          <w:rStyle w:val="s1"/>
          <w:rFonts w:ascii="Times New Roman" w:hAnsi="Times New Roman"/>
          <w:sz w:val="24"/>
          <w:szCs w:val="24"/>
        </w:rPr>
        <w:t xml:space="preserve">International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Labour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Organization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(ILO). (2019).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Violence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and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Harassment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Pr="00CB6605">
        <w:rPr>
          <w:rStyle w:val="s1"/>
          <w:rFonts w:ascii="Times New Roman" w:hAnsi="Times New Roman"/>
          <w:sz w:val="24"/>
          <w:szCs w:val="24"/>
        </w:rPr>
        <w:t>Convention</w:t>
      </w:r>
      <w:proofErr w:type="spellEnd"/>
      <w:r w:rsidRPr="00CB6605">
        <w:rPr>
          <w:rStyle w:val="s1"/>
          <w:rFonts w:ascii="Times New Roman" w:hAnsi="Times New Roman"/>
          <w:sz w:val="24"/>
          <w:szCs w:val="24"/>
        </w:rPr>
        <w:t xml:space="preserve"> (No. 190).</w:t>
      </w:r>
    </w:p>
    <w:p w14:paraId="48AD5927" w14:textId="4FB7B5F3" w:rsidR="005A7562" w:rsidRPr="00CB6605" w:rsidRDefault="00CB6605" w:rsidP="006870EB">
      <w:pPr>
        <w:pStyle w:val="p1"/>
        <w:ind w:left="720"/>
        <w:rPr>
          <w:rFonts w:ascii="Times New Roman" w:hAnsi="Times New Roman"/>
          <w:sz w:val="24"/>
          <w:szCs w:val="24"/>
        </w:rPr>
      </w:pPr>
      <w:r w:rsidRPr="00CB6605">
        <w:rPr>
          <w:rFonts w:ascii="Times New Roman" w:hAnsi="Times New Roman"/>
          <w:sz w:val="24"/>
          <w:szCs w:val="24"/>
        </w:rPr>
        <w:t xml:space="preserve"> </w:t>
      </w:r>
      <w:r w:rsidRPr="00CB6605">
        <w:rPr>
          <w:rStyle w:val="s1"/>
          <w:rFonts w:ascii="Times New Roman" w:hAnsi="Times New Roman"/>
          <w:sz w:val="24"/>
          <w:szCs w:val="24"/>
        </w:rPr>
        <w:t>https://www.ilo.org/</w:t>
      </w:r>
      <w:proofErr w:type="gramStart"/>
      <w:r w:rsidRPr="00CB6605">
        <w:rPr>
          <w:rStyle w:val="s1"/>
          <w:rFonts w:ascii="Times New Roman" w:hAnsi="Times New Roman"/>
          <w:sz w:val="24"/>
          <w:szCs w:val="24"/>
        </w:rPr>
        <w:t>global</w:t>
      </w:r>
      <w:proofErr w:type="gramEnd"/>
      <w:r w:rsidRPr="00CB6605">
        <w:rPr>
          <w:rStyle w:val="s1"/>
          <w:rFonts w:ascii="Times New Roman" w:hAnsi="Times New Roman"/>
          <w:sz w:val="24"/>
          <w:szCs w:val="24"/>
        </w:rPr>
        <w:t>/standards/subjects-covered-by-international-labour-standards/violence-and-harassment</w:t>
      </w:r>
    </w:p>
    <w:sectPr w:rsidR="005A7562" w:rsidRPr="00CB6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UICTFontTextStyleBody">
    <w:altName w:val="Cambria"/>
    <w:panose1 w:val="00000000000000000000"/>
    <w:charset w:val="00"/>
    <w:family w:val="roman"/>
    <w:notTrueType/>
    <w:pitch w:val="default"/>
  </w:font>
  <w:font w:name="kare">
    <w:altName w:val="Cambria"/>
    <w:panose1 w:val="00000000000000000000"/>
    <w:charset w:val="00"/>
    <w:family w:val="roman"/>
    <w:notTrueType/>
    <w:pitch w:val="default"/>
  </w:font>
  <w:font w:name="squar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E7273"/>
    <w:multiLevelType w:val="hybridMultilevel"/>
    <w:tmpl w:val="F0582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A2108"/>
    <w:multiLevelType w:val="hybridMultilevel"/>
    <w:tmpl w:val="4F6E878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0"/>
    <w:rsid w:val="000C54E4"/>
    <w:rsid w:val="001A5AFB"/>
    <w:rsid w:val="00256B89"/>
    <w:rsid w:val="00282DCB"/>
    <w:rsid w:val="002E1D15"/>
    <w:rsid w:val="00321B8E"/>
    <w:rsid w:val="003452F3"/>
    <w:rsid w:val="00447BA0"/>
    <w:rsid w:val="004C2400"/>
    <w:rsid w:val="00542216"/>
    <w:rsid w:val="00571186"/>
    <w:rsid w:val="005A4184"/>
    <w:rsid w:val="005A7562"/>
    <w:rsid w:val="00605C06"/>
    <w:rsid w:val="006720F8"/>
    <w:rsid w:val="006870EB"/>
    <w:rsid w:val="00892039"/>
    <w:rsid w:val="00931EB0"/>
    <w:rsid w:val="00965CC4"/>
    <w:rsid w:val="00977E13"/>
    <w:rsid w:val="00A910DA"/>
    <w:rsid w:val="00A953A0"/>
    <w:rsid w:val="00AD29E7"/>
    <w:rsid w:val="00B34603"/>
    <w:rsid w:val="00CB6605"/>
    <w:rsid w:val="00E01CBC"/>
    <w:rsid w:val="00E649F7"/>
    <w:rsid w:val="00F3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7B70"/>
  <w15:chartTrackingRefBased/>
  <w15:docId w15:val="{98FBA5D2-244C-427C-A3BC-AA1EEFA8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ditortnoteditedwurp8">
    <w:name w:val="editor_t__not_edited__wurp8"/>
    <w:basedOn w:val="VarsaylanParagrafYazTipi"/>
    <w:rsid w:val="00965CC4"/>
  </w:style>
  <w:style w:type="character" w:customStyle="1" w:styleId="editortaddedltunj">
    <w:name w:val="editor_t__added__ltunj"/>
    <w:basedOn w:val="VarsaylanParagrafYazTipi"/>
    <w:rsid w:val="00965CC4"/>
  </w:style>
  <w:style w:type="character" w:customStyle="1" w:styleId="editortnoteditedlongjunnx">
    <w:name w:val="editor_t__not_edited_long__junnx"/>
    <w:basedOn w:val="VarsaylanParagrafYazTipi"/>
    <w:rsid w:val="00965CC4"/>
  </w:style>
  <w:style w:type="character" w:styleId="Vurgu">
    <w:name w:val="Emphasis"/>
    <w:basedOn w:val="VarsaylanParagrafYazTipi"/>
    <w:uiPriority w:val="20"/>
    <w:qFormat/>
    <w:rsid w:val="005A7562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5A756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756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1A5AFB"/>
    <w:rPr>
      <w:color w:val="666666"/>
    </w:rPr>
  </w:style>
  <w:style w:type="paragraph" w:customStyle="1" w:styleId="p1">
    <w:name w:val="p1"/>
    <w:basedOn w:val="Normal"/>
    <w:rsid w:val="00CB6605"/>
    <w:pPr>
      <w:spacing w:after="0" w:line="240" w:lineRule="auto"/>
    </w:pPr>
    <w:rPr>
      <w:rFonts w:ascii=".AppleSystemUIFont" w:eastAsia="Times New Roman" w:hAnsi=".AppleSystemUIFont" w:cs="Times New Roman"/>
      <w:sz w:val="26"/>
      <w:szCs w:val="26"/>
      <w:lang w:eastAsia="tr-TR"/>
    </w:rPr>
  </w:style>
  <w:style w:type="paragraph" w:customStyle="1" w:styleId="p2">
    <w:name w:val="p2"/>
    <w:basedOn w:val="Normal"/>
    <w:rsid w:val="00CB6605"/>
    <w:pPr>
      <w:spacing w:after="0" w:line="240" w:lineRule="auto"/>
    </w:pPr>
    <w:rPr>
      <w:rFonts w:ascii=".AppleSystemUIFont" w:eastAsia="Times New Roman" w:hAnsi=".AppleSystemUIFont" w:cs="Times New Roman"/>
      <w:sz w:val="26"/>
      <w:szCs w:val="26"/>
      <w:lang w:eastAsia="tr-TR"/>
    </w:rPr>
  </w:style>
  <w:style w:type="character" w:customStyle="1" w:styleId="s1">
    <w:name w:val="s1"/>
    <w:basedOn w:val="VarsaylanParagrafYazTipi"/>
    <w:rsid w:val="00CB6605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Metin</dc:creator>
  <cp:keywords/>
  <dc:description/>
  <cp:lastModifiedBy>hp</cp:lastModifiedBy>
  <cp:revision>7</cp:revision>
  <dcterms:created xsi:type="dcterms:W3CDTF">2025-12-03T20:13:00Z</dcterms:created>
  <dcterms:modified xsi:type="dcterms:W3CDTF">2025-12-07T16:24:00Z</dcterms:modified>
</cp:coreProperties>
</file>