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3D" w:rsidRPr="00E50CF6" w:rsidRDefault="00D8483D">
      <w:pPr>
        <w:rPr>
          <w:sz w:val="24"/>
          <w:szCs w:val="24"/>
          <w:lang w:val="en-GB"/>
        </w:rPr>
      </w:pPr>
      <w:r w:rsidRPr="00E50CF6">
        <w:rPr>
          <w:sz w:val="24"/>
          <w:szCs w:val="24"/>
          <w:lang w:val="en-GB"/>
        </w:rPr>
        <w:t>Country: Portugal</w:t>
      </w:r>
    </w:p>
    <w:p w:rsidR="00D8483D" w:rsidRPr="00E50CF6" w:rsidRDefault="00D8483D">
      <w:pPr>
        <w:rPr>
          <w:sz w:val="24"/>
          <w:szCs w:val="24"/>
          <w:lang w:val="en-GB"/>
        </w:rPr>
      </w:pPr>
      <w:proofErr w:type="spellStart"/>
      <w:r w:rsidRPr="00E50CF6">
        <w:rPr>
          <w:sz w:val="24"/>
          <w:szCs w:val="24"/>
          <w:lang w:val="en-GB"/>
        </w:rPr>
        <w:t>Commitee</w:t>
      </w:r>
      <w:proofErr w:type="spellEnd"/>
      <w:r w:rsidRPr="00E50CF6">
        <w:rPr>
          <w:sz w:val="24"/>
          <w:szCs w:val="24"/>
          <w:lang w:val="en-GB"/>
        </w:rPr>
        <w:t>: DISEC</w:t>
      </w:r>
    </w:p>
    <w:p w:rsidR="00D8483D" w:rsidRPr="00E50CF6" w:rsidRDefault="00D8483D">
      <w:pP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E50CF6">
        <w:rPr>
          <w:sz w:val="24"/>
          <w:szCs w:val="24"/>
          <w:lang w:val="en-GB"/>
        </w:rPr>
        <w:t xml:space="preserve">Agenda Item: </w:t>
      </w:r>
      <w:r w:rsidRPr="00E50CF6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Addressing Threats to Merchant Shipping: The Rise of </w:t>
      </w:r>
      <w:proofErr w:type="spellStart"/>
      <w:r w:rsidRPr="00E50CF6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Weaponized</w:t>
      </w:r>
      <w:proofErr w:type="spellEnd"/>
      <w:r w:rsidRPr="00E50CF6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Drones and Terrorism at Sea</w:t>
      </w:r>
    </w:p>
    <w:p w:rsidR="00D90B38" w:rsidRDefault="009F0B09">
      <w:pP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The </w:t>
      </w:r>
      <w:r w:rsidR="00E50CF6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Portuguese Republic</w:t>
      </w:r>
      <w:r w:rsidR="00EC5EBD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, o</w:t>
      </w:r>
      <w:r w:rsidR="00EC5EBD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ne of the founding members of NATO, and members of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EU and UN, </w:t>
      </w:r>
      <w:r w:rsidR="00E50CF6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lies on the Iberian Peninsula, a chersonese found in south </w:t>
      </w:r>
      <w:proofErr w:type="gramStart"/>
      <w:r w:rsidR="00E50CF6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western</w:t>
      </w:r>
      <w:proofErr w:type="gramEnd"/>
      <w:r w:rsidR="00E50CF6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Europe.  Portuguese Republic has been independent since the twelfth century and declared their republic in 1910. The Portuguese Republic had an active</w:t>
      </w:r>
      <w:r w:rsidR="0067606E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role on geographic discoveries, </w:t>
      </w:r>
      <w:r w:rsidR="00A81B42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such as Senegal and Cape Verde, Guinea, Sierra Leone, and Gabon, </w:t>
      </w:r>
      <w:r w:rsidR="00E50CF6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since the Renaissance Era, and because of these reasons Portuguese Republic has a major strategic importanc</w:t>
      </w:r>
      <w:r w:rsidR="001F49F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e on global and European trade.</w:t>
      </w:r>
      <w:r w:rsidR="005C1541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Economic income of the Po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r</w:t>
      </w:r>
      <w:r w:rsidR="005C1541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tuguese Republic depends on mostly </w:t>
      </w:r>
      <w:r w:rsidR="00EC5EBD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international trade done with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EU. Therefore, </w:t>
      </w:r>
      <w:r w:rsidR="00CD62CB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maritime trade is extremely important for the Portuguese Republic. </w:t>
      </w:r>
    </w:p>
    <w:p w:rsidR="00D45CEC" w:rsidRDefault="001F49F8">
      <w:pP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Maritime trade makes up the nearly </w:t>
      </w:r>
      <w:r w:rsidR="00DB4550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90% of global trade and illegal actions, such as sea piracy and terrorist attacks with armed drones put the income of this trade at </w:t>
      </w:r>
      <w:r w:rsidR="00F437D5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great risk. </w:t>
      </w:r>
      <w:r w:rsidR="003415FF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In order to avoid such problems, </w:t>
      </w:r>
      <w:r w:rsidR="003A652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governments can strengthen their </w:t>
      </w:r>
      <w:r w:rsidR="003C1D60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customs security as well as their borders to seas in means of</w:t>
      </w:r>
      <w:r w:rsidR="005A41D9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an increase in number of</w:t>
      </w:r>
      <w:r w:rsidR="003C1D60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security cameras to </w:t>
      </w:r>
      <w:r w:rsidR="00CF26F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monitor their lan</w:t>
      </w:r>
      <w:r w:rsidR="009C710F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d in any suspicious activities. Moreover, laws concerning drone making can be tightened</w:t>
      </w:r>
      <w:r w:rsidR="006F7061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or </w:t>
      </w:r>
      <w:r w:rsidR="005B42DB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new laws about UAVs and USVs could be added to SUA and UNCLOS</w:t>
      </w:r>
      <w:r w:rsidR="009C710F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, </w:t>
      </w:r>
      <w:r w:rsidR="002F3F8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customers of specialized unmanned drone companies could be monitored on their actions. </w:t>
      </w:r>
    </w:p>
    <w:p w:rsidR="005B42DB" w:rsidRDefault="005B42DB">
      <w:pP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SUA </w:t>
      </w:r>
      <w:r w:rsidR="00726314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Convention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and UNCLOS </w:t>
      </w:r>
      <w:r w:rsidR="00FC0F5E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were both firstly enforced in </w:t>
      </w:r>
      <w:r w:rsidR="00410AAE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1980s, during a time unmanned systems were not present, so naturally they do not contain </w:t>
      </w:r>
      <w:r w:rsidR="003B3D9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regulations against unmanned vehicles. </w:t>
      </w:r>
      <w:r w:rsidR="00D5756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SUA Convention assumes that human workers are on board when it is enforced, so drones are automatically</w:t>
      </w:r>
      <w:r w:rsidR="000724DC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unknown and </w:t>
      </w:r>
      <w:r w:rsidR="00AF5E19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a loophole is formed. With this loophole, </w:t>
      </w:r>
      <w:r w:rsidR="000D6AFF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assaulters can get away without being judged. </w:t>
      </w:r>
    </w:p>
    <w:p w:rsidR="00F437D5" w:rsidRDefault="00F81A36">
      <w:pP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When</w:t>
      </w:r>
      <w:r w:rsidR="00445CE2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drone</w:t>
      </w:r>
      <w:r w:rsidR="0071076C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manufacturing companies are established, their purchases on unmanned aerial vehicles can be monitored</w:t>
      </w:r>
      <w:r w:rsidR="00403D6C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with UN</w:t>
      </w:r>
      <w:r w:rsidR="0071076C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by signing contracts on </w:t>
      </w:r>
      <w:r w:rsidR="00503CF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presenting their intentions clearly with evidences. </w:t>
      </w:r>
      <w:r w:rsidR="00403D6C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Moreover, </w:t>
      </w:r>
      <w:r w:rsidR="003B2FB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purchaser of these companies and civilian drone-part pu</w:t>
      </w:r>
      <w:r w:rsidR="00CC13B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r</w:t>
      </w:r>
      <w:r w:rsidR="003B2FBA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ch</w:t>
      </w:r>
      <w:r w:rsidR="00CC13B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asers should also be observed and present their </w:t>
      </w:r>
      <w:r w:rsidR="00022725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intentions on their purchases</w:t>
      </w:r>
      <w:r w:rsidR="00CC13B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. </w:t>
      </w:r>
      <w:r w:rsidR="00022725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When cus</w:t>
      </w:r>
      <w:r w:rsidR="00C102F2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tome</w:t>
      </w:r>
      <w:r w:rsidR="00022725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rs and companies do not obey these </w:t>
      </w:r>
      <w:r w:rsidR="00E27010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directives, </w:t>
      </w:r>
      <w:r w:rsidR="00C102F2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they could be amerced with fine penalty and sentenced to imprisonment.</w:t>
      </w:r>
    </w:p>
    <w:p w:rsidR="00E50CF6" w:rsidRPr="0019373A" w:rsidRDefault="00562705" w:rsidP="0019373A">
      <w:pPr>
        <w:rPr>
          <w:sz w:val="24"/>
          <w:szCs w:val="24"/>
          <w:lang w:val="en-GB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Smaller </w:t>
      </w:r>
      <w:r w:rsidR="009C22D5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groups can be arranged</w:t>
      </w:r>
      <w:r w:rsidR="00A8658D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to travel</w:t>
      </w:r>
      <w:r w:rsidR="009C22D5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for </w:t>
      </w:r>
      <w:r w:rsidR="00A8658D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non-biodegradable shiploads, such as </w:t>
      </w:r>
      <w:r w:rsidR="001D49B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petroleum and clothing, so that if there is any attacks </w:t>
      </w:r>
      <w:r w:rsidR="00512B0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on</w:t>
      </w:r>
      <w:r w:rsidR="001D49B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725745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transfer</w:t>
      </w:r>
      <w:r w:rsidR="001D49B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and leakage to the sea from these </w:t>
      </w:r>
      <w:r w:rsidR="00725745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tankers, there are less products released into open water and damage on aqueous habitats and animals is reduced. Also this way reduces the price of each shipment as </w:t>
      </w:r>
      <w:r w:rsidR="003C2896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less transported goods are used in total. </w:t>
      </w:r>
      <w:r w:rsidR="007E0810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If the conveyance ships are armed, </w:t>
      </w:r>
      <w:r w:rsidR="00920E5F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drones can be </w:t>
      </w:r>
      <w:r w:rsidR="00920E5F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lastRenderedPageBreak/>
        <w:t xml:space="preserve">disabled with laser systems and then caught with nets </w:t>
      </w:r>
      <w:r w:rsidR="00E214CE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or RHIBs </w:t>
      </w:r>
      <w:r w:rsidR="00920E5F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after it falls into the sea</w:t>
      </w:r>
      <w:r w:rsidR="00E214CE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to prevent it from destroying animal habitats.</w:t>
      </w:r>
      <w:r w:rsidR="006F7061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bookmarkStart w:id="0" w:name="_GoBack"/>
      <w:bookmarkEnd w:id="0"/>
    </w:p>
    <w:sectPr w:rsidR="00E50CF6" w:rsidRPr="00193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66"/>
    <w:rsid w:val="00022725"/>
    <w:rsid w:val="000724DC"/>
    <w:rsid w:val="000D2599"/>
    <w:rsid w:val="000D6AFF"/>
    <w:rsid w:val="0019373A"/>
    <w:rsid w:val="001D49B8"/>
    <w:rsid w:val="001F49F8"/>
    <w:rsid w:val="002F3F8A"/>
    <w:rsid w:val="003415FF"/>
    <w:rsid w:val="003A652A"/>
    <w:rsid w:val="003A7BF6"/>
    <w:rsid w:val="003B2FBA"/>
    <w:rsid w:val="003B3D98"/>
    <w:rsid w:val="003C1D60"/>
    <w:rsid w:val="003C2896"/>
    <w:rsid w:val="00403D6C"/>
    <w:rsid w:val="00410AAE"/>
    <w:rsid w:val="00445CE2"/>
    <w:rsid w:val="00503CF8"/>
    <w:rsid w:val="00512B03"/>
    <w:rsid w:val="00562705"/>
    <w:rsid w:val="005A41D9"/>
    <w:rsid w:val="005B42DB"/>
    <w:rsid w:val="005C1541"/>
    <w:rsid w:val="0067606E"/>
    <w:rsid w:val="006F7061"/>
    <w:rsid w:val="0071076C"/>
    <w:rsid w:val="00725745"/>
    <w:rsid w:val="00726314"/>
    <w:rsid w:val="00752A66"/>
    <w:rsid w:val="007E0810"/>
    <w:rsid w:val="007E191C"/>
    <w:rsid w:val="008F2436"/>
    <w:rsid w:val="008F28F0"/>
    <w:rsid w:val="00920E5F"/>
    <w:rsid w:val="009600B7"/>
    <w:rsid w:val="009C22D5"/>
    <w:rsid w:val="009C710F"/>
    <w:rsid w:val="009F0B09"/>
    <w:rsid w:val="00A81B42"/>
    <w:rsid w:val="00A8658D"/>
    <w:rsid w:val="00A86CD1"/>
    <w:rsid w:val="00AF5E19"/>
    <w:rsid w:val="00C102F2"/>
    <w:rsid w:val="00CC13B3"/>
    <w:rsid w:val="00CC188E"/>
    <w:rsid w:val="00CD62CB"/>
    <w:rsid w:val="00CF26FA"/>
    <w:rsid w:val="00D45CEC"/>
    <w:rsid w:val="00D53FF8"/>
    <w:rsid w:val="00D57563"/>
    <w:rsid w:val="00D8483D"/>
    <w:rsid w:val="00D90B38"/>
    <w:rsid w:val="00DB4550"/>
    <w:rsid w:val="00DC6D72"/>
    <w:rsid w:val="00E214CE"/>
    <w:rsid w:val="00E27010"/>
    <w:rsid w:val="00E50CF6"/>
    <w:rsid w:val="00EC5EBD"/>
    <w:rsid w:val="00EF5C56"/>
    <w:rsid w:val="00F437D5"/>
    <w:rsid w:val="00F81A36"/>
    <w:rsid w:val="00FC0F5E"/>
    <w:rsid w:val="00FD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özüm Eronat</dc:creator>
  <cp:keywords/>
  <dc:description/>
  <cp:lastModifiedBy>özüm Eronat</cp:lastModifiedBy>
  <cp:revision>4</cp:revision>
  <dcterms:created xsi:type="dcterms:W3CDTF">2025-11-13T13:02:00Z</dcterms:created>
  <dcterms:modified xsi:type="dcterms:W3CDTF">2025-11-14T16:03:00Z</dcterms:modified>
</cp:coreProperties>
</file>