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34" w:rsidRPr="0027784D" w:rsidRDefault="00695A34" w:rsidP="00695A34">
      <w:pPr>
        <w:rPr>
          <w:b/>
          <w:sz w:val="28"/>
          <w:szCs w:val="28"/>
        </w:rPr>
      </w:pPr>
      <w:r w:rsidRPr="0027784D">
        <w:rPr>
          <w:b/>
          <w:sz w:val="28"/>
          <w:szCs w:val="28"/>
        </w:rPr>
        <w:t xml:space="preserve">                                        </w:t>
      </w:r>
      <w:bookmarkStart w:id="0" w:name="_GoBack"/>
      <w:bookmarkEnd w:id="0"/>
      <w:r w:rsidRPr="0027784D">
        <w:rPr>
          <w:b/>
          <w:sz w:val="28"/>
          <w:szCs w:val="28"/>
        </w:rPr>
        <w:t xml:space="preserve">   </w:t>
      </w:r>
      <w:r w:rsidR="0027784D">
        <w:rPr>
          <w:b/>
          <w:sz w:val="28"/>
          <w:szCs w:val="28"/>
        </w:rPr>
        <w:t xml:space="preserve">    </w:t>
      </w:r>
      <w:r w:rsidRPr="0027784D">
        <w:rPr>
          <w:b/>
          <w:sz w:val="28"/>
          <w:szCs w:val="28"/>
        </w:rPr>
        <w:t xml:space="preserve">   </w:t>
      </w:r>
      <w:proofErr w:type="spellStart"/>
      <w:r w:rsidRPr="0027784D">
        <w:rPr>
          <w:b/>
          <w:sz w:val="28"/>
          <w:szCs w:val="28"/>
        </w:rPr>
        <w:t>Position</w:t>
      </w:r>
      <w:proofErr w:type="spellEnd"/>
      <w:r w:rsidRPr="0027784D">
        <w:rPr>
          <w:b/>
          <w:sz w:val="28"/>
          <w:szCs w:val="28"/>
        </w:rPr>
        <w:t xml:space="preserve"> </w:t>
      </w:r>
      <w:proofErr w:type="spellStart"/>
      <w:r w:rsidRPr="0027784D">
        <w:rPr>
          <w:b/>
          <w:sz w:val="28"/>
          <w:szCs w:val="28"/>
        </w:rPr>
        <w:t>Paper</w:t>
      </w:r>
      <w:proofErr w:type="spellEnd"/>
    </w:p>
    <w:p w:rsidR="00695A34" w:rsidRDefault="00695A34" w:rsidP="00695A34"/>
    <w:p w:rsidR="00695A34" w:rsidRPr="00695A34" w:rsidRDefault="00695A34" w:rsidP="00695A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5A34">
        <w:rPr>
          <w:rFonts w:ascii="Times New Roman" w:hAnsi="Times New Roman" w:cs="Times New Roman"/>
          <w:b/>
          <w:sz w:val="24"/>
          <w:szCs w:val="24"/>
        </w:rPr>
        <w:t>Committee</w:t>
      </w:r>
      <w:proofErr w:type="spellEnd"/>
      <w:r w:rsidRPr="00695A34">
        <w:rPr>
          <w:rFonts w:ascii="Times New Roman" w:hAnsi="Times New Roman" w:cs="Times New Roman"/>
          <w:b/>
          <w:sz w:val="24"/>
          <w:szCs w:val="24"/>
        </w:rPr>
        <w:t>:</w:t>
      </w:r>
      <w:r w:rsidRPr="00695A34">
        <w:rPr>
          <w:rFonts w:ascii="Times New Roman" w:hAnsi="Times New Roman" w:cs="Times New Roman"/>
          <w:sz w:val="24"/>
          <w:szCs w:val="24"/>
        </w:rPr>
        <w:t xml:space="preserve"> CSW</w:t>
      </w:r>
    </w:p>
    <w:p w:rsidR="00695A34" w:rsidRPr="00695A34" w:rsidRDefault="00695A34" w:rsidP="00695A3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5A34">
        <w:rPr>
          <w:rFonts w:ascii="Times New Roman" w:hAnsi="Times New Roman" w:cs="Times New Roman"/>
          <w:b/>
          <w:sz w:val="24"/>
          <w:szCs w:val="24"/>
        </w:rPr>
        <w:t>Agenda</w:t>
      </w:r>
      <w:proofErr w:type="spellEnd"/>
      <w:r w:rsidRPr="00695A34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Assurance</w:t>
      </w:r>
      <w:proofErr w:type="spellEnd"/>
      <w:proofErr w:type="gramEnd"/>
      <w:r w:rsidRPr="00695A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Pay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Services of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Derivative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>,</w:t>
      </w:r>
    </w:p>
    <w:p w:rsidR="00695A34" w:rsidRPr="00695A34" w:rsidRDefault="00695A34" w:rsidP="00695A34">
      <w:pPr>
        <w:rPr>
          <w:rFonts w:ascii="Times New Roman" w:hAnsi="Times New Roman" w:cs="Times New Roman"/>
          <w:sz w:val="24"/>
          <w:szCs w:val="24"/>
        </w:rPr>
      </w:pPr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Extending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Reach of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>,</w:t>
      </w:r>
    </w:p>
    <w:p w:rsidR="00695A34" w:rsidRPr="00695A34" w:rsidRDefault="00695A34" w:rsidP="00695A34">
      <w:pPr>
        <w:rPr>
          <w:rFonts w:ascii="Times New Roman" w:hAnsi="Times New Roman" w:cs="Times New Roman"/>
          <w:sz w:val="24"/>
          <w:szCs w:val="24"/>
        </w:rPr>
      </w:pPr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Women's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Involvement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in Global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Politics</w:t>
      </w:r>
      <w:proofErr w:type="spellEnd"/>
    </w:p>
    <w:p w:rsidR="00695A34" w:rsidRPr="00695A34" w:rsidRDefault="00695A34" w:rsidP="00695A34">
      <w:pPr>
        <w:rPr>
          <w:rFonts w:ascii="Times New Roman" w:hAnsi="Times New Roman" w:cs="Times New Roman"/>
          <w:sz w:val="24"/>
          <w:szCs w:val="24"/>
        </w:rPr>
      </w:pPr>
      <w:r w:rsidRPr="00695A34">
        <w:rPr>
          <w:rFonts w:ascii="Times New Roman" w:hAnsi="Times New Roman" w:cs="Times New Roman"/>
          <w:b/>
          <w:sz w:val="24"/>
          <w:szCs w:val="24"/>
        </w:rPr>
        <w:t>Country:</w:t>
      </w:r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Bolivia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A34" w:rsidRPr="00695A34" w:rsidRDefault="00695A34" w:rsidP="00695A34">
      <w:pPr>
        <w:rPr>
          <w:rFonts w:ascii="Times New Roman" w:hAnsi="Times New Roman" w:cs="Times New Roman"/>
          <w:sz w:val="24"/>
          <w:szCs w:val="24"/>
        </w:rPr>
      </w:pPr>
    </w:p>
    <w:p w:rsidR="00695A34" w:rsidRPr="00695A34" w:rsidRDefault="00695A34" w:rsidP="00020808">
      <w:pPr>
        <w:rPr>
          <w:rFonts w:ascii="Times New Roman" w:hAnsi="Times New Roman" w:cs="Times New Roman"/>
          <w:sz w:val="24"/>
          <w:szCs w:val="24"/>
        </w:rPr>
      </w:pPr>
      <w:r w:rsidRPr="00695A3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Bolivia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in South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, has an 11.6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,  3.4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thousand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dollar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capitation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>.</w:t>
      </w:r>
    </w:p>
    <w:p w:rsidR="00695A34" w:rsidRPr="00695A34" w:rsidRDefault="00695A34" w:rsidP="00020808">
      <w:pPr>
        <w:jc w:val="both"/>
        <w:rPr>
          <w:rFonts w:ascii="Times New Roman" w:hAnsi="Times New Roman" w:cs="Times New Roman"/>
          <w:sz w:val="24"/>
          <w:szCs w:val="24"/>
        </w:rPr>
      </w:pPr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Bolivia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guaranteed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men.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confronted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under-valued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>.</w:t>
      </w:r>
      <w:r w:rsidR="00020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non-equal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sectors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earn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cents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there’s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pay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gap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Bolivia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pay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gap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involves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Bolivian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poverty</w:t>
      </w:r>
      <w:proofErr w:type="spellEnd"/>
    </w:p>
    <w:p w:rsidR="00695A34" w:rsidRPr="00695A34" w:rsidRDefault="00020808" w:rsidP="00020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Bolivia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agrees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requires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attach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decent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earning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Bolivia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concerns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toward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compromises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suggest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bringing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stable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gender-equal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gender-equal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be an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option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solve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problem. </w:t>
      </w:r>
    </w:p>
    <w:p w:rsidR="00695A34" w:rsidRPr="00695A34" w:rsidRDefault="00020808" w:rsidP="00020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captainship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urgent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fully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life.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Bolivia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actin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66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Bolivia’s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resident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Bolivia’s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World, in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positions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ministers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Parliaments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woman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expand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parliaments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Bolivia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concurs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preserving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numerous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women’s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Bolivia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A34" w:rsidRPr="00695A34" w:rsidRDefault="00020808" w:rsidP="00020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Women’s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Involvement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in Global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mustn’t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unfair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misogynistic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audience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effort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unfair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discriminates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sufficient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Behaviors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votings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genders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women’s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Bolivia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thinks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misogynistic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thoughts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should’ve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eliminated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Nevertheless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there’s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hatred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hate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crime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4" w:rsidRPr="00695A34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695A34" w:rsidRPr="00695A34">
        <w:rPr>
          <w:rFonts w:ascii="Times New Roman" w:hAnsi="Times New Roman" w:cs="Times New Roman"/>
          <w:sz w:val="24"/>
          <w:szCs w:val="24"/>
        </w:rPr>
        <w:t>.</w:t>
      </w:r>
    </w:p>
    <w:p w:rsidR="004A1233" w:rsidRPr="00695A34" w:rsidRDefault="00695A34" w:rsidP="0002080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A34">
        <w:rPr>
          <w:rFonts w:ascii="Times New Roman" w:hAnsi="Times New Roman" w:cs="Times New Roman"/>
          <w:sz w:val="24"/>
          <w:szCs w:val="24"/>
        </w:rPr>
        <w:t>Bolivia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opens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hearing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helps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>.</w:t>
      </w:r>
      <w:r w:rsidR="00020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peacefully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Bolivia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hopes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solve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34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695A34">
        <w:rPr>
          <w:rFonts w:ascii="Times New Roman" w:hAnsi="Times New Roman" w:cs="Times New Roman"/>
          <w:sz w:val="24"/>
          <w:szCs w:val="24"/>
        </w:rPr>
        <w:t>.</w:t>
      </w:r>
    </w:p>
    <w:sectPr w:rsidR="004A1233" w:rsidRPr="0069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6A"/>
    <w:rsid w:val="00020808"/>
    <w:rsid w:val="0027784D"/>
    <w:rsid w:val="003E326A"/>
    <w:rsid w:val="004A1233"/>
    <w:rsid w:val="00695A34"/>
    <w:rsid w:val="00DA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444D4C"/>
  <w15:chartTrackingRefBased/>
  <w15:docId w15:val="{1966391A-BC39-4E2E-8733-0E6E9F45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serkan bodur</cp:lastModifiedBy>
  <cp:revision>4</cp:revision>
  <dcterms:created xsi:type="dcterms:W3CDTF">2021-12-19T16:58:00Z</dcterms:created>
  <dcterms:modified xsi:type="dcterms:W3CDTF">2021-12-21T20:39:00Z</dcterms:modified>
</cp:coreProperties>
</file>