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D1" w:rsidRDefault="008436D1" w:rsidP="008436D1">
      <w:pPr>
        <w:jc w:val="both"/>
      </w:pPr>
      <w:r>
        <w:rPr>
          <w:noProof/>
          <w:lang w:eastAsia="tr-TR"/>
        </w:rPr>
        <w:drawing>
          <wp:inline distT="0" distB="0" distL="0" distR="0" wp14:anchorId="1D8747E1" wp14:editId="33C50519">
            <wp:extent cx="1230312" cy="738187"/>
            <wp:effectExtent l="0" t="0" r="8255" b="5080"/>
            <wp:docPr id="5" name="Resim 5" descr="Almany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many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31" cy="74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                       </w:t>
      </w:r>
      <w:r>
        <w:rPr>
          <w:noProof/>
          <w:lang w:eastAsia="tr-TR"/>
        </w:rPr>
        <w:drawing>
          <wp:inline distT="0" distB="0" distL="0" distR="0" wp14:anchorId="5C6281C7" wp14:editId="4A19A5E7">
            <wp:extent cx="1153985" cy="819150"/>
            <wp:effectExtent l="0" t="0" r="8255" b="0"/>
            <wp:docPr id="4" name="Resim 4" descr="Avrupa Parlamentosu | Eco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vrupa Parlamentosu | Ecory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0" t="32844" r="25915" b="32406"/>
                    <a:stretch/>
                  </pic:blipFill>
                  <pic:spPr bwMode="auto">
                    <a:xfrm>
                      <a:off x="0" y="0"/>
                      <a:ext cx="1232672" cy="87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6D1" w:rsidRDefault="008436D1" w:rsidP="00C95444">
      <w:proofErr w:type="spellStart"/>
      <w:r>
        <w:t>Committee</w:t>
      </w:r>
      <w:proofErr w:type="spellEnd"/>
      <w:r>
        <w:t xml:space="preserve">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</w:p>
    <w:p w:rsidR="008436D1" w:rsidRDefault="008436D1" w:rsidP="00C95444">
      <w:proofErr w:type="spellStart"/>
      <w:r>
        <w:t>Character</w:t>
      </w:r>
      <w:proofErr w:type="spellEnd"/>
      <w:r>
        <w:t xml:space="preserve">: S&amp;D: </w:t>
      </w:r>
      <w:proofErr w:type="spellStart"/>
      <w:r>
        <w:t>Gabriele</w:t>
      </w:r>
      <w:proofErr w:type="spellEnd"/>
      <w:r>
        <w:t xml:space="preserve"> BISCHOFF</w:t>
      </w:r>
    </w:p>
    <w:p w:rsidR="008436D1" w:rsidRDefault="00D214EA" w:rsidP="00C95444">
      <w:proofErr w:type="spellStart"/>
      <w:r>
        <w:t>Topic</w:t>
      </w:r>
      <w:proofErr w:type="spellEnd"/>
      <w:r w:rsidR="008436D1" w:rsidRPr="008436D1">
        <w:t xml:space="preserve">: </w:t>
      </w:r>
      <w:proofErr w:type="spellStart"/>
      <w:r w:rsidR="008436D1" w:rsidRPr="008436D1">
        <w:t>Amending</w:t>
      </w:r>
      <w:proofErr w:type="spellEnd"/>
      <w:r w:rsidR="008436D1" w:rsidRPr="008436D1">
        <w:t xml:space="preserve"> </w:t>
      </w:r>
      <w:proofErr w:type="spellStart"/>
      <w:r w:rsidR="008436D1" w:rsidRPr="008436D1">
        <w:t>Council</w:t>
      </w:r>
      <w:proofErr w:type="spellEnd"/>
      <w:r w:rsidR="008436D1" w:rsidRPr="008436D1">
        <w:t xml:space="preserve"> </w:t>
      </w:r>
      <w:proofErr w:type="spellStart"/>
      <w:r w:rsidR="008436D1" w:rsidRPr="008436D1">
        <w:t>Decision</w:t>
      </w:r>
      <w:proofErr w:type="spellEnd"/>
      <w:r w:rsidR="008436D1" w:rsidRPr="008436D1">
        <w:t xml:space="preserve"> 2009/917/JHA, as </w:t>
      </w:r>
      <w:proofErr w:type="spellStart"/>
      <w:r w:rsidR="008436D1" w:rsidRPr="008436D1">
        <w:t>regards</w:t>
      </w:r>
      <w:proofErr w:type="spellEnd"/>
      <w:r w:rsidR="008436D1" w:rsidRPr="008436D1">
        <w:t xml:space="preserve"> </w:t>
      </w:r>
      <w:proofErr w:type="spellStart"/>
      <w:r w:rsidR="008436D1" w:rsidRPr="008436D1">
        <w:t>its</w:t>
      </w:r>
      <w:proofErr w:type="spellEnd"/>
      <w:r w:rsidR="008436D1" w:rsidRPr="008436D1">
        <w:t xml:space="preserve"> </w:t>
      </w:r>
      <w:proofErr w:type="spellStart"/>
      <w:r w:rsidR="008436D1" w:rsidRPr="008436D1">
        <w:t>alignment</w:t>
      </w:r>
      <w:proofErr w:type="spellEnd"/>
      <w:r w:rsidR="008436D1" w:rsidRPr="008436D1">
        <w:t xml:space="preserve"> </w:t>
      </w:r>
      <w:proofErr w:type="spellStart"/>
      <w:r w:rsidR="008436D1" w:rsidRPr="008436D1">
        <w:t>with</w:t>
      </w:r>
      <w:proofErr w:type="spellEnd"/>
      <w:r w:rsidR="008436D1" w:rsidRPr="008436D1">
        <w:t xml:space="preserve"> </w:t>
      </w:r>
      <w:proofErr w:type="spellStart"/>
      <w:r w:rsidR="008436D1" w:rsidRPr="008436D1">
        <w:t>Union</w:t>
      </w:r>
      <w:proofErr w:type="spellEnd"/>
      <w:r w:rsidR="008436D1" w:rsidRPr="008436D1">
        <w:t xml:space="preserve"> </w:t>
      </w:r>
      <w:proofErr w:type="spellStart"/>
      <w:r w:rsidR="008436D1" w:rsidRPr="008436D1">
        <w:t>rules</w:t>
      </w:r>
      <w:proofErr w:type="spellEnd"/>
      <w:r w:rsidR="008436D1" w:rsidRPr="008436D1">
        <w:t xml:space="preserve"> on </w:t>
      </w:r>
      <w:proofErr w:type="spellStart"/>
      <w:r w:rsidR="008436D1" w:rsidRPr="008436D1">
        <w:t>the</w:t>
      </w:r>
      <w:proofErr w:type="spellEnd"/>
      <w:r w:rsidR="008436D1" w:rsidRPr="008436D1">
        <w:t xml:space="preserve"> </w:t>
      </w:r>
      <w:proofErr w:type="spellStart"/>
      <w:r w:rsidR="008436D1" w:rsidRPr="008436D1">
        <w:t>protection</w:t>
      </w:r>
      <w:proofErr w:type="spellEnd"/>
      <w:r w:rsidR="008436D1" w:rsidRPr="008436D1">
        <w:t xml:space="preserve"> of </w:t>
      </w:r>
      <w:proofErr w:type="spellStart"/>
      <w:r w:rsidR="008436D1" w:rsidRPr="008436D1">
        <w:t>personal</w:t>
      </w:r>
      <w:proofErr w:type="spellEnd"/>
      <w:r w:rsidR="008436D1" w:rsidRPr="008436D1">
        <w:t xml:space="preserve"> </w:t>
      </w:r>
      <w:proofErr w:type="gramStart"/>
      <w:r w:rsidR="008436D1" w:rsidRPr="008436D1">
        <w:t>data</w:t>
      </w:r>
      <w:proofErr w:type="gramEnd"/>
      <w:r w:rsidR="008436D1" w:rsidRPr="008436D1">
        <w:t>.</w:t>
      </w:r>
    </w:p>
    <w:p w:rsidR="008436D1" w:rsidRDefault="008436D1" w:rsidP="00C95444"/>
    <w:p w:rsidR="00974140" w:rsidRDefault="00974140" w:rsidP="00974140"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No. 2009/917/JHA is </w:t>
      </w:r>
      <w:proofErr w:type="spellStart"/>
      <w:r>
        <w:t>inadequate</w:t>
      </w:r>
      <w:proofErr w:type="spellEnd"/>
      <w:r>
        <w:t xml:space="preserve"> in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emergence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 in </w:t>
      </w:r>
      <w:proofErr w:type="spellStart"/>
      <w:r>
        <w:t>using</w:t>
      </w:r>
      <w:proofErr w:type="spellEnd"/>
      <w:r>
        <w:t xml:space="preserve"> data, </w:t>
      </w:r>
      <w:proofErr w:type="spellStart"/>
      <w:r>
        <w:t>inadequate</w:t>
      </w:r>
      <w:proofErr w:type="spellEnd"/>
      <w:r>
        <w:t xml:space="preserve"> data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individuals</w:t>
      </w:r>
      <w:proofErr w:type="spellEnd"/>
      <w:r>
        <w:t xml:space="preserve"> not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data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transparency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legal </w:t>
      </w:r>
      <w:proofErr w:type="spellStart"/>
      <w:r>
        <w:t>gaps</w:t>
      </w:r>
      <w:proofErr w:type="spellEnd"/>
      <w:r>
        <w:t xml:space="preserve"> in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Germany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:rsidR="00974140" w:rsidRDefault="00974140" w:rsidP="00974140"/>
    <w:p w:rsidR="00974140" w:rsidRDefault="00974140" w:rsidP="00974140">
      <w:r>
        <w:t xml:space="preserve">As a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Union's</w:t>
      </w:r>
      <w:proofErr w:type="spellEnd"/>
      <w:r>
        <w:t xml:space="preserve"> </w:t>
      </w:r>
      <w:proofErr w:type="spellStart"/>
      <w:r w:rsidR="00D214EA">
        <w:t>Law</w:t>
      </w:r>
      <w:proofErr w:type="spellEnd"/>
      <w:r w:rsidR="00D214EA">
        <w:t xml:space="preserve"> </w:t>
      </w:r>
      <w:proofErr w:type="spellStart"/>
      <w:r w:rsidR="00D214EA">
        <w:t>Enforcement</w:t>
      </w:r>
      <w:proofErr w:type="spellEnd"/>
      <w:r w:rsidR="00D214EA">
        <w:t xml:space="preserve"> Directive (LED)</w:t>
      </w:r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legal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Update of </w:t>
      </w:r>
      <w:proofErr w:type="spellStart"/>
      <w:r>
        <w:t>the</w:t>
      </w:r>
      <w:proofErr w:type="spellEnd"/>
      <w:r>
        <w:t xml:space="preserve"> Federal Data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of Data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can be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Germany's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legal </w:t>
      </w:r>
      <w:proofErr w:type="spellStart"/>
      <w:r>
        <w:t>infrastructure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in </w:t>
      </w:r>
      <w:proofErr w:type="spellStart"/>
      <w:r>
        <w:t>standardization</w:t>
      </w:r>
      <w:proofErr w:type="spellEnd"/>
      <w:r>
        <w:t xml:space="preserve">, </w:t>
      </w:r>
      <w:proofErr w:type="spellStart"/>
      <w:r>
        <w:t>transparency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 in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D214EA">
        <w:t>the</w:t>
      </w:r>
      <w:proofErr w:type="spellEnd"/>
      <w:r w:rsidR="00D214EA">
        <w:t xml:space="preserve"> directive</w:t>
      </w:r>
      <w:bookmarkStart w:id="0" w:name="_GoBack"/>
      <w:bookmarkEnd w:id="0"/>
      <w:r>
        <w:t xml:space="preserve"> </w:t>
      </w:r>
      <w:proofErr w:type="spellStart"/>
      <w:r>
        <w:t>process</w:t>
      </w:r>
      <w:proofErr w:type="spellEnd"/>
      <w:r>
        <w:t>.</w:t>
      </w:r>
    </w:p>
    <w:p w:rsidR="00974140" w:rsidRDefault="00974140" w:rsidP="00974140"/>
    <w:p w:rsidR="0006154C" w:rsidRDefault="00974140" w:rsidP="00974140">
      <w:proofErr w:type="spellStart"/>
      <w:r>
        <w:t>We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freedoms</w:t>
      </w:r>
      <w:proofErr w:type="spellEnd"/>
      <w:r>
        <w:t xml:space="preserve"> of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secured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amending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No. 2009/917/JHA,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owners</w:t>
      </w:r>
      <w:proofErr w:type="spellEnd"/>
      <w:r>
        <w:t xml:space="preserve"> can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established</w:t>
      </w:r>
      <w:proofErr w:type="spellEnd"/>
      <w:r>
        <w:t xml:space="preserve">, legal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established</w:t>
      </w:r>
      <w:proofErr w:type="spellEnd"/>
      <w:r>
        <w:t xml:space="preserve"> in data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auditing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accountability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data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auditing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data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security-oriented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established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board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fulfill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>.</w:t>
      </w:r>
    </w:p>
    <w:sectPr w:rsidR="0006154C" w:rsidSect="008436D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A25A5"/>
    <w:multiLevelType w:val="multilevel"/>
    <w:tmpl w:val="E31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4C"/>
    <w:rsid w:val="0006154C"/>
    <w:rsid w:val="001D12FB"/>
    <w:rsid w:val="00323370"/>
    <w:rsid w:val="003F1A30"/>
    <w:rsid w:val="004D2797"/>
    <w:rsid w:val="00570257"/>
    <w:rsid w:val="007F155B"/>
    <w:rsid w:val="008436D1"/>
    <w:rsid w:val="008C3BED"/>
    <w:rsid w:val="00946934"/>
    <w:rsid w:val="00974140"/>
    <w:rsid w:val="009D6FE8"/>
    <w:rsid w:val="00B60F0B"/>
    <w:rsid w:val="00C95444"/>
    <w:rsid w:val="00CC18BC"/>
    <w:rsid w:val="00D2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7516"/>
  <w15:chartTrackingRefBased/>
  <w15:docId w15:val="{5D6109B8-764C-4AC2-B86B-85103CA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C18BC"/>
    <w:rPr>
      <w:b/>
      <w:bCs/>
    </w:rPr>
  </w:style>
  <w:style w:type="character" w:styleId="Vurgu">
    <w:name w:val="Emphasis"/>
    <w:basedOn w:val="VarsaylanParagrafYazTipi"/>
    <w:uiPriority w:val="20"/>
    <w:qFormat/>
    <w:rsid w:val="00CC1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2025-04-17T22:42:00Z</dcterms:created>
  <dcterms:modified xsi:type="dcterms:W3CDTF">2025-04-18T20:23:00Z</dcterms:modified>
</cp:coreProperties>
</file>