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F0D5" w14:textId="2DF4DB6C" w:rsidR="00E15444" w:rsidRDefault="00E15444" w:rsidP="00741E3B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DCAFE" wp14:editId="6AD1B5DF">
            <wp:simplePos x="0" y="0"/>
            <wp:positionH relativeFrom="margin">
              <wp:posOffset>5027006</wp:posOffset>
            </wp:positionH>
            <wp:positionV relativeFrom="margin">
              <wp:posOffset>-750570</wp:posOffset>
            </wp:positionV>
            <wp:extent cx="1511935" cy="1511935"/>
            <wp:effectExtent l="0" t="0" r="0" b="0"/>
            <wp:wrapSquare wrapText="bothSides"/>
            <wp:docPr id="1869776988" name="Resim 2" descr="İsviçre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sviçre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2E74C" w14:textId="77777777" w:rsidR="00E15444" w:rsidRDefault="00E15444" w:rsidP="00741E3B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</w:p>
    <w:p w14:paraId="469B61F2" w14:textId="77777777" w:rsidR="00E35D2B" w:rsidRDefault="00E35D2B" w:rsidP="00A453CF">
      <w:pPr>
        <w:ind w:left="-284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</w:p>
    <w:p w14:paraId="35AD5DB7" w14:textId="020CF839" w:rsidR="00741E3B" w:rsidRPr="00741E3B" w:rsidRDefault="00741E3B" w:rsidP="00E35D2B">
      <w:pPr>
        <w:ind w:left="-426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741E3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Country:</w:t>
      </w:r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Switzerland</w:t>
      </w:r>
      <w:proofErr w:type="spellEnd"/>
      <w:r w:rsidR="00622340" w:rsidRPr="00622340">
        <w:t xml:space="preserve"> </w:t>
      </w:r>
      <w:r w:rsidR="00622340">
        <w:fldChar w:fldCharType="begin"/>
      </w:r>
      <w:r w:rsidR="00622340">
        <w:instrText xml:space="preserve"> INCLUDEPICTURE "/Users/derenerakman/Library/Group Containers/UBF8T346G9.ms/WebArchiveCopyPasteTempFiles/com.microsoft.Word/200px-Flag_of_Switzerland_%28Pantone%29.svg.png" \* MERGEFORMATINET </w:instrText>
      </w:r>
      <w:r w:rsidR="00622340">
        <w:fldChar w:fldCharType="separate"/>
      </w:r>
      <w:r w:rsidR="00622340">
        <w:fldChar w:fldCharType="end"/>
      </w:r>
    </w:p>
    <w:p w14:paraId="56F1147D" w14:textId="77777777" w:rsidR="00741E3B" w:rsidRPr="00741E3B" w:rsidRDefault="00741E3B" w:rsidP="00E35D2B">
      <w:pPr>
        <w:ind w:left="-426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79ABE589" w14:textId="77777777" w:rsidR="00741E3B" w:rsidRPr="00741E3B" w:rsidRDefault="00741E3B" w:rsidP="00E35D2B">
      <w:pPr>
        <w:ind w:left="-426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proofErr w:type="spellStart"/>
      <w:r w:rsidRPr="00741E3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Committee</w:t>
      </w:r>
      <w:proofErr w:type="spellEnd"/>
      <w:r w:rsidRPr="00741E3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:</w:t>
      </w:r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SPECPOL (Special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Political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Decolonization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Comimittee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)</w:t>
      </w:r>
    </w:p>
    <w:p w14:paraId="5291A8B6" w14:textId="77777777" w:rsidR="00741E3B" w:rsidRPr="00741E3B" w:rsidRDefault="00741E3B" w:rsidP="00E35D2B">
      <w:pPr>
        <w:ind w:left="-426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39023631" w14:textId="77777777" w:rsidR="00741E3B" w:rsidRPr="00741E3B" w:rsidRDefault="00741E3B" w:rsidP="00E35D2B">
      <w:pPr>
        <w:ind w:left="-426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proofErr w:type="spellStart"/>
      <w:r w:rsidRPr="00741E3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Topic</w:t>
      </w:r>
      <w:proofErr w:type="spellEnd"/>
      <w:r w:rsidRPr="00741E3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:</w:t>
      </w:r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Governmental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Stabilization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After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Bangladesh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Political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Crisis</w:t>
      </w:r>
      <w:proofErr w:type="spellEnd"/>
    </w:p>
    <w:p w14:paraId="24E5DB1B" w14:textId="77777777" w:rsidR="00741E3B" w:rsidRPr="00741E3B" w:rsidRDefault="00741E3B" w:rsidP="00E35D2B">
      <w:pPr>
        <w:ind w:left="-426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21136477" w14:textId="2A93E71C" w:rsidR="00741E3B" w:rsidRPr="00741E3B" w:rsidRDefault="00741E3B" w:rsidP="00840C0C">
      <w:pPr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 </w:t>
      </w:r>
      <w:r>
        <w:fldChar w:fldCharType="begin"/>
      </w:r>
      <w:r>
        <w:instrText xml:space="preserve"> INCLUDEPICTURE "/Users/derenerakman/Library/Group Containers/UBF8T346G9.ms/WebArchiveCopyPasteTempFiles/com.microsoft.Word/png-transparent-flag-of-switzerland-flag-of-spain-switzerland-angle-flag-text-thumbnail.png" \* MERGEFORMATINET </w:instrText>
      </w:r>
      <w:r>
        <w:fldChar w:fldCharType="separate"/>
      </w:r>
      <w:r>
        <w:fldChar w:fldCharType="end"/>
      </w:r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 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Switzerland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,</w:t>
      </w:r>
      <w:r w:rsidR="0045017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officially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named</w:t>
      </w:r>
      <w:proofErr w:type="spellEnd"/>
      <w:r w:rsidR="0045017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5017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Swiss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Confederation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r w:rsidR="00A43AE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</w:t>
      </w:r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t is a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country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that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located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in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heart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Western, Central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Southern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Europe.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a federal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republic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consisting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26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cantons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located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in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capital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city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Bern.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a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densely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populated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country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though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most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populated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city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Zurich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="0045017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However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it is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small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in size,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Zurich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has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high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urban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density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Switzerland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also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well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known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to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remain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neutral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never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take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side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anybody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during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disagreement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or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war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.</w:t>
      </w:r>
    </w:p>
    <w:p w14:paraId="0001F1EA" w14:textId="77777777" w:rsidR="00741E3B" w:rsidRPr="00741E3B" w:rsidRDefault="00741E3B" w:rsidP="00840C0C">
      <w:pPr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65AA58D3" w14:textId="412C107D" w:rsidR="00741E3B" w:rsidRPr="00741E3B" w:rsidRDefault="00741E3B" w:rsidP="00840C0C">
      <w:pPr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  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Switzerland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committed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to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ideals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self-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determination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human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rights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pacific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settlement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disputes</w:t>
      </w:r>
      <w:proofErr w:type="spellEnd"/>
      <w:r w:rsidR="00A43AE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-</w:t>
      </w:r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very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essence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activities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Special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Political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Decolonization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Committee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Being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country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that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officially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neutral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Switzerland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prefers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fair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open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procedures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according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to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which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non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-self-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governing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countries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are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able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to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decide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on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their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own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political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status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in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line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with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international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law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.</w:t>
      </w:r>
    </w:p>
    <w:p w14:paraId="531E870C" w14:textId="77777777" w:rsidR="00741E3B" w:rsidRPr="00741E3B" w:rsidRDefault="00741E3B" w:rsidP="00840C0C">
      <w:pPr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552FAA61" w14:textId="77777777" w:rsidR="00741E3B" w:rsidRPr="00741E3B" w:rsidRDefault="00741E3B" w:rsidP="00840C0C">
      <w:pPr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  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Switzerland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insists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that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decolonization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should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express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free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sincere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will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people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involved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stresses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need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for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open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dialogue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international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cooperation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to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provide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peaceful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transitions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sustainable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development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for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all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concerned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territories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.</w:t>
      </w:r>
    </w:p>
    <w:p w14:paraId="20A82EF8" w14:textId="6DACCE0D" w:rsidR="00741E3B" w:rsidRPr="00741E3B" w:rsidRDefault="00741E3B" w:rsidP="00840C0C">
      <w:pPr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Switzerland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greets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international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community's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further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efforts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to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address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effects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colonialism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to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establish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stability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justice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equality</w:t>
      </w:r>
      <w:proofErr w:type="spellEnd"/>
      <w:r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.</w:t>
      </w:r>
    </w:p>
    <w:p w14:paraId="6F1EB0DD" w14:textId="77777777" w:rsidR="00741E3B" w:rsidRPr="00741E3B" w:rsidRDefault="00741E3B" w:rsidP="00840C0C">
      <w:pPr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07740726" w14:textId="57DC9B11" w:rsidR="00741E3B" w:rsidRPr="00741E3B" w:rsidRDefault="002D25C5" w:rsidP="00840C0C">
      <w:pPr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 </w:t>
      </w:r>
      <w:r w:rsidR="006A71DC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From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Switzerland's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perspective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rebuilding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public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confidence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requires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transparent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governance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accountability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Electoral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reform in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Bangladesh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vital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for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long-term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political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stability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ensuring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fair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representation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Managing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inflation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while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securing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food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fuel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requires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balanced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monetary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policies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strategic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reserves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To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attract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foreign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direct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investment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post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crisis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fostering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stable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predictable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business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environment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key</w:t>
      </w:r>
      <w:proofErr w:type="spellEnd"/>
      <w:r w:rsidR="00741E3B" w:rsidRPr="00741E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.</w:t>
      </w:r>
    </w:p>
    <w:p w14:paraId="0942EFD6" w14:textId="77777777" w:rsidR="00741E3B" w:rsidRPr="00741E3B" w:rsidRDefault="00741E3B" w:rsidP="00E35D2B">
      <w:pPr>
        <w:spacing w:after="240"/>
        <w:ind w:lef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67F78C9A" w14:textId="77777777" w:rsidR="00741E3B" w:rsidRPr="00741E3B" w:rsidRDefault="00741E3B" w:rsidP="00E35D2B">
      <w:pPr>
        <w:ind w:lef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F5A94A5" w14:textId="77777777" w:rsidR="00D43AD8" w:rsidRPr="00741E3B" w:rsidRDefault="00D43AD8" w:rsidP="00E35D2B">
      <w:pPr>
        <w:ind w:left="-426"/>
        <w:rPr>
          <w:rFonts w:ascii="Times New Roman" w:hAnsi="Times New Roman" w:cs="Times New Roman"/>
        </w:rPr>
      </w:pPr>
    </w:p>
    <w:sectPr w:rsidR="00D43AD8" w:rsidRPr="00741E3B" w:rsidSect="00741E3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3B"/>
    <w:rsid w:val="00230D8A"/>
    <w:rsid w:val="002D25C5"/>
    <w:rsid w:val="0045017A"/>
    <w:rsid w:val="004672F9"/>
    <w:rsid w:val="00622340"/>
    <w:rsid w:val="006A71DC"/>
    <w:rsid w:val="00741E3B"/>
    <w:rsid w:val="00840C0C"/>
    <w:rsid w:val="008A54A5"/>
    <w:rsid w:val="008A6716"/>
    <w:rsid w:val="00A43AE6"/>
    <w:rsid w:val="00A453CF"/>
    <w:rsid w:val="00C0294A"/>
    <w:rsid w:val="00C15172"/>
    <w:rsid w:val="00D43AD8"/>
    <w:rsid w:val="00E15444"/>
    <w:rsid w:val="00E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A7E8"/>
  <w15:chartTrackingRefBased/>
  <w15:docId w15:val="{0009F974-BC68-944D-A820-B1B1C15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1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1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1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1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1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1E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1E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1E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1E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1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1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1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1E3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1E3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1E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1E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1E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1E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1E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1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1E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1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1E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1E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1E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1E3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1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1E3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1E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1E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deren.erakann@outlook.com</dc:creator>
  <cp:keywords/>
  <dc:description/>
  <cp:lastModifiedBy>deren.erakann@outlook.com</cp:lastModifiedBy>
  <cp:revision>11</cp:revision>
  <dcterms:created xsi:type="dcterms:W3CDTF">2025-04-15T18:38:00Z</dcterms:created>
  <dcterms:modified xsi:type="dcterms:W3CDTF">2025-04-15T19:06:00Z</dcterms:modified>
</cp:coreProperties>
</file>