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58A28" w14:textId="77777777" w:rsidR="0080143C" w:rsidRPr="003F6D02" w:rsidRDefault="0080143C" w:rsidP="003F6D02">
      <w:pPr>
        <w:spacing w:line="360" w:lineRule="auto"/>
        <w:jc w:val="both"/>
        <w:rPr>
          <w:rFonts w:ascii="Times New Roman" w:hAnsi="Times New Roman" w:cs="Times New Roman"/>
          <w:sz w:val="24"/>
          <w:szCs w:val="24"/>
        </w:rPr>
      </w:pPr>
      <w:r w:rsidRPr="003F6D02">
        <w:rPr>
          <w:rFonts w:ascii="Times New Roman" w:hAnsi="Times New Roman" w:cs="Times New Roman"/>
          <w:b/>
          <w:bCs/>
          <w:sz w:val="24"/>
          <w:szCs w:val="24"/>
        </w:rPr>
        <w:t>DELEGATE:</w:t>
      </w:r>
      <w:r w:rsidRPr="003F6D02">
        <w:rPr>
          <w:rFonts w:ascii="Times New Roman" w:hAnsi="Times New Roman" w:cs="Times New Roman"/>
          <w:sz w:val="24"/>
          <w:szCs w:val="24"/>
        </w:rPr>
        <w:t xml:space="preserve"> Fahri Emre Gökcan</w:t>
      </w:r>
    </w:p>
    <w:p w14:paraId="7471E5B0" w14:textId="18DA415F" w:rsidR="0080143C" w:rsidRPr="003F6D02" w:rsidRDefault="0080143C" w:rsidP="003F6D02">
      <w:pPr>
        <w:spacing w:line="360" w:lineRule="auto"/>
        <w:jc w:val="both"/>
        <w:rPr>
          <w:rFonts w:ascii="Times New Roman" w:hAnsi="Times New Roman" w:cs="Times New Roman"/>
          <w:sz w:val="24"/>
          <w:szCs w:val="24"/>
        </w:rPr>
      </w:pPr>
      <w:r w:rsidRPr="003F6D02">
        <w:rPr>
          <w:rFonts w:ascii="Times New Roman" w:hAnsi="Times New Roman" w:cs="Times New Roman"/>
          <w:b/>
          <w:bCs/>
          <w:sz w:val="24"/>
          <w:szCs w:val="24"/>
        </w:rPr>
        <w:t xml:space="preserve">COUNTRY: </w:t>
      </w:r>
      <w:r w:rsidRPr="003F6D02">
        <w:rPr>
          <w:rFonts w:ascii="Times New Roman" w:hAnsi="Times New Roman" w:cs="Times New Roman"/>
          <w:sz w:val="24"/>
          <w:szCs w:val="24"/>
        </w:rPr>
        <w:t>Republic of Poland</w:t>
      </w:r>
    </w:p>
    <w:p w14:paraId="508583E0" w14:textId="521FADCB" w:rsidR="0080143C" w:rsidRPr="003F6D02" w:rsidRDefault="0080143C" w:rsidP="003F6D02">
      <w:pPr>
        <w:pStyle w:val="normal1"/>
        <w:spacing w:before="90" w:line="360" w:lineRule="auto"/>
        <w:jc w:val="both"/>
        <w:rPr>
          <w:rFonts w:eastAsia="Times New Roman" w:cs="Times New Roman"/>
          <w:color w:val="000000"/>
          <w:sz w:val="24"/>
          <w:szCs w:val="24"/>
        </w:rPr>
      </w:pPr>
      <w:r w:rsidRPr="003F6D02">
        <w:rPr>
          <w:rFonts w:cs="Times New Roman"/>
          <w:b/>
          <w:bCs/>
          <w:sz w:val="24"/>
          <w:szCs w:val="24"/>
        </w:rPr>
        <w:t>COMMITTEE:</w:t>
      </w:r>
      <w:r w:rsidRPr="003F6D02">
        <w:rPr>
          <w:rFonts w:cs="Times New Roman"/>
          <w:sz w:val="24"/>
          <w:szCs w:val="24"/>
        </w:rPr>
        <w:t xml:space="preserve"> </w:t>
      </w:r>
      <w:r w:rsidRPr="003F6D02">
        <w:rPr>
          <w:rFonts w:eastAsia="Times New Roman" w:cs="Times New Roman"/>
          <w:color w:val="000000"/>
          <w:sz w:val="24"/>
          <w:szCs w:val="24"/>
        </w:rPr>
        <w:t>Disarmament and International Security (DISEC)</w:t>
      </w:r>
    </w:p>
    <w:p w14:paraId="23BF7B47" w14:textId="24EF6640" w:rsidR="0080143C" w:rsidRPr="003F6D02" w:rsidRDefault="0080143C" w:rsidP="003F6D02">
      <w:pPr>
        <w:pStyle w:val="normal1"/>
        <w:spacing w:before="90" w:line="360" w:lineRule="auto"/>
        <w:jc w:val="both"/>
        <w:rPr>
          <w:rFonts w:eastAsia="Times New Roman" w:cs="Times New Roman"/>
          <w:color w:val="000000"/>
          <w:sz w:val="24"/>
          <w:szCs w:val="24"/>
        </w:rPr>
      </w:pPr>
      <w:r w:rsidRPr="003F6D02">
        <w:rPr>
          <w:rFonts w:eastAsia="Times New Roman" w:cs="Times New Roman"/>
          <w:b/>
          <w:bCs/>
          <w:color w:val="000000"/>
          <w:sz w:val="24"/>
          <w:szCs w:val="24"/>
        </w:rPr>
        <w:t>AGENDA ITEM:</w:t>
      </w:r>
      <w:r w:rsidRPr="003F6D02">
        <w:rPr>
          <w:rFonts w:cs="Times New Roman"/>
          <w:sz w:val="24"/>
          <w:szCs w:val="24"/>
        </w:rPr>
        <w:t xml:space="preserve"> </w:t>
      </w:r>
      <w:r w:rsidRPr="003F6D02">
        <w:rPr>
          <w:rFonts w:eastAsia="Times New Roman" w:cs="Times New Roman"/>
          <w:color w:val="000000"/>
          <w:sz w:val="24"/>
          <w:szCs w:val="24"/>
        </w:rPr>
        <w:t>Regulating the Use of Private Military and Security Companies</w:t>
      </w:r>
    </w:p>
    <w:p w14:paraId="22BF4F8A" w14:textId="77777777" w:rsidR="001529ED" w:rsidRPr="003F6D02" w:rsidRDefault="001529ED" w:rsidP="003F6D02">
      <w:pPr>
        <w:spacing w:line="360" w:lineRule="auto"/>
        <w:ind w:firstLine="708"/>
        <w:jc w:val="both"/>
        <w:rPr>
          <w:rFonts w:ascii="Times New Roman" w:hAnsi="Times New Roman" w:cs="Times New Roman"/>
          <w:sz w:val="24"/>
          <w:szCs w:val="24"/>
        </w:rPr>
      </w:pPr>
    </w:p>
    <w:p w14:paraId="78653742" w14:textId="2F3BC347" w:rsidR="00671CF9" w:rsidRPr="003F6D02" w:rsidRDefault="0080143C" w:rsidP="003F6D02">
      <w:pPr>
        <w:spacing w:line="360" w:lineRule="auto"/>
        <w:ind w:firstLine="708"/>
        <w:jc w:val="both"/>
        <w:rPr>
          <w:rFonts w:ascii="Times New Roman" w:hAnsi="Times New Roman" w:cs="Times New Roman"/>
          <w:sz w:val="24"/>
          <w:szCs w:val="24"/>
        </w:rPr>
      </w:pPr>
      <w:r w:rsidRPr="003F6D02">
        <w:rPr>
          <w:rFonts w:ascii="Times New Roman" w:hAnsi="Times New Roman" w:cs="Times New Roman"/>
          <w:sz w:val="24"/>
          <w:szCs w:val="24"/>
        </w:rPr>
        <w:t>Private Military and Security Companies (PMSCs) are highly secured private businesses that provide services such as armed protection,</w:t>
      </w:r>
      <w:r w:rsidR="00471B96" w:rsidRPr="003F6D02">
        <w:rPr>
          <w:rFonts w:ascii="Times New Roman" w:hAnsi="Times New Roman" w:cs="Times New Roman"/>
          <w:sz w:val="24"/>
          <w:szCs w:val="24"/>
        </w:rPr>
        <w:t xml:space="preserve"> </w:t>
      </w:r>
      <w:r w:rsidR="00E15C37" w:rsidRPr="003F6D02">
        <w:rPr>
          <w:rFonts w:ascii="Times New Roman" w:hAnsi="Times New Roman" w:cs="Times New Roman"/>
          <w:sz w:val="24"/>
          <w:szCs w:val="24"/>
        </w:rPr>
        <w:t>gathering information</w:t>
      </w:r>
      <w:r w:rsidR="00471B96" w:rsidRPr="003F6D02">
        <w:rPr>
          <w:rFonts w:ascii="Times New Roman" w:hAnsi="Times New Roman" w:cs="Times New Roman"/>
          <w:sz w:val="24"/>
          <w:szCs w:val="24"/>
        </w:rPr>
        <w:t>, or military training. These businesses are often hired by governments and international organizations, especially during conflicts or peacekeeping missions.</w:t>
      </w:r>
      <w:r w:rsidR="005F2746" w:rsidRPr="003F6D02">
        <w:rPr>
          <w:rFonts w:ascii="Times New Roman" w:hAnsi="Times New Roman" w:cs="Times New Roman"/>
          <w:sz w:val="24"/>
          <w:szCs w:val="24"/>
        </w:rPr>
        <w:t xml:space="preserve"> (1)</w:t>
      </w:r>
      <w:r w:rsidR="00471B96" w:rsidRPr="003F6D02">
        <w:rPr>
          <w:rFonts w:ascii="Times New Roman" w:hAnsi="Times New Roman" w:cs="Times New Roman"/>
          <w:sz w:val="24"/>
          <w:szCs w:val="24"/>
        </w:rPr>
        <w:t xml:space="preserve"> The use of these companies </w:t>
      </w:r>
      <w:r w:rsidR="00E15C37" w:rsidRPr="003F6D02">
        <w:rPr>
          <w:rFonts w:ascii="Times New Roman" w:hAnsi="Times New Roman" w:cs="Times New Roman"/>
          <w:sz w:val="24"/>
          <w:szCs w:val="24"/>
        </w:rPr>
        <w:t>skyrocketed</w:t>
      </w:r>
      <w:r w:rsidR="00471B96" w:rsidRPr="003F6D02">
        <w:rPr>
          <w:rFonts w:ascii="Times New Roman" w:hAnsi="Times New Roman" w:cs="Times New Roman"/>
          <w:sz w:val="24"/>
          <w:szCs w:val="24"/>
        </w:rPr>
        <w:t xml:space="preserve"> after the Cold War, when many soldiers abandoned their armies and joined them instead. For instance, Blackwater from the United States and Wagner Group from Russia have worked in conflict zones like Iraq, Syria, Ukraine and various countries in Africa. </w:t>
      </w:r>
      <w:r w:rsidR="005F2746" w:rsidRPr="003F6D02">
        <w:rPr>
          <w:rFonts w:ascii="Times New Roman" w:hAnsi="Times New Roman" w:cs="Times New Roman"/>
          <w:sz w:val="24"/>
          <w:szCs w:val="24"/>
        </w:rPr>
        <w:t xml:space="preserve">(2) </w:t>
      </w:r>
      <w:r w:rsidR="00471B96" w:rsidRPr="003F6D02">
        <w:rPr>
          <w:rFonts w:ascii="Times New Roman" w:hAnsi="Times New Roman" w:cs="Times New Roman"/>
          <w:sz w:val="24"/>
          <w:szCs w:val="24"/>
        </w:rPr>
        <w:t xml:space="preserve">However, PMSCs often operate where weak laws are enforced, therefore they’re usually not held responsible for their actions. An example of this includes the group Blackwater involved in killing 17 civilians in Iraq in 2007. </w:t>
      </w:r>
      <w:r w:rsidR="005F2746" w:rsidRPr="003F6D02">
        <w:rPr>
          <w:rFonts w:ascii="Times New Roman" w:hAnsi="Times New Roman" w:cs="Times New Roman"/>
          <w:sz w:val="24"/>
          <w:szCs w:val="24"/>
        </w:rPr>
        <w:t xml:space="preserve">(3) </w:t>
      </w:r>
      <w:r w:rsidR="00471B96" w:rsidRPr="003F6D02">
        <w:rPr>
          <w:rFonts w:ascii="Times New Roman" w:hAnsi="Times New Roman" w:cs="Times New Roman"/>
          <w:sz w:val="24"/>
          <w:szCs w:val="24"/>
        </w:rPr>
        <w:t xml:space="preserve">Another example can be brought out, as when the Wagner Group has been accused of committing war crimes in </w:t>
      </w:r>
      <w:r w:rsidR="001529ED" w:rsidRPr="003F6D02">
        <w:rPr>
          <w:rFonts w:ascii="Times New Roman" w:hAnsi="Times New Roman" w:cs="Times New Roman"/>
          <w:sz w:val="24"/>
          <w:szCs w:val="24"/>
        </w:rPr>
        <w:t xml:space="preserve">Africa. </w:t>
      </w:r>
      <w:proofErr w:type="gramStart"/>
      <w:r w:rsidR="001529ED" w:rsidRPr="003F6D02">
        <w:rPr>
          <w:rFonts w:ascii="Times New Roman" w:hAnsi="Times New Roman" w:cs="Times New Roman"/>
          <w:sz w:val="24"/>
          <w:szCs w:val="24"/>
        </w:rPr>
        <w:t>(4) Therefore</w:t>
      </w:r>
      <w:proofErr w:type="gramEnd"/>
      <w:r w:rsidR="00471B96" w:rsidRPr="003F6D02">
        <w:rPr>
          <w:rFonts w:ascii="Times New Roman" w:hAnsi="Times New Roman" w:cs="Times New Roman"/>
          <w:sz w:val="24"/>
          <w:szCs w:val="24"/>
        </w:rPr>
        <w:t>, the main challenge for the global community is implementing strong, united international law that controls these businesses</w:t>
      </w:r>
      <w:r w:rsidR="006A4695" w:rsidRPr="003F6D02">
        <w:rPr>
          <w:rFonts w:ascii="Times New Roman" w:hAnsi="Times New Roman" w:cs="Times New Roman"/>
          <w:sz w:val="24"/>
          <w:szCs w:val="24"/>
        </w:rPr>
        <w:t xml:space="preserve">, as many PMSCs use legal loopholes to avoid punishment of their actions. The Republic of Poland </w:t>
      </w:r>
      <w:r w:rsidR="00915DD1" w:rsidRPr="003F6D02">
        <w:rPr>
          <w:rFonts w:ascii="Times New Roman" w:hAnsi="Times New Roman" w:cs="Times New Roman"/>
          <w:sz w:val="24"/>
          <w:szCs w:val="24"/>
        </w:rPr>
        <w:t xml:space="preserve">strongly advocates for </w:t>
      </w:r>
      <w:r w:rsidR="006A4695" w:rsidRPr="003F6D02">
        <w:rPr>
          <w:rFonts w:ascii="Times New Roman" w:hAnsi="Times New Roman" w:cs="Times New Roman"/>
          <w:sz w:val="24"/>
          <w:szCs w:val="24"/>
        </w:rPr>
        <w:t xml:space="preserve">the international community </w:t>
      </w:r>
      <w:r w:rsidR="00915DD1" w:rsidRPr="003F6D02">
        <w:rPr>
          <w:rFonts w:ascii="Times New Roman" w:hAnsi="Times New Roman" w:cs="Times New Roman"/>
          <w:sz w:val="24"/>
          <w:szCs w:val="24"/>
        </w:rPr>
        <w:t>to</w:t>
      </w:r>
      <w:r w:rsidR="006A4695" w:rsidRPr="003F6D02">
        <w:rPr>
          <w:rFonts w:ascii="Times New Roman" w:hAnsi="Times New Roman" w:cs="Times New Roman"/>
          <w:sz w:val="24"/>
          <w:szCs w:val="24"/>
        </w:rPr>
        <w:t xml:space="preserve"> create clear rules in this matter to </w:t>
      </w:r>
      <w:r w:rsidR="00915DD1" w:rsidRPr="003F6D02">
        <w:rPr>
          <w:rFonts w:ascii="Times New Roman" w:hAnsi="Times New Roman" w:cs="Times New Roman"/>
          <w:sz w:val="24"/>
          <w:szCs w:val="24"/>
        </w:rPr>
        <w:t xml:space="preserve">constantly check </w:t>
      </w:r>
      <w:r w:rsidR="006A4695" w:rsidRPr="003F6D02">
        <w:rPr>
          <w:rFonts w:ascii="Times New Roman" w:hAnsi="Times New Roman" w:cs="Times New Roman"/>
          <w:sz w:val="24"/>
          <w:szCs w:val="24"/>
        </w:rPr>
        <w:t>PMSCs</w:t>
      </w:r>
      <w:r w:rsidR="00915DD1" w:rsidRPr="003F6D02">
        <w:rPr>
          <w:rFonts w:ascii="Times New Roman" w:hAnsi="Times New Roman" w:cs="Times New Roman"/>
          <w:sz w:val="24"/>
          <w:szCs w:val="24"/>
        </w:rPr>
        <w:t>’ actions</w:t>
      </w:r>
      <w:r w:rsidR="006A4695" w:rsidRPr="003F6D02">
        <w:rPr>
          <w:rFonts w:ascii="Times New Roman" w:hAnsi="Times New Roman" w:cs="Times New Roman"/>
          <w:sz w:val="24"/>
          <w:szCs w:val="24"/>
        </w:rPr>
        <w:t xml:space="preserve"> and ensure they follow human rights and international law.</w:t>
      </w:r>
    </w:p>
    <w:p w14:paraId="2097ED52" w14:textId="5C0D67B7" w:rsidR="00671CF9" w:rsidRPr="003F6D02" w:rsidRDefault="00671CF9" w:rsidP="003F6D02">
      <w:pPr>
        <w:spacing w:line="360" w:lineRule="auto"/>
        <w:ind w:firstLine="708"/>
        <w:jc w:val="both"/>
        <w:rPr>
          <w:rFonts w:ascii="Times New Roman" w:hAnsi="Times New Roman" w:cs="Times New Roman"/>
          <w:sz w:val="24"/>
          <w:szCs w:val="24"/>
        </w:rPr>
      </w:pPr>
      <w:r w:rsidRPr="003F6D02">
        <w:rPr>
          <w:rFonts w:ascii="Times New Roman" w:hAnsi="Times New Roman" w:cs="Times New Roman"/>
          <w:sz w:val="24"/>
          <w:szCs w:val="24"/>
        </w:rPr>
        <w:t>The international community has long recognized the importance of resolving the challenges posed by Private Military and Security Companies (PMSCs</w:t>
      </w:r>
      <w:r w:rsidR="000316AD" w:rsidRPr="003F6D02">
        <w:rPr>
          <w:rFonts w:ascii="Times New Roman" w:hAnsi="Times New Roman" w:cs="Times New Roman"/>
          <w:sz w:val="24"/>
          <w:szCs w:val="24"/>
        </w:rPr>
        <w:t>) and</w:t>
      </w:r>
      <w:r w:rsidRPr="003F6D02">
        <w:rPr>
          <w:rFonts w:ascii="Times New Roman" w:hAnsi="Times New Roman" w:cs="Times New Roman"/>
          <w:sz w:val="24"/>
          <w:szCs w:val="24"/>
        </w:rPr>
        <w:t xml:space="preserve"> has taken steps to address the legal and ethical concerns of their actions. First and foremost, the Montreux Document is an initiative that states the mandatory obligations and useful strategies for those who are related to PMSCs.</w:t>
      </w:r>
      <w:r w:rsidR="001529ED" w:rsidRPr="003F6D02">
        <w:rPr>
          <w:rFonts w:ascii="Times New Roman" w:hAnsi="Times New Roman" w:cs="Times New Roman"/>
          <w:sz w:val="24"/>
          <w:szCs w:val="24"/>
        </w:rPr>
        <w:t xml:space="preserve"> (5)</w:t>
      </w:r>
      <w:r w:rsidRPr="003F6D02">
        <w:rPr>
          <w:rFonts w:ascii="Times New Roman" w:hAnsi="Times New Roman" w:cs="Times New Roman"/>
          <w:sz w:val="24"/>
          <w:szCs w:val="24"/>
        </w:rPr>
        <w:t xml:space="preserve"> This document remains the most</w:t>
      </w:r>
      <w:r w:rsidR="003A5939" w:rsidRPr="003F6D02">
        <w:rPr>
          <w:rFonts w:ascii="Times New Roman" w:hAnsi="Times New Roman" w:cs="Times New Roman"/>
          <w:sz w:val="24"/>
          <w:szCs w:val="24"/>
        </w:rPr>
        <w:t xml:space="preserve"> supported document regarding PMSC regulation, backed by European Union, NATO and many UN Member States, including Poland. Secondly, the United Nations Working Group on the Use of Mercenaries, which operates under UNHCR, regularly publishes cases including human rights violations done by PMSCs in conflict zones. These reports also indicate the need for proper regulation</w:t>
      </w:r>
      <w:r w:rsidR="00A30932" w:rsidRPr="003F6D02">
        <w:rPr>
          <w:rFonts w:ascii="Times New Roman" w:hAnsi="Times New Roman" w:cs="Times New Roman"/>
          <w:sz w:val="24"/>
          <w:szCs w:val="24"/>
        </w:rPr>
        <w:t>s for PMSC activities.</w:t>
      </w:r>
      <w:r w:rsidR="001E1BE2" w:rsidRPr="003F6D02">
        <w:rPr>
          <w:rFonts w:ascii="Times New Roman" w:hAnsi="Times New Roman" w:cs="Times New Roman"/>
          <w:sz w:val="24"/>
          <w:szCs w:val="24"/>
        </w:rPr>
        <w:t xml:space="preserve"> </w:t>
      </w:r>
      <w:r w:rsidR="001529ED" w:rsidRPr="003F6D02">
        <w:rPr>
          <w:rFonts w:ascii="Times New Roman" w:hAnsi="Times New Roman" w:cs="Times New Roman"/>
          <w:sz w:val="24"/>
          <w:szCs w:val="24"/>
        </w:rPr>
        <w:t xml:space="preserve">(6) </w:t>
      </w:r>
      <w:r w:rsidR="001E1BE2" w:rsidRPr="003F6D02">
        <w:rPr>
          <w:rFonts w:ascii="Times New Roman" w:hAnsi="Times New Roman" w:cs="Times New Roman"/>
          <w:sz w:val="24"/>
          <w:szCs w:val="24"/>
        </w:rPr>
        <w:t xml:space="preserve">Finally, several UN Security Council </w:t>
      </w:r>
      <w:r w:rsidR="00D14B97" w:rsidRPr="003F6D02">
        <w:rPr>
          <w:rFonts w:ascii="Times New Roman" w:hAnsi="Times New Roman" w:cs="Times New Roman"/>
          <w:sz w:val="24"/>
          <w:szCs w:val="24"/>
        </w:rPr>
        <w:t>reports</w:t>
      </w:r>
      <w:r w:rsidR="001E1BE2" w:rsidRPr="003F6D02">
        <w:rPr>
          <w:rFonts w:ascii="Times New Roman" w:hAnsi="Times New Roman" w:cs="Times New Roman"/>
          <w:sz w:val="24"/>
          <w:szCs w:val="24"/>
        </w:rPr>
        <w:t>, especially those relating to missions in Iraq and Afghanistan</w:t>
      </w:r>
      <w:r w:rsidR="000316AD" w:rsidRPr="003F6D02">
        <w:rPr>
          <w:rFonts w:ascii="Times New Roman" w:hAnsi="Times New Roman" w:cs="Times New Roman"/>
          <w:sz w:val="24"/>
          <w:szCs w:val="24"/>
        </w:rPr>
        <w:t xml:space="preserve">, </w:t>
      </w:r>
      <w:r w:rsidR="00436592" w:rsidRPr="003F6D02">
        <w:rPr>
          <w:rFonts w:ascii="Times New Roman" w:hAnsi="Times New Roman" w:cs="Times New Roman"/>
          <w:sz w:val="24"/>
          <w:szCs w:val="24"/>
        </w:rPr>
        <w:t>asks</w:t>
      </w:r>
      <w:r w:rsidR="000316AD" w:rsidRPr="003F6D02">
        <w:rPr>
          <w:rFonts w:ascii="Times New Roman" w:hAnsi="Times New Roman" w:cs="Times New Roman"/>
          <w:sz w:val="24"/>
          <w:szCs w:val="24"/>
        </w:rPr>
        <w:t xml:space="preserve"> for responsibility and transparency in security </w:t>
      </w:r>
      <w:r w:rsidR="00D14B97" w:rsidRPr="003F6D02">
        <w:rPr>
          <w:rFonts w:ascii="Times New Roman" w:hAnsi="Times New Roman" w:cs="Times New Roman"/>
          <w:sz w:val="24"/>
          <w:szCs w:val="24"/>
        </w:rPr>
        <w:t>operations. (7)</w:t>
      </w:r>
      <w:r w:rsidR="000316AD" w:rsidRPr="003F6D02">
        <w:rPr>
          <w:rFonts w:ascii="Times New Roman" w:hAnsi="Times New Roman" w:cs="Times New Roman"/>
          <w:sz w:val="24"/>
          <w:szCs w:val="24"/>
        </w:rPr>
        <w:t xml:space="preserve"> </w:t>
      </w:r>
    </w:p>
    <w:p w14:paraId="221D6F77" w14:textId="77777777" w:rsidR="001529ED" w:rsidRPr="003F6D02" w:rsidRDefault="001529ED" w:rsidP="003F6D02">
      <w:pPr>
        <w:spacing w:line="360" w:lineRule="auto"/>
        <w:ind w:firstLine="708"/>
        <w:jc w:val="both"/>
        <w:rPr>
          <w:rFonts w:ascii="Times New Roman" w:hAnsi="Times New Roman" w:cs="Times New Roman"/>
          <w:sz w:val="24"/>
          <w:szCs w:val="24"/>
        </w:rPr>
      </w:pPr>
    </w:p>
    <w:p w14:paraId="5616570A" w14:textId="77777777" w:rsidR="001529ED" w:rsidRPr="003F6D02" w:rsidRDefault="001529ED" w:rsidP="003F6D02">
      <w:pPr>
        <w:spacing w:line="360" w:lineRule="auto"/>
        <w:ind w:firstLine="708"/>
        <w:jc w:val="both"/>
        <w:rPr>
          <w:rFonts w:ascii="Times New Roman" w:hAnsi="Times New Roman" w:cs="Times New Roman"/>
          <w:sz w:val="24"/>
          <w:szCs w:val="24"/>
        </w:rPr>
      </w:pPr>
    </w:p>
    <w:p w14:paraId="0BB89F76" w14:textId="46514165" w:rsidR="0065615E" w:rsidRPr="003F6D02" w:rsidRDefault="00537BB2" w:rsidP="003F6D02">
      <w:pPr>
        <w:spacing w:line="360" w:lineRule="auto"/>
        <w:ind w:firstLine="708"/>
        <w:jc w:val="both"/>
        <w:rPr>
          <w:rFonts w:ascii="Times New Roman" w:hAnsi="Times New Roman" w:cs="Times New Roman"/>
          <w:sz w:val="24"/>
          <w:szCs w:val="24"/>
        </w:rPr>
      </w:pPr>
      <w:r w:rsidRPr="003F6D02">
        <w:rPr>
          <w:rFonts w:ascii="Times New Roman" w:hAnsi="Times New Roman" w:cs="Times New Roman"/>
          <w:sz w:val="24"/>
          <w:szCs w:val="24"/>
        </w:rPr>
        <w:t xml:space="preserve">The Republic of Poland has </w:t>
      </w:r>
      <w:r w:rsidR="0051300D" w:rsidRPr="003F6D02">
        <w:rPr>
          <w:rFonts w:ascii="Times New Roman" w:hAnsi="Times New Roman" w:cs="Times New Roman"/>
          <w:sz w:val="24"/>
          <w:szCs w:val="24"/>
        </w:rPr>
        <w:t>taken a</w:t>
      </w:r>
      <w:r w:rsidRPr="003F6D02">
        <w:rPr>
          <w:rFonts w:ascii="Times New Roman" w:hAnsi="Times New Roman" w:cs="Times New Roman"/>
          <w:sz w:val="24"/>
          <w:szCs w:val="24"/>
        </w:rPr>
        <w:t xml:space="preserve"> deep interest in this issue and engaged in international efforts aimed at regulating PMSCs.  As a member of </w:t>
      </w:r>
      <w:r w:rsidR="0051300D" w:rsidRPr="003F6D02">
        <w:rPr>
          <w:rFonts w:ascii="Times New Roman" w:hAnsi="Times New Roman" w:cs="Times New Roman"/>
          <w:sz w:val="24"/>
          <w:szCs w:val="24"/>
        </w:rPr>
        <w:t xml:space="preserve">both </w:t>
      </w:r>
      <w:r w:rsidRPr="003F6D02">
        <w:rPr>
          <w:rFonts w:ascii="Times New Roman" w:hAnsi="Times New Roman" w:cs="Times New Roman"/>
          <w:sz w:val="24"/>
          <w:szCs w:val="24"/>
        </w:rPr>
        <w:t xml:space="preserve">the </w:t>
      </w:r>
      <w:r w:rsidR="007A052F" w:rsidRPr="003F6D02">
        <w:rPr>
          <w:rFonts w:ascii="Times New Roman" w:hAnsi="Times New Roman" w:cs="Times New Roman"/>
          <w:sz w:val="24"/>
          <w:szCs w:val="24"/>
        </w:rPr>
        <w:t>United Nations</w:t>
      </w:r>
      <w:r w:rsidRPr="003F6D02">
        <w:rPr>
          <w:rFonts w:ascii="Times New Roman" w:hAnsi="Times New Roman" w:cs="Times New Roman"/>
          <w:sz w:val="24"/>
          <w:szCs w:val="24"/>
        </w:rPr>
        <w:t xml:space="preserve"> and NATO</w:t>
      </w:r>
      <w:r w:rsidR="007A052F" w:rsidRPr="003F6D02">
        <w:rPr>
          <w:rFonts w:ascii="Times New Roman" w:hAnsi="Times New Roman" w:cs="Times New Roman"/>
          <w:sz w:val="24"/>
          <w:szCs w:val="24"/>
        </w:rPr>
        <w:t xml:space="preserve">, </w:t>
      </w:r>
      <w:r w:rsidR="0051300D" w:rsidRPr="003F6D02">
        <w:rPr>
          <w:rFonts w:ascii="Times New Roman" w:hAnsi="Times New Roman" w:cs="Times New Roman"/>
          <w:sz w:val="24"/>
          <w:szCs w:val="24"/>
        </w:rPr>
        <w:t>it</w:t>
      </w:r>
      <w:r w:rsidR="007A052F" w:rsidRPr="003F6D02">
        <w:rPr>
          <w:rFonts w:ascii="Times New Roman" w:hAnsi="Times New Roman" w:cs="Times New Roman"/>
          <w:sz w:val="24"/>
          <w:szCs w:val="24"/>
        </w:rPr>
        <w:t xml:space="preserve"> </w:t>
      </w:r>
      <w:r w:rsidR="0051300D" w:rsidRPr="003F6D02">
        <w:rPr>
          <w:rFonts w:ascii="Times New Roman" w:hAnsi="Times New Roman" w:cs="Times New Roman"/>
          <w:sz w:val="24"/>
          <w:szCs w:val="24"/>
        </w:rPr>
        <w:t>contributes</w:t>
      </w:r>
      <w:r w:rsidR="007A052F" w:rsidRPr="003F6D02">
        <w:rPr>
          <w:rFonts w:ascii="Times New Roman" w:hAnsi="Times New Roman" w:cs="Times New Roman"/>
          <w:sz w:val="24"/>
          <w:szCs w:val="24"/>
        </w:rPr>
        <w:t xml:space="preserve"> and participates in the </w:t>
      </w:r>
      <w:r w:rsidR="0051300D" w:rsidRPr="003F6D02">
        <w:rPr>
          <w:rFonts w:ascii="Times New Roman" w:hAnsi="Times New Roman" w:cs="Times New Roman"/>
          <w:sz w:val="24"/>
          <w:szCs w:val="24"/>
        </w:rPr>
        <w:t xml:space="preserve">ongoing </w:t>
      </w:r>
      <w:r w:rsidR="007A052F" w:rsidRPr="003F6D02">
        <w:rPr>
          <w:rFonts w:ascii="Times New Roman" w:hAnsi="Times New Roman" w:cs="Times New Roman"/>
          <w:sz w:val="24"/>
          <w:szCs w:val="24"/>
        </w:rPr>
        <w:t xml:space="preserve">international efforts </w:t>
      </w:r>
      <w:r w:rsidR="0051300D" w:rsidRPr="003F6D02">
        <w:rPr>
          <w:rFonts w:ascii="Times New Roman" w:hAnsi="Times New Roman" w:cs="Times New Roman"/>
          <w:sz w:val="24"/>
          <w:szCs w:val="24"/>
        </w:rPr>
        <w:t xml:space="preserve">aimed at </w:t>
      </w:r>
      <w:r w:rsidR="00707E86" w:rsidRPr="003F6D02">
        <w:rPr>
          <w:rFonts w:ascii="Times New Roman" w:hAnsi="Times New Roman" w:cs="Times New Roman"/>
          <w:sz w:val="24"/>
          <w:szCs w:val="24"/>
        </w:rPr>
        <w:t>address</w:t>
      </w:r>
      <w:r w:rsidR="0051300D" w:rsidRPr="003F6D02">
        <w:rPr>
          <w:rFonts w:ascii="Times New Roman" w:hAnsi="Times New Roman" w:cs="Times New Roman"/>
          <w:sz w:val="24"/>
          <w:szCs w:val="24"/>
        </w:rPr>
        <w:t>ing</w:t>
      </w:r>
      <w:r w:rsidR="00707E86" w:rsidRPr="003F6D02">
        <w:rPr>
          <w:rFonts w:ascii="Times New Roman" w:hAnsi="Times New Roman" w:cs="Times New Roman"/>
          <w:sz w:val="24"/>
          <w:szCs w:val="24"/>
        </w:rPr>
        <w:t xml:space="preserve"> the instability</w:t>
      </w:r>
      <w:r w:rsidR="007A052F" w:rsidRPr="003F6D02">
        <w:rPr>
          <w:rFonts w:ascii="Times New Roman" w:hAnsi="Times New Roman" w:cs="Times New Roman"/>
          <w:sz w:val="24"/>
          <w:szCs w:val="24"/>
        </w:rPr>
        <w:t xml:space="preserve"> caused by </w:t>
      </w:r>
      <w:r w:rsidR="0051300D" w:rsidRPr="003F6D02">
        <w:rPr>
          <w:rFonts w:ascii="Times New Roman" w:hAnsi="Times New Roman" w:cs="Times New Roman"/>
          <w:sz w:val="24"/>
          <w:szCs w:val="24"/>
        </w:rPr>
        <w:t>these companies</w:t>
      </w:r>
      <w:r w:rsidR="007A052F" w:rsidRPr="003F6D02">
        <w:rPr>
          <w:rFonts w:ascii="Times New Roman" w:hAnsi="Times New Roman" w:cs="Times New Roman"/>
          <w:sz w:val="24"/>
          <w:szCs w:val="24"/>
        </w:rPr>
        <w:t>.</w:t>
      </w:r>
      <w:r w:rsidR="00B464DF" w:rsidRPr="003F6D02">
        <w:rPr>
          <w:rFonts w:ascii="Times New Roman" w:hAnsi="Times New Roman" w:cs="Times New Roman"/>
          <w:sz w:val="24"/>
          <w:szCs w:val="24"/>
        </w:rPr>
        <w:t xml:space="preserve"> Poland’s policy on PMSCs is clear: Being a mercenary is illegal. Therefore, PMSCs don’t exist in Poland, because nobody would be allowed to serve in them. </w:t>
      </w:r>
      <w:r w:rsidR="00D14B97" w:rsidRPr="003F6D02">
        <w:rPr>
          <w:rFonts w:ascii="Times New Roman" w:hAnsi="Times New Roman" w:cs="Times New Roman"/>
          <w:sz w:val="24"/>
          <w:szCs w:val="24"/>
        </w:rPr>
        <w:t xml:space="preserve">(8) </w:t>
      </w:r>
      <w:r w:rsidR="00B464DF" w:rsidRPr="003F6D02">
        <w:rPr>
          <w:rFonts w:ascii="Times New Roman" w:hAnsi="Times New Roman" w:cs="Times New Roman"/>
          <w:sz w:val="24"/>
          <w:szCs w:val="24"/>
        </w:rPr>
        <w:t xml:space="preserve">However, the country </w:t>
      </w:r>
      <w:r w:rsidR="0065615E" w:rsidRPr="003F6D02">
        <w:rPr>
          <w:rFonts w:ascii="Times New Roman" w:hAnsi="Times New Roman" w:cs="Times New Roman"/>
          <w:sz w:val="24"/>
          <w:szCs w:val="24"/>
        </w:rPr>
        <w:t>understands</w:t>
      </w:r>
      <w:r w:rsidR="00B464DF" w:rsidRPr="003F6D02">
        <w:rPr>
          <w:rFonts w:ascii="Times New Roman" w:hAnsi="Times New Roman" w:cs="Times New Roman"/>
          <w:sz w:val="24"/>
          <w:szCs w:val="24"/>
        </w:rPr>
        <w:t xml:space="preserve"> the </w:t>
      </w:r>
      <w:r w:rsidR="0051300D" w:rsidRPr="003F6D02">
        <w:rPr>
          <w:rFonts w:ascii="Times New Roman" w:hAnsi="Times New Roman" w:cs="Times New Roman"/>
          <w:sz w:val="24"/>
          <w:szCs w:val="24"/>
        </w:rPr>
        <w:t>necessity and importance</w:t>
      </w:r>
      <w:r w:rsidR="00B464DF" w:rsidRPr="003F6D02">
        <w:rPr>
          <w:rFonts w:ascii="Times New Roman" w:hAnsi="Times New Roman" w:cs="Times New Roman"/>
          <w:sz w:val="24"/>
          <w:szCs w:val="24"/>
        </w:rPr>
        <w:t xml:space="preserve"> of PMSCs worldwide </w:t>
      </w:r>
      <w:r w:rsidR="0051300D" w:rsidRPr="003F6D02">
        <w:rPr>
          <w:rFonts w:ascii="Times New Roman" w:hAnsi="Times New Roman" w:cs="Times New Roman"/>
          <w:sz w:val="24"/>
          <w:szCs w:val="24"/>
        </w:rPr>
        <w:t>missions and therefore</w:t>
      </w:r>
      <w:r w:rsidR="00B464DF" w:rsidRPr="003F6D02">
        <w:rPr>
          <w:rFonts w:ascii="Times New Roman" w:hAnsi="Times New Roman" w:cs="Times New Roman"/>
          <w:sz w:val="24"/>
          <w:szCs w:val="24"/>
        </w:rPr>
        <w:t xml:space="preserve"> supports better rules to properly manage them. </w:t>
      </w:r>
      <w:r w:rsidR="0051300D" w:rsidRPr="003F6D02">
        <w:rPr>
          <w:rFonts w:ascii="Times New Roman" w:hAnsi="Times New Roman" w:cs="Times New Roman"/>
          <w:sz w:val="24"/>
          <w:szCs w:val="24"/>
        </w:rPr>
        <w:t xml:space="preserve">Back in </w:t>
      </w:r>
      <w:r w:rsidR="0065615E" w:rsidRPr="003F6D02">
        <w:rPr>
          <w:rFonts w:ascii="Times New Roman" w:hAnsi="Times New Roman" w:cs="Times New Roman"/>
          <w:sz w:val="24"/>
          <w:szCs w:val="24"/>
        </w:rPr>
        <w:t>2008,</w:t>
      </w:r>
      <w:r w:rsidR="001625B1" w:rsidRPr="003F6D02">
        <w:rPr>
          <w:rFonts w:ascii="Times New Roman" w:hAnsi="Times New Roman" w:cs="Times New Roman"/>
          <w:sz w:val="24"/>
          <w:szCs w:val="24"/>
        </w:rPr>
        <w:t xml:space="preserve"> Poland</w:t>
      </w:r>
      <w:r w:rsidR="00B464DF" w:rsidRPr="003F6D02">
        <w:rPr>
          <w:rFonts w:ascii="Times New Roman" w:hAnsi="Times New Roman" w:cs="Times New Roman"/>
          <w:sz w:val="24"/>
          <w:szCs w:val="24"/>
        </w:rPr>
        <w:t xml:space="preserve"> supported the Montreux Document, which gives clear </w:t>
      </w:r>
      <w:r w:rsidR="0065615E" w:rsidRPr="003F6D02">
        <w:rPr>
          <w:rFonts w:ascii="Times New Roman" w:hAnsi="Times New Roman" w:cs="Times New Roman"/>
          <w:sz w:val="24"/>
          <w:szCs w:val="24"/>
        </w:rPr>
        <w:t>instructions</w:t>
      </w:r>
      <w:r w:rsidR="00B464DF" w:rsidRPr="003F6D02">
        <w:rPr>
          <w:rFonts w:ascii="Times New Roman" w:hAnsi="Times New Roman" w:cs="Times New Roman"/>
          <w:sz w:val="24"/>
          <w:szCs w:val="24"/>
        </w:rPr>
        <w:t xml:space="preserve"> and rules for how PMSCs should act.</w:t>
      </w:r>
      <w:r w:rsidR="001625B1" w:rsidRPr="003F6D02">
        <w:rPr>
          <w:rFonts w:ascii="Times New Roman" w:hAnsi="Times New Roman" w:cs="Times New Roman"/>
          <w:sz w:val="24"/>
          <w:szCs w:val="24"/>
        </w:rPr>
        <w:t xml:space="preserve"> </w:t>
      </w:r>
      <w:r w:rsidR="00D14B97" w:rsidRPr="003F6D02">
        <w:rPr>
          <w:rFonts w:ascii="Times New Roman" w:hAnsi="Times New Roman" w:cs="Times New Roman"/>
          <w:sz w:val="24"/>
          <w:szCs w:val="24"/>
        </w:rPr>
        <w:t>(9)</w:t>
      </w:r>
      <w:r w:rsidR="001625B1" w:rsidRPr="003F6D02">
        <w:rPr>
          <w:rFonts w:ascii="Times New Roman" w:hAnsi="Times New Roman" w:cs="Times New Roman"/>
          <w:sz w:val="24"/>
          <w:szCs w:val="24"/>
        </w:rPr>
        <w:t xml:space="preserve"> Moreover, the country takes part in the EU’s Common Security and Defense Policy (CSDP), where it joins meetings and discussions based </w:t>
      </w:r>
      <w:r w:rsidR="0065615E" w:rsidRPr="003F6D02">
        <w:rPr>
          <w:rFonts w:ascii="Times New Roman" w:hAnsi="Times New Roman" w:cs="Times New Roman"/>
          <w:sz w:val="24"/>
          <w:szCs w:val="24"/>
        </w:rPr>
        <w:t>on the</w:t>
      </w:r>
      <w:r w:rsidR="001625B1" w:rsidRPr="003F6D02">
        <w:rPr>
          <w:rFonts w:ascii="Times New Roman" w:hAnsi="Times New Roman" w:cs="Times New Roman"/>
          <w:sz w:val="24"/>
          <w:szCs w:val="24"/>
        </w:rPr>
        <w:t xml:space="preserve"> safe use of PMSCs.</w:t>
      </w:r>
      <w:r w:rsidR="0065615E" w:rsidRPr="003F6D02">
        <w:rPr>
          <w:rFonts w:ascii="Times New Roman" w:hAnsi="Times New Roman" w:cs="Times New Roman"/>
          <w:sz w:val="24"/>
          <w:szCs w:val="24"/>
        </w:rPr>
        <w:t xml:space="preserve"> </w:t>
      </w:r>
      <w:r w:rsidR="00D14B97" w:rsidRPr="003F6D02">
        <w:rPr>
          <w:rFonts w:ascii="Times New Roman" w:hAnsi="Times New Roman" w:cs="Times New Roman"/>
          <w:sz w:val="24"/>
          <w:szCs w:val="24"/>
        </w:rPr>
        <w:t xml:space="preserve">(10) </w:t>
      </w:r>
      <w:r w:rsidR="003317BD" w:rsidRPr="003F6D02">
        <w:rPr>
          <w:rFonts w:ascii="Times New Roman" w:hAnsi="Times New Roman" w:cs="Times New Roman"/>
          <w:sz w:val="24"/>
          <w:szCs w:val="24"/>
        </w:rPr>
        <w:t>All these actions done by Poland proves that the country cares about safety and fairness when it comes to private security companies.</w:t>
      </w:r>
    </w:p>
    <w:p w14:paraId="5C0CE0CD" w14:textId="77777777" w:rsidR="00397976" w:rsidRPr="003F6D02" w:rsidRDefault="00397976" w:rsidP="003F6D02">
      <w:pPr>
        <w:spacing w:line="360" w:lineRule="auto"/>
        <w:ind w:firstLine="708"/>
        <w:jc w:val="both"/>
        <w:rPr>
          <w:rFonts w:ascii="Times New Roman" w:hAnsi="Times New Roman" w:cs="Times New Roman"/>
          <w:sz w:val="24"/>
          <w:szCs w:val="24"/>
        </w:rPr>
      </w:pPr>
    </w:p>
    <w:p w14:paraId="406B3727" w14:textId="77777777" w:rsidR="006C35C9" w:rsidRPr="003F6D02" w:rsidRDefault="006C35C9" w:rsidP="003F6D02">
      <w:pPr>
        <w:spacing w:line="360" w:lineRule="auto"/>
        <w:ind w:firstLine="708"/>
        <w:jc w:val="both"/>
        <w:rPr>
          <w:rFonts w:ascii="Times New Roman" w:hAnsi="Times New Roman" w:cs="Times New Roman"/>
          <w:sz w:val="24"/>
          <w:szCs w:val="24"/>
        </w:rPr>
      </w:pPr>
    </w:p>
    <w:p w14:paraId="58514187" w14:textId="3CA173AC" w:rsidR="00397976" w:rsidRPr="003F6D02" w:rsidRDefault="00397976" w:rsidP="003F6D02">
      <w:pPr>
        <w:spacing w:line="360" w:lineRule="auto"/>
        <w:ind w:firstLine="708"/>
        <w:jc w:val="both"/>
        <w:rPr>
          <w:rFonts w:ascii="Times New Roman" w:hAnsi="Times New Roman" w:cs="Times New Roman"/>
          <w:sz w:val="24"/>
          <w:szCs w:val="24"/>
        </w:rPr>
      </w:pPr>
      <w:r w:rsidRPr="003F6D02">
        <w:rPr>
          <w:rFonts w:ascii="Times New Roman" w:hAnsi="Times New Roman" w:cs="Times New Roman"/>
          <w:sz w:val="24"/>
          <w:szCs w:val="24"/>
        </w:rPr>
        <w:t xml:space="preserve">The international community </w:t>
      </w:r>
      <w:r w:rsidR="00667490" w:rsidRPr="003F6D02">
        <w:rPr>
          <w:rFonts w:ascii="Times New Roman" w:hAnsi="Times New Roman" w:cs="Times New Roman"/>
          <w:sz w:val="24"/>
          <w:szCs w:val="24"/>
        </w:rPr>
        <w:t>needs</w:t>
      </w:r>
      <w:r w:rsidRPr="003F6D02">
        <w:rPr>
          <w:rFonts w:ascii="Times New Roman" w:hAnsi="Times New Roman" w:cs="Times New Roman"/>
          <w:sz w:val="24"/>
          <w:szCs w:val="24"/>
        </w:rPr>
        <w:t xml:space="preserve"> to take clear and enforceable solutions </w:t>
      </w:r>
      <w:proofErr w:type="gramStart"/>
      <w:r w:rsidRPr="003F6D02">
        <w:rPr>
          <w:rFonts w:ascii="Times New Roman" w:hAnsi="Times New Roman" w:cs="Times New Roman"/>
          <w:sz w:val="24"/>
          <w:szCs w:val="24"/>
        </w:rPr>
        <w:t>in order to</w:t>
      </w:r>
      <w:proofErr w:type="gramEnd"/>
      <w:r w:rsidRPr="003F6D02">
        <w:rPr>
          <w:rFonts w:ascii="Times New Roman" w:hAnsi="Times New Roman" w:cs="Times New Roman"/>
          <w:sz w:val="24"/>
          <w:szCs w:val="24"/>
        </w:rPr>
        <w:t xml:space="preserve"> regulate PMSCs without </w:t>
      </w:r>
      <w:proofErr w:type="gramStart"/>
      <w:r w:rsidRPr="003F6D02">
        <w:rPr>
          <w:rFonts w:ascii="Times New Roman" w:hAnsi="Times New Roman" w:cs="Times New Roman"/>
          <w:sz w:val="24"/>
          <w:szCs w:val="24"/>
        </w:rPr>
        <w:t>completely destroying</w:t>
      </w:r>
      <w:proofErr w:type="gramEnd"/>
      <w:r w:rsidRPr="003F6D02">
        <w:rPr>
          <w:rFonts w:ascii="Times New Roman" w:hAnsi="Times New Roman" w:cs="Times New Roman"/>
          <w:sz w:val="24"/>
          <w:szCs w:val="24"/>
        </w:rPr>
        <w:t xml:space="preserve"> the intention</w:t>
      </w:r>
      <w:r w:rsidR="00667490" w:rsidRPr="003F6D02">
        <w:rPr>
          <w:rFonts w:ascii="Times New Roman" w:hAnsi="Times New Roman" w:cs="Times New Roman"/>
          <w:sz w:val="24"/>
          <w:szCs w:val="24"/>
        </w:rPr>
        <w:t xml:space="preserve"> of using them. Firstly, the creation of an international registry of PMSCs backed by the UN could record all their actions and operating </w:t>
      </w:r>
      <w:proofErr w:type="gramStart"/>
      <w:r w:rsidR="00667490" w:rsidRPr="003F6D02">
        <w:rPr>
          <w:rFonts w:ascii="Times New Roman" w:hAnsi="Times New Roman" w:cs="Times New Roman"/>
          <w:sz w:val="24"/>
          <w:szCs w:val="24"/>
        </w:rPr>
        <w:t>regions, and</w:t>
      </w:r>
      <w:proofErr w:type="gramEnd"/>
      <w:r w:rsidR="00667490" w:rsidRPr="003F6D02">
        <w:rPr>
          <w:rFonts w:ascii="Times New Roman" w:hAnsi="Times New Roman" w:cs="Times New Roman"/>
          <w:sz w:val="24"/>
          <w:szCs w:val="24"/>
        </w:rPr>
        <w:t xml:space="preserve"> propose ethical approaches to deal with a situation which PMSCs could face. Secondly, a mandatory human rights protection clause should be added to all international private security companies</w:t>
      </w:r>
      <w:r w:rsidR="007C515E" w:rsidRPr="003F6D02">
        <w:rPr>
          <w:rFonts w:ascii="Times New Roman" w:hAnsi="Times New Roman" w:cs="Times New Roman"/>
          <w:sz w:val="24"/>
          <w:szCs w:val="24"/>
        </w:rPr>
        <w:t xml:space="preserve">.  Furthermore, an annual UN report </w:t>
      </w:r>
      <w:r w:rsidR="00AB60E7" w:rsidRPr="003F6D02">
        <w:rPr>
          <w:rFonts w:ascii="Times New Roman" w:hAnsi="Times New Roman" w:cs="Times New Roman"/>
          <w:sz w:val="24"/>
          <w:szCs w:val="24"/>
        </w:rPr>
        <w:t xml:space="preserve">that assesses these operations could tell the idea of how the progress of the PMSC revolution is going. Additionally, a </w:t>
      </w:r>
      <w:proofErr w:type="gramStart"/>
      <w:r w:rsidR="00AB60E7" w:rsidRPr="003F6D02">
        <w:rPr>
          <w:rFonts w:ascii="Times New Roman" w:hAnsi="Times New Roman" w:cs="Times New Roman"/>
          <w:sz w:val="24"/>
          <w:szCs w:val="24"/>
        </w:rPr>
        <w:t>globally-driven</w:t>
      </w:r>
      <w:proofErr w:type="gramEnd"/>
      <w:r w:rsidR="00AB60E7" w:rsidRPr="003F6D02">
        <w:rPr>
          <w:rFonts w:ascii="Times New Roman" w:hAnsi="Times New Roman" w:cs="Times New Roman"/>
          <w:sz w:val="24"/>
          <w:szCs w:val="24"/>
        </w:rPr>
        <w:t xml:space="preserve"> ethicality and legality exam should be beneficial to determine the right people to qualify for the PMSC member elections.</w:t>
      </w:r>
      <w:r w:rsidR="006C35C9" w:rsidRPr="003F6D02">
        <w:rPr>
          <w:rFonts w:ascii="Times New Roman" w:hAnsi="Times New Roman" w:cs="Times New Roman"/>
          <w:sz w:val="24"/>
          <w:szCs w:val="24"/>
        </w:rPr>
        <w:t xml:space="preserve"> Finally, placing a body camera on all the PMSC members could help bring real evidence when such violation cases happen. This maximizes the probability </w:t>
      </w:r>
      <w:r w:rsidR="001868BD" w:rsidRPr="003F6D02">
        <w:rPr>
          <w:rFonts w:ascii="Times New Roman" w:hAnsi="Times New Roman" w:cs="Times New Roman"/>
          <w:sz w:val="24"/>
          <w:szCs w:val="24"/>
        </w:rPr>
        <w:t>of</w:t>
      </w:r>
      <w:r w:rsidR="006C35C9" w:rsidRPr="003F6D02">
        <w:rPr>
          <w:rFonts w:ascii="Times New Roman" w:hAnsi="Times New Roman" w:cs="Times New Roman"/>
          <w:sz w:val="24"/>
          <w:szCs w:val="24"/>
        </w:rPr>
        <w:t xml:space="preserve"> justice</w:t>
      </w:r>
      <w:r w:rsidR="001868BD" w:rsidRPr="003F6D02">
        <w:rPr>
          <w:rFonts w:ascii="Times New Roman" w:hAnsi="Times New Roman" w:cs="Times New Roman"/>
          <w:sz w:val="24"/>
          <w:szCs w:val="24"/>
        </w:rPr>
        <w:t xml:space="preserve"> being</w:t>
      </w:r>
      <w:r w:rsidR="006C35C9" w:rsidRPr="003F6D02">
        <w:rPr>
          <w:rFonts w:ascii="Times New Roman" w:hAnsi="Times New Roman" w:cs="Times New Roman"/>
          <w:sz w:val="24"/>
          <w:szCs w:val="24"/>
        </w:rPr>
        <w:t xml:space="preserve"> served.</w:t>
      </w:r>
      <w:r w:rsidR="001868BD" w:rsidRPr="003F6D02">
        <w:rPr>
          <w:rFonts w:ascii="Times New Roman" w:hAnsi="Times New Roman" w:cs="Times New Roman"/>
          <w:sz w:val="24"/>
          <w:szCs w:val="24"/>
        </w:rPr>
        <w:t xml:space="preserve"> By implementing these solutions, the international community could address this issue effectively.</w:t>
      </w:r>
    </w:p>
    <w:p w14:paraId="748BFCE2" w14:textId="07900834" w:rsidR="000316AD" w:rsidRPr="003F6D02" w:rsidRDefault="000316AD" w:rsidP="003F6D02">
      <w:pPr>
        <w:spacing w:line="360" w:lineRule="auto"/>
        <w:jc w:val="both"/>
        <w:rPr>
          <w:rFonts w:ascii="Times New Roman" w:hAnsi="Times New Roman" w:cs="Times New Roman"/>
          <w:sz w:val="24"/>
          <w:szCs w:val="24"/>
        </w:rPr>
      </w:pPr>
    </w:p>
    <w:p w14:paraId="3C24BFF7" w14:textId="68E53A33" w:rsidR="00397976" w:rsidRPr="003F6D02" w:rsidRDefault="00397976" w:rsidP="003F6D02">
      <w:pPr>
        <w:spacing w:line="360" w:lineRule="auto"/>
        <w:jc w:val="both"/>
        <w:rPr>
          <w:rFonts w:ascii="Times New Roman" w:hAnsi="Times New Roman" w:cs="Times New Roman"/>
          <w:sz w:val="24"/>
          <w:szCs w:val="24"/>
        </w:rPr>
      </w:pPr>
      <w:r w:rsidRPr="003F6D02">
        <w:rPr>
          <w:rFonts w:ascii="Times New Roman" w:hAnsi="Times New Roman" w:cs="Times New Roman"/>
          <w:sz w:val="24"/>
          <w:szCs w:val="24"/>
        </w:rPr>
        <w:tab/>
      </w:r>
    </w:p>
    <w:p w14:paraId="638BDB0D" w14:textId="77777777" w:rsidR="00D14B97" w:rsidRPr="003F6D02" w:rsidRDefault="00D14B97" w:rsidP="003F6D02">
      <w:pPr>
        <w:spacing w:line="360" w:lineRule="auto"/>
        <w:jc w:val="both"/>
        <w:rPr>
          <w:rFonts w:ascii="Times New Roman" w:hAnsi="Times New Roman" w:cs="Times New Roman"/>
          <w:sz w:val="24"/>
          <w:szCs w:val="24"/>
        </w:rPr>
      </w:pPr>
    </w:p>
    <w:p w14:paraId="5140128F" w14:textId="2725787B" w:rsidR="005F2746" w:rsidRPr="003F6D02" w:rsidRDefault="005F2746" w:rsidP="003F6D02">
      <w:pPr>
        <w:spacing w:line="360" w:lineRule="auto"/>
        <w:jc w:val="both"/>
        <w:rPr>
          <w:rFonts w:ascii="Times New Roman" w:hAnsi="Times New Roman" w:cs="Times New Roman"/>
          <w:b/>
          <w:bCs/>
          <w:color w:val="FF0000"/>
          <w:sz w:val="26"/>
          <w:szCs w:val="26"/>
        </w:rPr>
      </w:pPr>
      <w:r w:rsidRPr="003F6D02">
        <w:rPr>
          <w:rFonts w:ascii="Times New Roman" w:hAnsi="Times New Roman" w:cs="Times New Roman"/>
          <w:b/>
          <w:bCs/>
          <w:color w:val="FF0000"/>
          <w:sz w:val="28"/>
          <w:szCs w:val="28"/>
        </w:rPr>
        <w:lastRenderedPageBreak/>
        <w:t>REFERENCE:</w:t>
      </w:r>
    </w:p>
    <w:p w14:paraId="19621F02" w14:textId="03E51F21" w:rsidR="003F6D02" w:rsidRPr="003F6D02" w:rsidRDefault="003F6D02" w:rsidP="003F6D02">
      <w:pPr>
        <w:pStyle w:val="ListeParagraf"/>
        <w:numPr>
          <w:ilvl w:val="0"/>
          <w:numId w:val="3"/>
        </w:numPr>
        <w:spacing w:line="360" w:lineRule="auto"/>
        <w:jc w:val="both"/>
        <w:rPr>
          <w:rFonts w:ascii="Times New Roman" w:hAnsi="Times New Roman" w:cs="Times New Roman"/>
          <w:sz w:val="24"/>
          <w:szCs w:val="24"/>
        </w:rPr>
      </w:pPr>
      <w:r w:rsidRPr="003F6D02">
        <w:rPr>
          <w:rFonts w:ascii="Times New Roman" w:hAnsi="Times New Roman" w:cs="Times New Roman"/>
          <w:sz w:val="24"/>
          <w:szCs w:val="24"/>
        </w:rPr>
        <w:t xml:space="preserve">"Private Military and Security Companies." </w:t>
      </w:r>
      <w:r w:rsidRPr="003F6D02">
        <w:rPr>
          <w:rFonts w:ascii="Times New Roman" w:hAnsi="Times New Roman" w:cs="Times New Roman"/>
          <w:i/>
          <w:iCs/>
          <w:sz w:val="24"/>
          <w:szCs w:val="24"/>
        </w:rPr>
        <w:t>International Committee of the Red Cross</w:t>
      </w:r>
      <w:r w:rsidRPr="003F6D02">
        <w:rPr>
          <w:rFonts w:ascii="Times New Roman" w:hAnsi="Times New Roman" w:cs="Times New Roman"/>
          <w:sz w:val="24"/>
          <w:szCs w:val="24"/>
        </w:rPr>
        <w:t xml:space="preserve">, </w:t>
      </w:r>
      <w:hyperlink r:id="rId5" w:tgtFrame="_new" w:history="1">
        <w:r w:rsidRPr="003F6D02">
          <w:rPr>
            <w:rStyle w:val="Kpr"/>
            <w:rFonts w:ascii="Times New Roman" w:hAnsi="Times New Roman" w:cs="Times New Roman"/>
            <w:sz w:val="24"/>
            <w:szCs w:val="24"/>
          </w:rPr>
          <w:t>https://www.icrc.org/en/law-and-policy/private-military-and-security-companies</w:t>
        </w:r>
      </w:hyperlink>
      <w:r w:rsidRPr="003F6D02">
        <w:rPr>
          <w:rFonts w:ascii="Times New Roman" w:hAnsi="Times New Roman" w:cs="Times New Roman"/>
          <w:sz w:val="24"/>
          <w:szCs w:val="24"/>
        </w:rPr>
        <w:t>. Accessed 14 Apr. 2025.</w:t>
      </w:r>
    </w:p>
    <w:p w14:paraId="644C46CC" w14:textId="739BA0A5" w:rsidR="003F6D02" w:rsidRPr="003F6D02" w:rsidRDefault="003F6D02" w:rsidP="003F6D02">
      <w:pPr>
        <w:pStyle w:val="ListeParagraf"/>
        <w:numPr>
          <w:ilvl w:val="0"/>
          <w:numId w:val="3"/>
        </w:numPr>
        <w:spacing w:line="360" w:lineRule="auto"/>
        <w:jc w:val="both"/>
        <w:rPr>
          <w:rFonts w:ascii="Times New Roman" w:hAnsi="Times New Roman" w:cs="Times New Roman"/>
          <w:sz w:val="24"/>
          <w:szCs w:val="24"/>
        </w:rPr>
      </w:pPr>
      <w:r w:rsidRPr="003F6D02">
        <w:rPr>
          <w:rFonts w:ascii="Times New Roman" w:hAnsi="Times New Roman" w:cs="Times New Roman"/>
          <w:sz w:val="24"/>
          <w:szCs w:val="24"/>
        </w:rPr>
        <w:t xml:space="preserve">"Wagner Group and Russia’s Presence in Africa and the Middle East." </w:t>
      </w:r>
      <w:r w:rsidRPr="003F6D02">
        <w:rPr>
          <w:rFonts w:ascii="Times New Roman" w:hAnsi="Times New Roman" w:cs="Times New Roman"/>
          <w:i/>
          <w:iCs/>
          <w:sz w:val="24"/>
          <w:szCs w:val="24"/>
        </w:rPr>
        <w:t>Royal United Services Institute</w:t>
      </w:r>
      <w:r w:rsidRPr="003F6D02">
        <w:rPr>
          <w:rFonts w:ascii="Times New Roman" w:hAnsi="Times New Roman" w:cs="Times New Roman"/>
          <w:sz w:val="24"/>
          <w:szCs w:val="24"/>
        </w:rPr>
        <w:t xml:space="preserve">, </w:t>
      </w:r>
      <w:hyperlink r:id="rId6" w:tgtFrame="_new" w:history="1">
        <w:r w:rsidRPr="003F6D02">
          <w:rPr>
            <w:rStyle w:val="Kpr"/>
            <w:rFonts w:ascii="Times New Roman" w:hAnsi="Times New Roman" w:cs="Times New Roman"/>
            <w:sz w:val="24"/>
            <w:szCs w:val="24"/>
          </w:rPr>
          <w:t>https://www.rusi.org/explore-our-research/projects/wagner-group-and-russias-presence-africa-and-middle-east</w:t>
        </w:r>
      </w:hyperlink>
      <w:r w:rsidRPr="003F6D02">
        <w:rPr>
          <w:rFonts w:ascii="Times New Roman" w:hAnsi="Times New Roman" w:cs="Times New Roman"/>
          <w:sz w:val="24"/>
          <w:szCs w:val="24"/>
        </w:rPr>
        <w:t>. Accessed 14 Apr. 2025.</w:t>
      </w:r>
    </w:p>
    <w:p w14:paraId="5D44ED5A" w14:textId="24EC9E8C" w:rsidR="003F6D02" w:rsidRPr="003F6D02" w:rsidRDefault="003F6D02" w:rsidP="003F6D02">
      <w:pPr>
        <w:pStyle w:val="ListeParagraf"/>
        <w:numPr>
          <w:ilvl w:val="0"/>
          <w:numId w:val="3"/>
        </w:numPr>
        <w:spacing w:line="360" w:lineRule="auto"/>
        <w:jc w:val="both"/>
        <w:rPr>
          <w:rFonts w:ascii="Times New Roman" w:hAnsi="Times New Roman" w:cs="Times New Roman"/>
          <w:sz w:val="24"/>
          <w:szCs w:val="24"/>
        </w:rPr>
      </w:pPr>
      <w:r w:rsidRPr="003F6D02">
        <w:rPr>
          <w:rFonts w:ascii="Times New Roman" w:hAnsi="Times New Roman" w:cs="Times New Roman"/>
          <w:sz w:val="24"/>
          <w:szCs w:val="24"/>
        </w:rPr>
        <w:t xml:space="preserve">"Former Blackwater Employee Sentenced to Life Imprisonment for Murder in 2007 Shooting at </w:t>
      </w:r>
      <w:proofErr w:type="spellStart"/>
      <w:r w:rsidRPr="003F6D02">
        <w:rPr>
          <w:rFonts w:ascii="Times New Roman" w:hAnsi="Times New Roman" w:cs="Times New Roman"/>
          <w:sz w:val="24"/>
          <w:szCs w:val="24"/>
        </w:rPr>
        <w:t>Nisur</w:t>
      </w:r>
      <w:proofErr w:type="spellEnd"/>
      <w:r w:rsidRPr="003F6D02">
        <w:rPr>
          <w:rFonts w:ascii="Times New Roman" w:hAnsi="Times New Roman" w:cs="Times New Roman"/>
          <w:sz w:val="24"/>
          <w:szCs w:val="24"/>
        </w:rPr>
        <w:t xml:space="preserve"> Square." </w:t>
      </w:r>
      <w:r w:rsidRPr="003F6D02">
        <w:rPr>
          <w:rFonts w:ascii="Times New Roman" w:hAnsi="Times New Roman" w:cs="Times New Roman"/>
          <w:i/>
          <w:iCs/>
          <w:sz w:val="24"/>
          <w:szCs w:val="24"/>
        </w:rPr>
        <w:t>U.S. Department of Justice</w:t>
      </w:r>
      <w:r w:rsidRPr="003F6D02">
        <w:rPr>
          <w:rFonts w:ascii="Times New Roman" w:hAnsi="Times New Roman" w:cs="Times New Roman"/>
          <w:sz w:val="24"/>
          <w:szCs w:val="24"/>
        </w:rPr>
        <w:t xml:space="preserve">, </w:t>
      </w:r>
      <w:hyperlink r:id="rId7" w:tgtFrame="_new" w:history="1">
        <w:r w:rsidRPr="003F6D02">
          <w:rPr>
            <w:rStyle w:val="Kpr"/>
            <w:rFonts w:ascii="Times New Roman" w:hAnsi="Times New Roman" w:cs="Times New Roman"/>
            <w:sz w:val="24"/>
            <w:szCs w:val="24"/>
          </w:rPr>
          <w:t>https://www.justice.gov/usao-dc/pr/former-blackwater-employee-sentenced-life-imprisonment-murder-2007-shooting-nisur-square</w:t>
        </w:r>
      </w:hyperlink>
      <w:r w:rsidRPr="003F6D02">
        <w:rPr>
          <w:rFonts w:ascii="Times New Roman" w:hAnsi="Times New Roman" w:cs="Times New Roman"/>
          <w:sz w:val="24"/>
          <w:szCs w:val="24"/>
        </w:rPr>
        <w:t>. Accessed 14 Apr. 2025.</w:t>
      </w:r>
    </w:p>
    <w:p w14:paraId="38528F74" w14:textId="2BF5F367" w:rsidR="003F6D02" w:rsidRPr="003F6D02" w:rsidRDefault="003F6D02" w:rsidP="003F6D02">
      <w:pPr>
        <w:pStyle w:val="ListeParagraf"/>
        <w:numPr>
          <w:ilvl w:val="0"/>
          <w:numId w:val="3"/>
        </w:numPr>
        <w:spacing w:line="360" w:lineRule="auto"/>
        <w:jc w:val="both"/>
        <w:rPr>
          <w:rFonts w:ascii="Times New Roman" w:hAnsi="Times New Roman" w:cs="Times New Roman"/>
          <w:sz w:val="24"/>
          <w:szCs w:val="24"/>
        </w:rPr>
      </w:pPr>
      <w:r w:rsidRPr="003F6D02">
        <w:rPr>
          <w:rFonts w:ascii="Times New Roman" w:hAnsi="Times New Roman" w:cs="Times New Roman"/>
          <w:sz w:val="24"/>
          <w:szCs w:val="24"/>
        </w:rPr>
        <w:t xml:space="preserve">"Mali: Army, Wagner Group Atrocities Against Civilians." </w:t>
      </w:r>
      <w:r w:rsidRPr="003F6D02">
        <w:rPr>
          <w:rFonts w:ascii="Times New Roman" w:hAnsi="Times New Roman" w:cs="Times New Roman"/>
          <w:i/>
          <w:iCs/>
          <w:sz w:val="24"/>
          <w:szCs w:val="24"/>
        </w:rPr>
        <w:t>Human Rights Watch</w:t>
      </w:r>
      <w:r w:rsidRPr="003F6D02">
        <w:rPr>
          <w:rFonts w:ascii="Times New Roman" w:hAnsi="Times New Roman" w:cs="Times New Roman"/>
          <w:sz w:val="24"/>
          <w:szCs w:val="24"/>
        </w:rPr>
        <w:t xml:space="preserve">, 28 Mar. 2024, </w:t>
      </w:r>
      <w:hyperlink r:id="rId8" w:tgtFrame="_new" w:history="1">
        <w:r w:rsidRPr="003F6D02">
          <w:rPr>
            <w:rStyle w:val="Kpr"/>
            <w:rFonts w:ascii="Times New Roman" w:hAnsi="Times New Roman" w:cs="Times New Roman"/>
            <w:sz w:val="24"/>
            <w:szCs w:val="24"/>
          </w:rPr>
          <w:t>https://www.hrw.org/news/2024/03/28/mali-army-wagner-group-atrocities-against-civilians</w:t>
        </w:r>
      </w:hyperlink>
      <w:r w:rsidRPr="003F6D02">
        <w:rPr>
          <w:rFonts w:ascii="Times New Roman" w:hAnsi="Times New Roman" w:cs="Times New Roman"/>
          <w:sz w:val="24"/>
          <w:szCs w:val="24"/>
        </w:rPr>
        <w:t>. Accessed 14 Apr. 2025.</w:t>
      </w:r>
    </w:p>
    <w:p w14:paraId="52563559" w14:textId="2AAEDE1C" w:rsidR="003F6D02" w:rsidRPr="003F6D02" w:rsidRDefault="003F6D02" w:rsidP="003F6D02">
      <w:pPr>
        <w:pStyle w:val="ListeParagraf"/>
        <w:numPr>
          <w:ilvl w:val="0"/>
          <w:numId w:val="3"/>
        </w:numPr>
        <w:spacing w:line="360" w:lineRule="auto"/>
        <w:jc w:val="both"/>
        <w:rPr>
          <w:rFonts w:ascii="Times New Roman" w:hAnsi="Times New Roman" w:cs="Times New Roman"/>
          <w:sz w:val="24"/>
          <w:szCs w:val="24"/>
        </w:rPr>
      </w:pPr>
      <w:r w:rsidRPr="003F6D02">
        <w:rPr>
          <w:rFonts w:ascii="Times New Roman" w:hAnsi="Times New Roman" w:cs="Times New Roman"/>
          <w:sz w:val="24"/>
          <w:szCs w:val="24"/>
        </w:rPr>
        <w:t xml:space="preserve">"About the Montreux Document." </w:t>
      </w:r>
      <w:r w:rsidRPr="003F6D02">
        <w:rPr>
          <w:rFonts w:ascii="Times New Roman" w:hAnsi="Times New Roman" w:cs="Times New Roman"/>
          <w:i/>
          <w:iCs/>
          <w:sz w:val="24"/>
          <w:szCs w:val="24"/>
        </w:rPr>
        <w:t>Montreux Document</w:t>
      </w:r>
      <w:r w:rsidRPr="003F6D02">
        <w:rPr>
          <w:rFonts w:ascii="Times New Roman" w:hAnsi="Times New Roman" w:cs="Times New Roman"/>
          <w:sz w:val="24"/>
          <w:szCs w:val="24"/>
        </w:rPr>
        <w:t xml:space="preserve">, </w:t>
      </w:r>
      <w:hyperlink r:id="rId9" w:tgtFrame="_new" w:history="1">
        <w:r w:rsidRPr="003F6D02">
          <w:rPr>
            <w:rStyle w:val="Kpr"/>
            <w:rFonts w:ascii="Times New Roman" w:hAnsi="Times New Roman" w:cs="Times New Roman"/>
            <w:sz w:val="24"/>
            <w:szCs w:val="24"/>
          </w:rPr>
          <w:t>https://www.montreuxdocument.org/about/montreux-document.html</w:t>
        </w:r>
      </w:hyperlink>
      <w:r w:rsidRPr="003F6D02">
        <w:rPr>
          <w:rFonts w:ascii="Times New Roman" w:hAnsi="Times New Roman" w:cs="Times New Roman"/>
          <w:sz w:val="24"/>
          <w:szCs w:val="24"/>
        </w:rPr>
        <w:t>. Accessed 14 Apr. 2025.</w:t>
      </w:r>
    </w:p>
    <w:p w14:paraId="504979DD" w14:textId="657037FC" w:rsidR="003F6D02" w:rsidRPr="003F6D02" w:rsidRDefault="003F6D02" w:rsidP="003F6D02">
      <w:pPr>
        <w:pStyle w:val="ListeParagraf"/>
        <w:numPr>
          <w:ilvl w:val="0"/>
          <w:numId w:val="3"/>
        </w:numPr>
        <w:spacing w:line="360" w:lineRule="auto"/>
        <w:jc w:val="both"/>
        <w:rPr>
          <w:rFonts w:ascii="Times New Roman" w:hAnsi="Times New Roman" w:cs="Times New Roman"/>
          <w:sz w:val="24"/>
          <w:szCs w:val="24"/>
        </w:rPr>
      </w:pPr>
      <w:r w:rsidRPr="003F6D02">
        <w:rPr>
          <w:rFonts w:ascii="Times New Roman" w:hAnsi="Times New Roman" w:cs="Times New Roman"/>
          <w:sz w:val="24"/>
          <w:szCs w:val="24"/>
        </w:rPr>
        <w:t xml:space="preserve">"Working Group on the Use of Mercenaries." </w:t>
      </w:r>
      <w:r w:rsidRPr="003F6D02">
        <w:rPr>
          <w:rFonts w:ascii="Times New Roman" w:hAnsi="Times New Roman" w:cs="Times New Roman"/>
          <w:i/>
          <w:iCs/>
          <w:sz w:val="24"/>
          <w:szCs w:val="24"/>
        </w:rPr>
        <w:t>United Nations OHCHR</w:t>
      </w:r>
      <w:r w:rsidRPr="003F6D02">
        <w:rPr>
          <w:rFonts w:ascii="Times New Roman" w:hAnsi="Times New Roman" w:cs="Times New Roman"/>
          <w:sz w:val="24"/>
          <w:szCs w:val="24"/>
        </w:rPr>
        <w:t xml:space="preserve">, </w:t>
      </w:r>
      <w:hyperlink r:id="rId10" w:tgtFrame="_new" w:history="1">
        <w:r w:rsidRPr="003F6D02">
          <w:rPr>
            <w:rStyle w:val="Kpr"/>
            <w:rFonts w:ascii="Times New Roman" w:hAnsi="Times New Roman" w:cs="Times New Roman"/>
            <w:sz w:val="24"/>
            <w:szCs w:val="24"/>
          </w:rPr>
          <w:t>https://www.ohchr.org/en/special-procedures/wg-mercenaries</w:t>
        </w:r>
      </w:hyperlink>
      <w:r w:rsidRPr="003F6D02">
        <w:rPr>
          <w:rFonts w:ascii="Times New Roman" w:hAnsi="Times New Roman" w:cs="Times New Roman"/>
          <w:sz w:val="24"/>
          <w:szCs w:val="24"/>
        </w:rPr>
        <w:t>. Accessed 14 Apr. 2025.</w:t>
      </w:r>
    </w:p>
    <w:p w14:paraId="2DD4E7A8" w14:textId="659DB2E9" w:rsidR="003F6D02" w:rsidRPr="003F6D02" w:rsidRDefault="003F6D02" w:rsidP="003F6D02">
      <w:pPr>
        <w:pStyle w:val="ListeParagraf"/>
        <w:numPr>
          <w:ilvl w:val="0"/>
          <w:numId w:val="3"/>
        </w:numPr>
        <w:spacing w:line="360" w:lineRule="auto"/>
        <w:jc w:val="both"/>
        <w:rPr>
          <w:rFonts w:ascii="Times New Roman" w:hAnsi="Times New Roman" w:cs="Times New Roman"/>
          <w:sz w:val="24"/>
          <w:szCs w:val="24"/>
        </w:rPr>
      </w:pPr>
      <w:r w:rsidRPr="003F6D02">
        <w:rPr>
          <w:rFonts w:ascii="Times New Roman" w:hAnsi="Times New Roman" w:cs="Times New Roman"/>
          <w:sz w:val="24"/>
          <w:szCs w:val="24"/>
        </w:rPr>
        <w:t xml:space="preserve">"Private Security Contractors in Iraq and Afghanistan: Legal Issues." </w:t>
      </w:r>
      <w:proofErr w:type="spellStart"/>
      <w:r w:rsidRPr="003F6D02">
        <w:rPr>
          <w:rFonts w:ascii="Times New Roman" w:hAnsi="Times New Roman" w:cs="Times New Roman"/>
          <w:i/>
          <w:iCs/>
          <w:sz w:val="24"/>
          <w:szCs w:val="24"/>
        </w:rPr>
        <w:t>EveryCRSReport</w:t>
      </w:r>
      <w:proofErr w:type="spellEnd"/>
      <w:r w:rsidRPr="003F6D02">
        <w:rPr>
          <w:rFonts w:ascii="Times New Roman" w:hAnsi="Times New Roman" w:cs="Times New Roman"/>
          <w:sz w:val="24"/>
          <w:szCs w:val="24"/>
        </w:rPr>
        <w:t xml:space="preserve">, </w:t>
      </w:r>
      <w:hyperlink r:id="rId11" w:tgtFrame="_new" w:history="1">
        <w:r w:rsidRPr="003F6D02">
          <w:rPr>
            <w:rStyle w:val="Kpr"/>
            <w:rFonts w:ascii="Times New Roman" w:hAnsi="Times New Roman" w:cs="Times New Roman"/>
            <w:sz w:val="24"/>
            <w:szCs w:val="24"/>
          </w:rPr>
          <w:t>https://www.everycrsreport.com/reports/R40991.html</w:t>
        </w:r>
      </w:hyperlink>
      <w:r w:rsidRPr="003F6D02">
        <w:rPr>
          <w:rFonts w:ascii="Times New Roman" w:hAnsi="Times New Roman" w:cs="Times New Roman"/>
          <w:sz w:val="24"/>
          <w:szCs w:val="24"/>
        </w:rPr>
        <w:t>. Accessed 14 Apr. 2025.</w:t>
      </w:r>
    </w:p>
    <w:p w14:paraId="5BC7DFBC" w14:textId="071ACEDB" w:rsidR="003F6D02" w:rsidRPr="003F6D02" w:rsidRDefault="003F6D02" w:rsidP="003F6D02">
      <w:pPr>
        <w:pStyle w:val="ListeParagraf"/>
        <w:numPr>
          <w:ilvl w:val="0"/>
          <w:numId w:val="3"/>
        </w:numPr>
        <w:spacing w:line="360" w:lineRule="auto"/>
        <w:jc w:val="both"/>
        <w:rPr>
          <w:rFonts w:ascii="Times New Roman" w:hAnsi="Times New Roman" w:cs="Times New Roman"/>
          <w:sz w:val="24"/>
          <w:szCs w:val="24"/>
        </w:rPr>
      </w:pPr>
      <w:r w:rsidRPr="003F6D02">
        <w:rPr>
          <w:rFonts w:ascii="Times New Roman" w:hAnsi="Times New Roman" w:cs="Times New Roman"/>
          <w:sz w:val="24"/>
          <w:szCs w:val="24"/>
        </w:rPr>
        <w:t xml:space="preserve">"What Is Poland's Policy About Private Military Companies (PMCs)?" </w:t>
      </w:r>
      <w:r w:rsidRPr="003F6D02">
        <w:rPr>
          <w:rFonts w:ascii="Times New Roman" w:hAnsi="Times New Roman" w:cs="Times New Roman"/>
          <w:i/>
          <w:iCs/>
          <w:sz w:val="24"/>
          <w:szCs w:val="24"/>
        </w:rPr>
        <w:t>Quora</w:t>
      </w:r>
      <w:r w:rsidRPr="003F6D02">
        <w:rPr>
          <w:rFonts w:ascii="Times New Roman" w:hAnsi="Times New Roman" w:cs="Times New Roman"/>
          <w:sz w:val="24"/>
          <w:szCs w:val="24"/>
        </w:rPr>
        <w:t xml:space="preserve">, </w:t>
      </w:r>
      <w:hyperlink r:id="rId12" w:tgtFrame="_new" w:history="1">
        <w:r w:rsidRPr="003F6D02">
          <w:rPr>
            <w:rStyle w:val="Kpr"/>
            <w:rFonts w:ascii="Times New Roman" w:hAnsi="Times New Roman" w:cs="Times New Roman"/>
            <w:sz w:val="24"/>
            <w:szCs w:val="24"/>
          </w:rPr>
          <w:t>https://www.quora.com/What-is-Polands-policy-about-private-military-companies-PMCs-It-is-related-to-my-agenda-item-in-MUN-and-I-couldnt-find-any-crucial-information</w:t>
        </w:r>
      </w:hyperlink>
      <w:r w:rsidRPr="003F6D02">
        <w:rPr>
          <w:rFonts w:ascii="Times New Roman" w:hAnsi="Times New Roman" w:cs="Times New Roman"/>
          <w:sz w:val="24"/>
          <w:szCs w:val="24"/>
        </w:rPr>
        <w:t>. Accessed 14 Apr. 2025.</w:t>
      </w:r>
    </w:p>
    <w:p w14:paraId="1DDF28FC" w14:textId="13F7D850" w:rsidR="003F6D02" w:rsidRPr="003F6D02" w:rsidRDefault="003F6D02" w:rsidP="003F6D02">
      <w:pPr>
        <w:pStyle w:val="ListeParagraf"/>
        <w:numPr>
          <w:ilvl w:val="0"/>
          <w:numId w:val="3"/>
        </w:numPr>
        <w:spacing w:line="360" w:lineRule="auto"/>
        <w:jc w:val="both"/>
        <w:rPr>
          <w:rFonts w:ascii="Times New Roman" w:hAnsi="Times New Roman" w:cs="Times New Roman"/>
          <w:sz w:val="24"/>
          <w:szCs w:val="24"/>
        </w:rPr>
      </w:pPr>
      <w:r w:rsidRPr="003F6D02">
        <w:rPr>
          <w:rFonts w:ascii="Times New Roman" w:hAnsi="Times New Roman" w:cs="Times New Roman"/>
          <w:sz w:val="24"/>
          <w:szCs w:val="24"/>
        </w:rPr>
        <w:t xml:space="preserve">"Participating States of the Montreux Document." </w:t>
      </w:r>
      <w:r w:rsidRPr="003F6D02">
        <w:rPr>
          <w:rFonts w:ascii="Times New Roman" w:hAnsi="Times New Roman" w:cs="Times New Roman"/>
          <w:i/>
          <w:iCs/>
          <w:sz w:val="24"/>
          <w:szCs w:val="24"/>
        </w:rPr>
        <w:t>Swiss FDFA</w:t>
      </w:r>
      <w:r w:rsidRPr="003F6D02">
        <w:rPr>
          <w:rFonts w:ascii="Times New Roman" w:hAnsi="Times New Roman" w:cs="Times New Roman"/>
          <w:sz w:val="24"/>
          <w:szCs w:val="24"/>
        </w:rPr>
        <w:t xml:space="preserve">, </w:t>
      </w:r>
      <w:hyperlink r:id="rId13" w:tgtFrame="_new" w:history="1">
        <w:r w:rsidRPr="003F6D02">
          <w:rPr>
            <w:rStyle w:val="Kpr"/>
            <w:rFonts w:ascii="Times New Roman" w:hAnsi="Times New Roman" w:cs="Times New Roman"/>
            <w:sz w:val="24"/>
            <w:szCs w:val="24"/>
          </w:rPr>
          <w:t>https://www.eda.admin.ch/eda/en/fdfa/foreign-policy/international-law/international-humanitarian-law/private-military-security-companies/participating-states.html</w:t>
        </w:r>
      </w:hyperlink>
      <w:r w:rsidRPr="003F6D02">
        <w:rPr>
          <w:rFonts w:ascii="Times New Roman" w:hAnsi="Times New Roman" w:cs="Times New Roman"/>
          <w:sz w:val="24"/>
          <w:szCs w:val="24"/>
        </w:rPr>
        <w:t>. Accessed 14 Apr. 2025.</w:t>
      </w:r>
    </w:p>
    <w:p w14:paraId="1533FE6D" w14:textId="1B5639B2" w:rsidR="003F6D02" w:rsidRPr="003F6D02" w:rsidRDefault="003F6D02" w:rsidP="003F6D02">
      <w:pPr>
        <w:pStyle w:val="ListeParagraf"/>
        <w:numPr>
          <w:ilvl w:val="0"/>
          <w:numId w:val="3"/>
        </w:numPr>
        <w:spacing w:line="360" w:lineRule="auto"/>
        <w:jc w:val="both"/>
        <w:rPr>
          <w:rFonts w:ascii="Times New Roman" w:hAnsi="Times New Roman" w:cs="Times New Roman"/>
          <w:sz w:val="24"/>
          <w:szCs w:val="24"/>
        </w:rPr>
      </w:pPr>
      <w:r w:rsidRPr="003F6D02">
        <w:rPr>
          <w:rFonts w:ascii="Times New Roman" w:hAnsi="Times New Roman" w:cs="Times New Roman"/>
          <w:sz w:val="24"/>
          <w:szCs w:val="24"/>
        </w:rPr>
        <w:t xml:space="preserve"> "Poland and the European Union." </w:t>
      </w:r>
      <w:r w:rsidRPr="003F6D02">
        <w:rPr>
          <w:rFonts w:ascii="Times New Roman" w:hAnsi="Times New Roman" w:cs="Times New Roman"/>
          <w:i/>
          <w:iCs/>
          <w:sz w:val="24"/>
          <w:szCs w:val="24"/>
        </w:rPr>
        <w:t xml:space="preserve">Gov.pl – Ministry of National </w:t>
      </w:r>
      <w:proofErr w:type="spellStart"/>
      <w:r w:rsidRPr="003F6D02">
        <w:rPr>
          <w:rFonts w:ascii="Times New Roman" w:hAnsi="Times New Roman" w:cs="Times New Roman"/>
          <w:i/>
          <w:iCs/>
          <w:sz w:val="24"/>
          <w:szCs w:val="24"/>
        </w:rPr>
        <w:t>Defence</w:t>
      </w:r>
      <w:proofErr w:type="spellEnd"/>
      <w:r w:rsidRPr="003F6D02">
        <w:rPr>
          <w:rFonts w:ascii="Times New Roman" w:hAnsi="Times New Roman" w:cs="Times New Roman"/>
          <w:sz w:val="24"/>
          <w:szCs w:val="24"/>
        </w:rPr>
        <w:t xml:space="preserve">, </w:t>
      </w:r>
      <w:hyperlink r:id="rId14" w:tgtFrame="_new" w:history="1">
        <w:r w:rsidRPr="003F6D02">
          <w:rPr>
            <w:rStyle w:val="Kpr"/>
            <w:rFonts w:ascii="Times New Roman" w:hAnsi="Times New Roman" w:cs="Times New Roman"/>
            <w:sz w:val="24"/>
            <w:szCs w:val="24"/>
          </w:rPr>
          <w:t>https://www.gov.pl/web/national-defence/poland---</w:t>
        </w:r>
        <w:proofErr w:type="spellStart"/>
        <w:r w:rsidRPr="003F6D02">
          <w:rPr>
            <w:rStyle w:val="Kpr"/>
            <w:rFonts w:ascii="Times New Roman" w:hAnsi="Times New Roman" w:cs="Times New Roman"/>
            <w:sz w:val="24"/>
            <w:szCs w:val="24"/>
          </w:rPr>
          <w:t>european</w:t>
        </w:r>
        <w:proofErr w:type="spellEnd"/>
        <w:r w:rsidRPr="003F6D02">
          <w:rPr>
            <w:rStyle w:val="Kpr"/>
            <w:rFonts w:ascii="Times New Roman" w:hAnsi="Times New Roman" w:cs="Times New Roman"/>
            <w:sz w:val="24"/>
            <w:szCs w:val="24"/>
          </w:rPr>
          <w:t>-union</w:t>
        </w:r>
      </w:hyperlink>
      <w:r w:rsidRPr="003F6D02">
        <w:rPr>
          <w:rFonts w:ascii="Times New Roman" w:hAnsi="Times New Roman" w:cs="Times New Roman"/>
          <w:sz w:val="24"/>
          <w:szCs w:val="24"/>
        </w:rPr>
        <w:t>. Accessed 14 Apr. 2025.</w:t>
      </w:r>
    </w:p>
    <w:p w14:paraId="2657C3E4" w14:textId="7CF335C1" w:rsidR="005F2746" w:rsidRPr="00D14B97" w:rsidRDefault="005F2746" w:rsidP="003F6D02">
      <w:pPr>
        <w:pStyle w:val="ListeParagraf"/>
        <w:spacing w:line="360" w:lineRule="auto"/>
        <w:jc w:val="both"/>
        <w:rPr>
          <w:rFonts w:ascii="Times New Roman" w:hAnsi="Times New Roman" w:cs="Times New Roman"/>
          <w:sz w:val="26"/>
          <w:szCs w:val="26"/>
        </w:rPr>
      </w:pPr>
    </w:p>
    <w:sectPr w:rsidR="005F2746" w:rsidRPr="00D14B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7B4AB5"/>
    <w:multiLevelType w:val="hybridMultilevel"/>
    <w:tmpl w:val="7D5235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6BC64D3"/>
    <w:multiLevelType w:val="hybridMultilevel"/>
    <w:tmpl w:val="9AC0576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6DEE11D6"/>
    <w:multiLevelType w:val="hybridMultilevel"/>
    <w:tmpl w:val="D21068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15356635">
    <w:abstractNumId w:val="0"/>
  </w:num>
  <w:num w:numId="2" w16cid:durableId="1994140659">
    <w:abstractNumId w:val="1"/>
  </w:num>
  <w:num w:numId="3" w16cid:durableId="536820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43C"/>
    <w:rsid w:val="000316AD"/>
    <w:rsid w:val="00037A93"/>
    <w:rsid w:val="001529ED"/>
    <w:rsid w:val="001625B1"/>
    <w:rsid w:val="001868BD"/>
    <w:rsid w:val="001E1BE2"/>
    <w:rsid w:val="003317BD"/>
    <w:rsid w:val="00397976"/>
    <w:rsid w:val="003A5939"/>
    <w:rsid w:val="003F6D02"/>
    <w:rsid w:val="00436592"/>
    <w:rsid w:val="00471B96"/>
    <w:rsid w:val="005052BC"/>
    <w:rsid w:val="0051300D"/>
    <w:rsid w:val="00537BB2"/>
    <w:rsid w:val="005F2746"/>
    <w:rsid w:val="0065615E"/>
    <w:rsid w:val="00667490"/>
    <w:rsid w:val="00671CF9"/>
    <w:rsid w:val="006A4695"/>
    <w:rsid w:val="006C35C9"/>
    <w:rsid w:val="00707E86"/>
    <w:rsid w:val="007A052F"/>
    <w:rsid w:val="007C515E"/>
    <w:rsid w:val="0080143C"/>
    <w:rsid w:val="008878D2"/>
    <w:rsid w:val="00915DD1"/>
    <w:rsid w:val="00A30932"/>
    <w:rsid w:val="00AB60E7"/>
    <w:rsid w:val="00B2478C"/>
    <w:rsid w:val="00B464DF"/>
    <w:rsid w:val="00C350DA"/>
    <w:rsid w:val="00C733E5"/>
    <w:rsid w:val="00D14B97"/>
    <w:rsid w:val="00DF5AFB"/>
    <w:rsid w:val="00E15C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61BB7"/>
  <w15:chartTrackingRefBased/>
  <w15:docId w15:val="{FAE24681-521E-4D6C-B18B-FA23EB6C3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43C"/>
    <w:rPr>
      <w:lang w:val="en-US"/>
    </w:rPr>
  </w:style>
  <w:style w:type="paragraph" w:styleId="Balk1">
    <w:name w:val="heading 1"/>
    <w:basedOn w:val="Normal"/>
    <w:next w:val="Normal"/>
    <w:link w:val="Balk1Char"/>
    <w:uiPriority w:val="9"/>
    <w:qFormat/>
    <w:rsid w:val="008014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unhideWhenUsed/>
    <w:qFormat/>
    <w:rsid w:val="008014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80143C"/>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80143C"/>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80143C"/>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80143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0143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0143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0143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0143C"/>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rsid w:val="0080143C"/>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80143C"/>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80143C"/>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80143C"/>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80143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0143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0143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0143C"/>
    <w:rPr>
      <w:rFonts w:eastAsiaTheme="majorEastAsia" w:cstheme="majorBidi"/>
      <w:color w:val="272727" w:themeColor="text1" w:themeTint="D8"/>
    </w:rPr>
  </w:style>
  <w:style w:type="paragraph" w:styleId="KonuBal">
    <w:name w:val="Title"/>
    <w:basedOn w:val="Normal"/>
    <w:next w:val="Normal"/>
    <w:link w:val="KonuBalChar"/>
    <w:uiPriority w:val="10"/>
    <w:qFormat/>
    <w:rsid w:val="008014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0143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0143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0143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0143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0143C"/>
    <w:rPr>
      <w:i/>
      <w:iCs/>
      <w:color w:val="404040" w:themeColor="text1" w:themeTint="BF"/>
    </w:rPr>
  </w:style>
  <w:style w:type="paragraph" w:styleId="ListeParagraf">
    <w:name w:val="List Paragraph"/>
    <w:basedOn w:val="Normal"/>
    <w:uiPriority w:val="34"/>
    <w:qFormat/>
    <w:rsid w:val="0080143C"/>
    <w:pPr>
      <w:ind w:left="720"/>
      <w:contextualSpacing/>
    </w:pPr>
  </w:style>
  <w:style w:type="character" w:styleId="GlVurgulama">
    <w:name w:val="Intense Emphasis"/>
    <w:basedOn w:val="VarsaylanParagrafYazTipi"/>
    <w:uiPriority w:val="21"/>
    <w:qFormat/>
    <w:rsid w:val="0080143C"/>
    <w:rPr>
      <w:i/>
      <w:iCs/>
      <w:color w:val="2F5496" w:themeColor="accent1" w:themeShade="BF"/>
    </w:rPr>
  </w:style>
  <w:style w:type="paragraph" w:styleId="GlAlnt">
    <w:name w:val="Intense Quote"/>
    <w:basedOn w:val="Normal"/>
    <w:next w:val="Normal"/>
    <w:link w:val="GlAlntChar"/>
    <w:uiPriority w:val="30"/>
    <w:qFormat/>
    <w:rsid w:val="008014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80143C"/>
    <w:rPr>
      <w:i/>
      <w:iCs/>
      <w:color w:val="2F5496" w:themeColor="accent1" w:themeShade="BF"/>
    </w:rPr>
  </w:style>
  <w:style w:type="character" w:styleId="GlBavuru">
    <w:name w:val="Intense Reference"/>
    <w:basedOn w:val="VarsaylanParagrafYazTipi"/>
    <w:uiPriority w:val="32"/>
    <w:qFormat/>
    <w:rsid w:val="0080143C"/>
    <w:rPr>
      <w:b/>
      <w:bCs/>
      <w:smallCaps/>
      <w:color w:val="2F5496" w:themeColor="accent1" w:themeShade="BF"/>
      <w:spacing w:val="5"/>
    </w:rPr>
  </w:style>
  <w:style w:type="paragraph" w:customStyle="1" w:styleId="normal1">
    <w:name w:val="normal1"/>
    <w:qFormat/>
    <w:rsid w:val="0080143C"/>
    <w:pPr>
      <w:widowControl w:val="0"/>
      <w:suppressAutoHyphens/>
      <w:spacing w:after="0" w:line="240" w:lineRule="auto"/>
    </w:pPr>
    <w:rPr>
      <w:rFonts w:ascii="Times New Roman" w:eastAsia="NSimSun" w:hAnsi="Times New Roman" w:cs="Arial"/>
      <w:kern w:val="0"/>
      <w:lang w:val="en-US" w:eastAsia="zh-CN" w:bidi="hi-IN"/>
      <w14:ligatures w14:val="none"/>
    </w:rPr>
  </w:style>
  <w:style w:type="character" w:styleId="Kpr">
    <w:name w:val="Hyperlink"/>
    <w:basedOn w:val="VarsaylanParagrafYazTipi"/>
    <w:uiPriority w:val="99"/>
    <w:unhideWhenUsed/>
    <w:rsid w:val="005F2746"/>
    <w:rPr>
      <w:color w:val="0563C1" w:themeColor="hyperlink"/>
      <w:u w:val="single"/>
    </w:rPr>
  </w:style>
  <w:style w:type="character" w:styleId="zmlenmeyenBahsetme">
    <w:name w:val="Unresolved Mention"/>
    <w:basedOn w:val="VarsaylanParagrafYazTipi"/>
    <w:uiPriority w:val="99"/>
    <w:semiHidden/>
    <w:unhideWhenUsed/>
    <w:rsid w:val="005F27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226816">
      <w:bodyDiv w:val="1"/>
      <w:marLeft w:val="0"/>
      <w:marRight w:val="0"/>
      <w:marTop w:val="0"/>
      <w:marBottom w:val="0"/>
      <w:divBdr>
        <w:top w:val="none" w:sz="0" w:space="0" w:color="auto"/>
        <w:left w:val="none" w:sz="0" w:space="0" w:color="auto"/>
        <w:bottom w:val="none" w:sz="0" w:space="0" w:color="auto"/>
        <w:right w:val="none" w:sz="0" w:space="0" w:color="auto"/>
      </w:divBdr>
    </w:div>
    <w:div w:id="1003122400">
      <w:bodyDiv w:val="1"/>
      <w:marLeft w:val="0"/>
      <w:marRight w:val="0"/>
      <w:marTop w:val="0"/>
      <w:marBottom w:val="0"/>
      <w:divBdr>
        <w:top w:val="none" w:sz="0" w:space="0" w:color="auto"/>
        <w:left w:val="none" w:sz="0" w:space="0" w:color="auto"/>
        <w:bottom w:val="none" w:sz="0" w:space="0" w:color="auto"/>
        <w:right w:val="none" w:sz="0" w:space="0" w:color="auto"/>
      </w:divBdr>
    </w:div>
    <w:div w:id="1127241268">
      <w:bodyDiv w:val="1"/>
      <w:marLeft w:val="0"/>
      <w:marRight w:val="0"/>
      <w:marTop w:val="0"/>
      <w:marBottom w:val="0"/>
      <w:divBdr>
        <w:top w:val="none" w:sz="0" w:space="0" w:color="auto"/>
        <w:left w:val="none" w:sz="0" w:space="0" w:color="auto"/>
        <w:bottom w:val="none" w:sz="0" w:space="0" w:color="auto"/>
        <w:right w:val="none" w:sz="0" w:space="0" w:color="auto"/>
      </w:divBdr>
    </w:div>
    <w:div w:id="1208908650">
      <w:bodyDiv w:val="1"/>
      <w:marLeft w:val="0"/>
      <w:marRight w:val="0"/>
      <w:marTop w:val="0"/>
      <w:marBottom w:val="0"/>
      <w:divBdr>
        <w:top w:val="none" w:sz="0" w:space="0" w:color="auto"/>
        <w:left w:val="none" w:sz="0" w:space="0" w:color="auto"/>
        <w:bottom w:val="none" w:sz="0" w:space="0" w:color="auto"/>
        <w:right w:val="none" w:sz="0" w:space="0" w:color="auto"/>
      </w:divBdr>
    </w:div>
    <w:div w:id="1556698867">
      <w:bodyDiv w:val="1"/>
      <w:marLeft w:val="0"/>
      <w:marRight w:val="0"/>
      <w:marTop w:val="0"/>
      <w:marBottom w:val="0"/>
      <w:divBdr>
        <w:top w:val="none" w:sz="0" w:space="0" w:color="auto"/>
        <w:left w:val="none" w:sz="0" w:space="0" w:color="auto"/>
        <w:bottom w:val="none" w:sz="0" w:space="0" w:color="auto"/>
        <w:right w:val="none" w:sz="0" w:space="0" w:color="auto"/>
      </w:divBdr>
    </w:div>
    <w:div w:id="1610426597">
      <w:bodyDiv w:val="1"/>
      <w:marLeft w:val="0"/>
      <w:marRight w:val="0"/>
      <w:marTop w:val="0"/>
      <w:marBottom w:val="0"/>
      <w:divBdr>
        <w:top w:val="none" w:sz="0" w:space="0" w:color="auto"/>
        <w:left w:val="none" w:sz="0" w:space="0" w:color="auto"/>
        <w:bottom w:val="none" w:sz="0" w:space="0" w:color="auto"/>
        <w:right w:val="none" w:sz="0" w:space="0" w:color="auto"/>
      </w:divBdr>
    </w:div>
    <w:div w:id="1694720495">
      <w:bodyDiv w:val="1"/>
      <w:marLeft w:val="0"/>
      <w:marRight w:val="0"/>
      <w:marTop w:val="0"/>
      <w:marBottom w:val="0"/>
      <w:divBdr>
        <w:top w:val="none" w:sz="0" w:space="0" w:color="auto"/>
        <w:left w:val="none" w:sz="0" w:space="0" w:color="auto"/>
        <w:bottom w:val="none" w:sz="0" w:space="0" w:color="auto"/>
        <w:right w:val="none" w:sz="0" w:space="0" w:color="auto"/>
      </w:divBdr>
    </w:div>
    <w:div w:id="189720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w.org/news/2024/03/28/mali-army-wagner-group-atrocities-against-civilians" TargetMode="External"/><Relationship Id="rId13" Type="http://schemas.openxmlformats.org/officeDocument/2006/relationships/hyperlink" Target="https://www.eda.admin.ch/eda/en/fdfa/foreign-policy/international-law/international-humanitarian-law/private-military-security-companies/participating-states.html" TargetMode="External"/><Relationship Id="rId3" Type="http://schemas.openxmlformats.org/officeDocument/2006/relationships/settings" Target="settings.xml"/><Relationship Id="rId7" Type="http://schemas.openxmlformats.org/officeDocument/2006/relationships/hyperlink" Target="https://www.justice.gov/usao-dc/pr/former-blackwater-employee-sentenced-life-imprisonment-murder-2007-shooting-nisur-square" TargetMode="External"/><Relationship Id="rId12" Type="http://schemas.openxmlformats.org/officeDocument/2006/relationships/hyperlink" Target="https://www.quora.com/What-is-Polands-policy-about-private-military-companies-PMCs-It-is-related-to-my-agenda-item-in-MUN-and-I-couldnt-find-any-crucial-informa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usi.org/explore-our-research/projects/wagner-group-and-russias-presence-africa-and-middle-east" TargetMode="External"/><Relationship Id="rId11" Type="http://schemas.openxmlformats.org/officeDocument/2006/relationships/hyperlink" Target="https://www.everycrsreport.com/reports/R40991.html" TargetMode="External"/><Relationship Id="rId5" Type="http://schemas.openxmlformats.org/officeDocument/2006/relationships/hyperlink" Target="https://www.icrc.org/en/law-and-policy/private-military-and-security-companies" TargetMode="External"/><Relationship Id="rId15" Type="http://schemas.openxmlformats.org/officeDocument/2006/relationships/fontTable" Target="fontTable.xml"/><Relationship Id="rId10" Type="http://schemas.openxmlformats.org/officeDocument/2006/relationships/hyperlink" Target="https://www.ohchr.org/en/special-procedures/wg-mercenaries" TargetMode="External"/><Relationship Id="rId4" Type="http://schemas.openxmlformats.org/officeDocument/2006/relationships/webSettings" Target="webSettings.xml"/><Relationship Id="rId9" Type="http://schemas.openxmlformats.org/officeDocument/2006/relationships/hyperlink" Target="https://www.montreuxdocument.org/about/montreux-document.html" TargetMode="External"/><Relationship Id="rId14" Type="http://schemas.openxmlformats.org/officeDocument/2006/relationships/hyperlink" Target="https://www.gov.pl/web/national-defence/poland---european-unio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3</Pages>
  <Words>1180</Words>
  <Characters>6732</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Gökcan</dc:creator>
  <cp:keywords/>
  <dc:description/>
  <cp:lastModifiedBy>Emre Gökcan</cp:lastModifiedBy>
  <cp:revision>24</cp:revision>
  <dcterms:created xsi:type="dcterms:W3CDTF">2025-04-14T13:46:00Z</dcterms:created>
  <dcterms:modified xsi:type="dcterms:W3CDTF">2025-04-15T16:21:00Z</dcterms:modified>
</cp:coreProperties>
</file>