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Position Paper</w:t>
      </w:r>
    </w:p>
    <w:p>
      <w:r>
        <w:t>Committee: UN Women</w:t>
      </w:r>
    </w:p>
    <w:p>
      <w:r>
        <w:t>Country: Japan</w:t>
      </w:r>
    </w:p>
    <w:p>
      <w:r>
        <w:t>Agenda: Youth and Women Empowerment</w:t>
      </w:r>
    </w:p>
    <w:p/>
    <w:p>
      <w:r>
        <w:rPr>
          <w:sz w:val="24"/>
        </w:rPr>
        <w:br/>
        <w:t xml:space="preserve">Japan thinks that women and young people are very important for the future. Japan believes all people should have equal rights. Women and youth must have good education, good jobs, and a safe life. </w:t>
        <w:br/>
        <w:br/>
        <w:t>In Japan, there are many laws to help women. The government wants more women to work and go to school. Women can also become leaders. Japan helps young people with education and jobs. When women and youth are strong, the country becomes better.</w:t>
        <w:br/>
        <w:br/>
        <w:t>Japan also helps other countries. Japan gives money to help women and girls in poor countries. Japan works with UN Women to support women's health, education, and safety. Japan wants to stop violence against women and girls.</w:t>
        <w:br/>
        <w:br/>
        <w:t>Japan believes in these ideas:</w:t>
        <w:br/>
        <w:t>- Girls should go to school and study science and technology.</w:t>
        <w:br/>
        <w:t>- Women should have the same rights as men at work.</w:t>
        <w:br/>
        <w:t>- There should be no violence against women and girls.</w:t>
        <w:br/>
        <w:t>- Young people must be part of big decisions.</w:t>
        <w:br/>
        <w:br/>
        <w:t>Japan is ready to work with all countries. Together, we can make a better and equal world for women and youth.</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