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Germany  </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SOCHUM (Social Humanitarian Cultural Committee) </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 Ensuring access to education for refugee children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Germany is a Westem European. Germany has one of the largest economies in the world and it’s the largest country in Europe.  Germany has a population of 83 million. Germany has a surface area of 357.022 km². The currency used in Germany is euro. Germany is a country that values ​​production, which is why it has a strong economy and that’s why most of their economic income is manufacturing such as vehicles,electronic equipment and so on. Germany is very disciplined about education. Children must start school when they are 6 and also secondary school. Germany is part of the European Union which is one of the strongest unions.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access to education for refugee children is an important topic worldwide. The wars that’s happening in their country make them go to a different country and because of that they have to work to even access food. Most of the refugee children's families need financial support so that they can get food or to cover their children’s education expenses and so on.</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much financial problems make only half of the refugee children go to school. Language barrier is one of the main reasons why many refugee children are not accessing proper education. Being in a new place is already making them feel stressed and when they don’t have anyone to communicate with, they feel lonely. And the fact that many teachers don't know the language spoken by refugee children prevents them from understanding what they are learning.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Germany plays a really good role when it comes to ensuring access to education for refugee children. They have done many actions to provide education to them. One of those actions is taking the refugee children to a special class to learn German so that they can understand the classes and after they learn it they go back to the regular classes. Germany also created language support programs and preparatory classes for refugee children to communicate with other teachers, students, and help them socialize more easily. In some parts of Germany, a project called "My Safe Place" provides support to refugee families and children, ensuring that children live a safe and healthy life, both psychologically and physically.</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country of Germany feels that the issue of ensuring access to refugee children needs to be discussed more because: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what, children will always be our future and it’s their right to have equal education. As a result more projects should be brought to life to give a hand for refugee children education. Teachers should be informed about the importance of this issue and receive training on how to communicate with newly arrived refugee children, as these children may feel stressed and uncomfortable in a new environment for the first time. Therefore, we must be very sensitive towards newly arrived refugee children and make extra efforts to ensure they do not feel lonely. Germany firmly believes that we should all unite and find a solution to this issue for our children and next generations because it's in our hands to save the feature.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0">
      <w:pPr>
        <w:numPr>
          <w:ilvl w:val="0"/>
          <w:numId w:val="1"/>
        </w:numPr>
        <w:ind w:left="720" w:hanging="360"/>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Germany - The World Factbook</w:t>
        </w:r>
      </w:hyperlink>
      <w:r w:rsidDel="00000000" w:rsidR="00000000" w:rsidRPr="00000000">
        <w:rPr>
          <w:rtl w:val="0"/>
        </w:rPr>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Refugee Education in Germany - The Borgen Project</w:t>
        </w:r>
      </w:hyperlink>
      <w:r w:rsidDel="00000000" w:rsidR="00000000" w:rsidRPr="00000000">
        <w:rPr>
          <w:rtl w:val="0"/>
        </w:rPr>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MY SAFE SPACE project for refugee families launched in Neumünster</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ia.gov/the-world-factbook/countries/germany/" TargetMode="External"/><Relationship Id="rId7" Type="http://schemas.openxmlformats.org/officeDocument/2006/relationships/hyperlink" Target="https://borgenproject.org/refugee-education-in-germany/" TargetMode="External"/><Relationship Id="rId8" Type="http://schemas.openxmlformats.org/officeDocument/2006/relationships/hyperlink" Target="https://www.diakonie-altholstein.de/en/news/detail/my-safe-space-project-for-refugee-families-launched-in-neumuen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