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648B" w14:textId="3A4C081A" w:rsidR="00064B79" w:rsidRPr="00347B4B" w:rsidRDefault="00064B79">
      <w:pPr>
        <w:rPr>
          <w:rFonts w:ascii="Times New Roman" w:hAnsi="Times New Roman" w:cs="Times New Roman"/>
          <w:sz w:val="24"/>
          <w:szCs w:val="24"/>
        </w:rPr>
      </w:pPr>
      <w:r w:rsidRPr="00347B4B">
        <w:rPr>
          <w:rFonts w:ascii="Times New Roman" w:hAnsi="Times New Roman" w:cs="Times New Roman"/>
          <w:sz w:val="24"/>
          <w:szCs w:val="24"/>
        </w:rPr>
        <w:t>COMM</w:t>
      </w:r>
      <w:r w:rsidR="00347B4B">
        <w:rPr>
          <w:rFonts w:ascii="Times New Roman" w:hAnsi="Times New Roman" w:cs="Times New Roman"/>
          <w:sz w:val="24"/>
          <w:szCs w:val="24"/>
        </w:rPr>
        <w:t>I</w:t>
      </w:r>
      <w:r w:rsidRPr="00347B4B">
        <w:rPr>
          <w:rFonts w:ascii="Times New Roman" w:hAnsi="Times New Roman" w:cs="Times New Roman"/>
          <w:sz w:val="24"/>
          <w:szCs w:val="24"/>
        </w:rPr>
        <w:t>T</w:t>
      </w:r>
      <w:r w:rsidR="00597510">
        <w:rPr>
          <w:rFonts w:ascii="Times New Roman" w:hAnsi="Times New Roman" w:cs="Times New Roman"/>
          <w:sz w:val="24"/>
          <w:szCs w:val="24"/>
        </w:rPr>
        <w:t>T</w:t>
      </w:r>
      <w:r w:rsidRPr="00347B4B">
        <w:rPr>
          <w:rFonts w:ascii="Times New Roman" w:hAnsi="Times New Roman" w:cs="Times New Roman"/>
          <w:sz w:val="24"/>
          <w:szCs w:val="24"/>
        </w:rPr>
        <w:t xml:space="preserve">EE: </w:t>
      </w:r>
      <w:r w:rsidR="00347B4B" w:rsidRPr="00347B4B">
        <w:rPr>
          <w:rFonts w:ascii="Times New Roman" w:hAnsi="Times New Roman" w:cs="Times New Roman"/>
          <w:sz w:val="24"/>
          <w:szCs w:val="24"/>
        </w:rPr>
        <w:t>LEGAL</w:t>
      </w:r>
      <w:r w:rsidR="00347B4B" w:rsidRPr="00347B4B">
        <w:rPr>
          <w:rFonts w:ascii="Times New Roman" w:hAnsi="Times New Roman" w:cs="Times New Roman"/>
          <w:sz w:val="24"/>
          <w:szCs w:val="24"/>
        </w:rPr>
        <w:br/>
      </w:r>
      <w:r w:rsidRPr="00347B4B">
        <w:rPr>
          <w:rFonts w:ascii="Times New Roman" w:hAnsi="Times New Roman" w:cs="Times New Roman"/>
          <w:sz w:val="24"/>
          <w:szCs w:val="24"/>
        </w:rPr>
        <w:t xml:space="preserve">COUNTRY: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="00347B4B" w:rsidRPr="00347B4B">
        <w:rPr>
          <w:rFonts w:ascii="Times New Roman" w:hAnsi="Times New Roman" w:cs="Times New Roman"/>
          <w:sz w:val="24"/>
          <w:szCs w:val="24"/>
        </w:rPr>
        <w:br/>
      </w:r>
      <w:r w:rsidRPr="00347B4B">
        <w:rPr>
          <w:rFonts w:ascii="Times New Roman" w:hAnsi="Times New Roman" w:cs="Times New Roman"/>
          <w:sz w:val="24"/>
          <w:szCs w:val="24"/>
        </w:rPr>
        <w:t xml:space="preserve">AGENDA: International </w:t>
      </w:r>
      <w:proofErr w:type="spellStart"/>
      <w:r w:rsidR="001046D3" w:rsidRPr="00347B4B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="001046D3" w:rsidRPr="00347B4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046D3" w:rsidRPr="00347B4B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="001046D3"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6D3" w:rsidRPr="00347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046D3"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6D3" w:rsidRPr="00347B4B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="001046D3"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6D3" w:rsidRPr="00347B4B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</w:p>
    <w:p w14:paraId="6D091D07" w14:textId="222E15B3" w:rsidR="00C3283F" w:rsidRPr="00347B4B" w:rsidRDefault="00C3283F" w:rsidP="00347B4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has put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tough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spot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messaging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setups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messed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shaking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spread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weakening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faith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flip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tossing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breakneck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involve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setups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Delta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live-tracking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drones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powered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self-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scout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boosting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reflecting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resolve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>.</w:t>
      </w:r>
    </w:p>
    <w:p w14:paraId="5B8B79AD" w14:textId="6B034B3F" w:rsidR="00347B4B" w:rsidRPr="00347B4B" w:rsidRDefault="00C3283F" w:rsidP="00347B4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continues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7B4B">
        <w:rPr>
          <w:rFonts w:ascii="Times New Roman" w:hAnsi="Times New Roman" w:cs="Times New Roman"/>
          <w:sz w:val="24"/>
          <w:szCs w:val="24"/>
        </w:rPr>
        <w:t>intelligence.Sovereign</w:t>
      </w:r>
      <w:proofErr w:type="spellEnd"/>
      <w:proofErr w:type="gramEnd"/>
      <w:r w:rsidRPr="00347B4B">
        <w:rPr>
          <w:rFonts w:ascii="Times New Roman" w:hAnsi="Times New Roman" w:cs="Times New Roman"/>
          <w:sz w:val="24"/>
          <w:szCs w:val="24"/>
        </w:rPr>
        <w:t xml:space="preserve"> AI Development</w:t>
      </w:r>
      <w:r w:rsidR="00347B4B" w:rsidRPr="00347B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Ukraine’s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pushing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homegrown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aiming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rely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keeping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="00347B4B" w:rsidRPr="00347B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="00347B4B" w:rsidRPr="00347B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wants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defenses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allies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NATO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EU.</w:t>
      </w:r>
      <w:r w:rsidR="00347B4B"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of AI</w:t>
      </w:r>
      <w:r w:rsidR="00347B4B" w:rsidRPr="00347B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insists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keeping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loop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runs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weapons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stop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block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machines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deciding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7B4B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here,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openness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step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step. </w:t>
      </w:r>
    </w:p>
    <w:p w14:paraId="3B9C01F1" w14:textId="5D032B19" w:rsidR="00347B4B" w:rsidRDefault="00C3283F" w:rsidP="00347B4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Setting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="00347B4B" w:rsidRPr="00347B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wants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AI in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weapons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openness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>.</w:t>
      </w:r>
      <w:r w:rsidR="00347B4B"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cyber-defense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="00347B4B" w:rsidRPr="00347B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wants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met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alerts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swap data,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ready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>.</w:t>
      </w:r>
      <w:r w:rsidR="00347B4B"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Capacities</w:t>
      </w:r>
      <w:proofErr w:type="spellEnd"/>
      <w:r w:rsidR="00347B4B" w:rsidRPr="00347B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47B4B" w:rsidRPr="00347B4B">
        <w:rPr>
          <w:rFonts w:ascii="Times New Roman" w:hAnsi="Times New Roman" w:cs="Times New Roman"/>
          <w:sz w:val="24"/>
          <w:szCs w:val="24"/>
        </w:rPr>
        <w:t>f</w:t>
      </w:r>
      <w:r w:rsidRPr="00347B4B">
        <w:rPr>
          <w:rFonts w:ascii="Times New Roman" w:hAnsi="Times New Roman" w:cs="Times New Roman"/>
          <w:sz w:val="24"/>
          <w:szCs w:val="24"/>
        </w:rPr>
        <w:t>unding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7B4B">
        <w:rPr>
          <w:rFonts w:ascii="Times New Roman" w:hAnsi="Times New Roman" w:cs="Times New Roman"/>
          <w:sz w:val="24"/>
          <w:szCs w:val="24"/>
        </w:rPr>
        <w:t>hubs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allied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stronger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defenses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>.</w:t>
      </w:r>
      <w:r w:rsidR="00347B4B"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AI-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Disinformation</w:t>
      </w:r>
      <w:proofErr w:type="spellEnd"/>
      <w:r w:rsidR="00347B4B" w:rsidRPr="00347B4B">
        <w:rPr>
          <w:rFonts w:ascii="Times New Roman" w:hAnsi="Times New Roman" w:cs="Times New Roman"/>
          <w:sz w:val="24"/>
          <w:szCs w:val="24"/>
        </w:rPr>
        <w:t>; a</w:t>
      </w:r>
      <w:r w:rsidRPr="00347B4B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watch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network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7B4B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spot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fake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videos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AI, online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pushes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altered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spread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tricks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>.</w:t>
      </w:r>
    </w:p>
    <w:p w14:paraId="1AB87004" w14:textId="77777777" w:rsidR="00347B4B" w:rsidRDefault="00C3283F" w:rsidP="00347B4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Critical </w:t>
      </w:r>
      <w:proofErr w:type="spellStart"/>
      <w:proofErr w:type="gramStart"/>
      <w:r w:rsidRPr="00347B4B">
        <w:rPr>
          <w:rFonts w:ascii="Times New Roman" w:hAnsi="Times New Roman" w:cs="Times New Roman"/>
          <w:sz w:val="24"/>
          <w:szCs w:val="24"/>
        </w:rPr>
        <w:t>Infrastructure</w:t>
      </w:r>
      <w:r w:rsidR="00347B4B" w:rsidRPr="00347B4B">
        <w:rPr>
          <w:rFonts w:ascii="Times New Roman" w:hAnsi="Times New Roman" w:cs="Times New Roman"/>
          <w:sz w:val="24"/>
          <w:szCs w:val="24"/>
        </w:rPr>
        <w:t>;t</w:t>
      </w:r>
      <w:r w:rsidRPr="00347B4B">
        <w:rPr>
          <w:rFonts w:ascii="Times New Roman" w:hAnsi="Times New Roman" w:cs="Times New Roman"/>
          <w:sz w:val="24"/>
          <w:szCs w:val="24"/>
        </w:rPr>
        <w:t>eam</w:t>
      </w:r>
      <w:proofErr w:type="gramEnd"/>
      <w:r w:rsidRPr="00347B4B">
        <w:rPr>
          <w:rFonts w:ascii="Times New Roman" w:hAnsi="Times New Roman" w:cs="Times New Roman"/>
          <w:sz w:val="24"/>
          <w:szCs w:val="24"/>
        </w:rPr>
        <w:t>-up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drills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utilities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backing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sense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>.</w:t>
      </w:r>
      <w:r w:rsidR="00347B4B"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sees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staying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solo,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backs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7B4B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fairness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They’re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pushing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fight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B4B">
        <w:rPr>
          <w:rFonts w:ascii="Times New Roman" w:hAnsi="Times New Roman" w:cs="Times New Roman"/>
          <w:sz w:val="24"/>
          <w:szCs w:val="24"/>
        </w:rPr>
        <w:t>dangers</w:t>
      </w:r>
      <w:proofErr w:type="spellEnd"/>
      <w:r w:rsidRPr="00347B4B">
        <w:rPr>
          <w:rFonts w:ascii="Times New Roman" w:hAnsi="Times New Roman" w:cs="Times New Roman"/>
          <w:sz w:val="24"/>
          <w:szCs w:val="24"/>
        </w:rPr>
        <w:t>.</w:t>
      </w:r>
    </w:p>
    <w:p w14:paraId="234F0BFB" w14:textId="77777777" w:rsidR="00347B4B" w:rsidRDefault="00347B4B" w:rsidP="00347B4B">
      <w:pPr>
        <w:pStyle w:val="NormalWeb"/>
      </w:pPr>
      <w:proofErr w:type="spellStart"/>
      <w:r>
        <w:rPr>
          <w:rStyle w:val="Gl"/>
        </w:rPr>
        <w:t>References</w:t>
      </w:r>
      <w:proofErr w:type="spellEnd"/>
    </w:p>
    <w:p w14:paraId="2A8B695D" w14:textId="77777777" w:rsidR="00347B4B" w:rsidRDefault="00347B4B" w:rsidP="00347B4B">
      <w:pPr>
        <w:pStyle w:val="NormalWeb"/>
        <w:numPr>
          <w:ilvl w:val="0"/>
          <w:numId w:val="4"/>
        </w:numPr>
      </w:pPr>
      <w:proofErr w:type="spellStart"/>
      <w:r>
        <w:t>Government</w:t>
      </w:r>
      <w:proofErr w:type="spellEnd"/>
      <w:r>
        <w:t xml:space="preserve"> of </w:t>
      </w:r>
      <w:proofErr w:type="spellStart"/>
      <w:r>
        <w:t>Ukraine</w:t>
      </w:r>
      <w:proofErr w:type="spellEnd"/>
      <w:r>
        <w:t xml:space="preserve"> —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cybersecurity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, AI </w:t>
      </w:r>
      <w:proofErr w:type="spellStart"/>
      <w:r>
        <w:t>integration</w:t>
      </w:r>
      <w:proofErr w:type="spellEnd"/>
      <w:r>
        <w:t xml:space="preserve"> in </w:t>
      </w:r>
      <w:proofErr w:type="spellStart"/>
      <w:r>
        <w:t>defense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AI-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disinformation</w:t>
      </w:r>
      <w:proofErr w:type="spellEnd"/>
      <w:r>
        <w:t>.</w:t>
      </w:r>
    </w:p>
    <w:p w14:paraId="4155CBB5" w14:textId="77777777" w:rsidR="00347B4B" w:rsidRDefault="00347B4B" w:rsidP="00347B4B">
      <w:pPr>
        <w:pStyle w:val="NormalWeb"/>
        <w:numPr>
          <w:ilvl w:val="0"/>
          <w:numId w:val="4"/>
        </w:numPr>
      </w:pPr>
      <w:r>
        <w:t xml:space="preserve">North </w:t>
      </w:r>
      <w:proofErr w:type="spellStart"/>
      <w:r>
        <w:t>Atlantic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(NATO) &amp;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—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>.</w:t>
      </w:r>
    </w:p>
    <w:p w14:paraId="3620E26F" w14:textId="0FF643DE" w:rsidR="001046D3" w:rsidRPr="00347B4B" w:rsidRDefault="00347B4B" w:rsidP="00347B4B">
      <w:pPr>
        <w:pStyle w:val="NormalWeb"/>
        <w:numPr>
          <w:ilvl w:val="0"/>
          <w:numId w:val="4"/>
        </w:numPr>
      </w:pPr>
      <w:r>
        <w:t xml:space="preserve">United Nations —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AI </w:t>
      </w:r>
      <w:proofErr w:type="spellStart"/>
      <w:r>
        <w:t>governance</w:t>
      </w:r>
      <w:proofErr w:type="spellEnd"/>
      <w:r>
        <w:t xml:space="preserve">, </w:t>
      </w:r>
      <w:proofErr w:type="spellStart"/>
      <w:r>
        <w:t>responsible</w:t>
      </w:r>
      <w:proofErr w:type="spellEnd"/>
      <w:r>
        <w:t xml:space="preserve"> AI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global </w:t>
      </w:r>
      <w:proofErr w:type="spellStart"/>
      <w:r>
        <w:t>cybersecurity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>.</w:t>
      </w:r>
    </w:p>
    <w:sectPr w:rsidR="001046D3" w:rsidRPr="00347B4B" w:rsidSect="00E85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22B7"/>
    <w:multiLevelType w:val="multilevel"/>
    <w:tmpl w:val="EE98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D10B7"/>
    <w:multiLevelType w:val="multilevel"/>
    <w:tmpl w:val="F25C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C352C"/>
    <w:multiLevelType w:val="multilevel"/>
    <w:tmpl w:val="4004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40C1E"/>
    <w:multiLevelType w:val="multilevel"/>
    <w:tmpl w:val="20E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B79"/>
    <w:rsid w:val="00064B79"/>
    <w:rsid w:val="001046D3"/>
    <w:rsid w:val="00312F2D"/>
    <w:rsid w:val="00347B4B"/>
    <w:rsid w:val="00593437"/>
    <w:rsid w:val="00597510"/>
    <w:rsid w:val="00640666"/>
    <w:rsid w:val="006B1E1B"/>
    <w:rsid w:val="0087482A"/>
    <w:rsid w:val="00A21E3D"/>
    <w:rsid w:val="00A87793"/>
    <w:rsid w:val="00C3283F"/>
    <w:rsid w:val="00E854EF"/>
    <w:rsid w:val="00F1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AA37"/>
  <w15:docId w15:val="{EBB8D863-D5DE-4DDB-BBF3-C69D70B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4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48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47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3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Tuğçe Metin</cp:lastModifiedBy>
  <cp:revision>11</cp:revision>
  <dcterms:created xsi:type="dcterms:W3CDTF">2025-12-03T18:23:00Z</dcterms:created>
  <dcterms:modified xsi:type="dcterms:W3CDTF">2025-12-11T12:19:00Z</dcterms:modified>
</cp:coreProperties>
</file>