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F6EA" w14:textId="77777777" w:rsidR="00F91CEE" w:rsidRPr="00C80B1D" w:rsidRDefault="00F91CEE" w:rsidP="00F91CEE">
      <w:pPr>
        <w:rPr>
          <w:rFonts w:ascii="Times New Roman" w:hAnsi="Times New Roman" w:cs="Times New Roman"/>
          <w:b/>
          <w:bCs/>
        </w:rPr>
      </w:pPr>
      <w:r w:rsidRPr="00C80B1D">
        <w:rPr>
          <w:rFonts w:ascii="Times New Roman" w:hAnsi="Times New Roman" w:cs="Times New Roman"/>
          <w:b/>
          <w:bCs/>
        </w:rPr>
        <w:t xml:space="preserve">Country: </w:t>
      </w:r>
      <w:proofErr w:type="spellStart"/>
      <w:r w:rsidRPr="00C80B1D">
        <w:rPr>
          <w:rFonts w:ascii="Times New Roman" w:hAnsi="Times New Roman" w:cs="Times New Roman"/>
          <w:b/>
          <w:bCs/>
        </w:rPr>
        <w:t>Australia</w:t>
      </w:r>
      <w:proofErr w:type="spellEnd"/>
    </w:p>
    <w:p w14:paraId="66EA652B" w14:textId="62FED2D6" w:rsidR="00F91CEE" w:rsidRPr="00C80B1D" w:rsidRDefault="00F91CEE" w:rsidP="00F91CEE">
      <w:pPr>
        <w:rPr>
          <w:rFonts w:ascii="Times New Roman" w:hAnsi="Times New Roman" w:cs="Times New Roman"/>
        </w:rPr>
      </w:pPr>
      <w:proofErr w:type="spellStart"/>
      <w:r w:rsidRPr="00C80B1D">
        <w:rPr>
          <w:rFonts w:ascii="Times New Roman" w:hAnsi="Times New Roman" w:cs="Times New Roman"/>
          <w:b/>
          <w:bCs/>
        </w:rPr>
        <w:t>Committee</w:t>
      </w:r>
      <w:proofErr w:type="spellEnd"/>
      <w:r w:rsidRPr="00C80B1D">
        <w:rPr>
          <w:rFonts w:ascii="Times New Roman" w:hAnsi="Times New Roman" w:cs="Times New Roman"/>
          <w:b/>
          <w:bCs/>
        </w:rPr>
        <w:t xml:space="preserve">: </w:t>
      </w:r>
      <w:r w:rsidR="00C80B1D">
        <w:rPr>
          <w:rFonts w:ascii="Times New Roman" w:hAnsi="Times New Roman" w:cs="Times New Roman"/>
          <w:b/>
          <w:bCs/>
        </w:rPr>
        <w:t>ECOFIN</w:t>
      </w:r>
    </w:p>
    <w:p w14:paraId="49380DB2" w14:textId="1BD8525F" w:rsidR="00F91CEE" w:rsidRPr="00C80B1D" w:rsidRDefault="001F50C4" w:rsidP="00F91CE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Agenda</w:t>
      </w:r>
      <w:proofErr w:type="spellEnd"/>
      <w:r w:rsidR="00F91CEE" w:rsidRPr="00C80B1D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="00F91CEE" w:rsidRPr="00C80B1D">
        <w:rPr>
          <w:rFonts w:ascii="Times New Roman" w:hAnsi="Times New Roman" w:cs="Times New Roman"/>
          <w:b/>
          <w:bCs/>
        </w:rPr>
        <w:t>Promoting</w:t>
      </w:r>
      <w:proofErr w:type="spellEnd"/>
      <w:r w:rsidR="00F91CEE" w:rsidRPr="00C80B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91CEE" w:rsidRPr="00C80B1D">
        <w:rPr>
          <w:rFonts w:ascii="Times New Roman" w:hAnsi="Times New Roman" w:cs="Times New Roman"/>
          <w:b/>
          <w:bCs/>
        </w:rPr>
        <w:t>the</w:t>
      </w:r>
      <w:proofErr w:type="spellEnd"/>
      <w:r w:rsidR="00F91CEE" w:rsidRPr="00C80B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91CEE" w:rsidRPr="00C80B1D">
        <w:rPr>
          <w:rFonts w:ascii="Times New Roman" w:hAnsi="Times New Roman" w:cs="Times New Roman"/>
          <w:b/>
          <w:bCs/>
        </w:rPr>
        <w:t>Green</w:t>
      </w:r>
      <w:proofErr w:type="spellEnd"/>
      <w:r w:rsidR="00F91CEE" w:rsidRPr="00C80B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91CEE" w:rsidRPr="00C80B1D">
        <w:rPr>
          <w:rFonts w:ascii="Times New Roman" w:hAnsi="Times New Roman" w:cs="Times New Roman"/>
          <w:b/>
          <w:bCs/>
        </w:rPr>
        <w:t>Economy</w:t>
      </w:r>
      <w:proofErr w:type="spellEnd"/>
      <w:r w:rsidR="00F91CEE" w:rsidRPr="00C80B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91CEE" w:rsidRPr="00C80B1D">
        <w:rPr>
          <w:rFonts w:ascii="Times New Roman" w:hAnsi="Times New Roman" w:cs="Times New Roman"/>
          <w:b/>
          <w:bCs/>
        </w:rPr>
        <w:t>and</w:t>
      </w:r>
      <w:proofErr w:type="spellEnd"/>
      <w:r w:rsidR="00F91CEE" w:rsidRPr="00C80B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91CEE" w:rsidRPr="00C80B1D">
        <w:rPr>
          <w:rFonts w:ascii="Times New Roman" w:hAnsi="Times New Roman" w:cs="Times New Roman"/>
          <w:b/>
          <w:bCs/>
        </w:rPr>
        <w:t>Renewable</w:t>
      </w:r>
      <w:proofErr w:type="spellEnd"/>
      <w:r w:rsidR="00F91CEE" w:rsidRPr="00C80B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91CEE" w:rsidRPr="00C80B1D">
        <w:rPr>
          <w:rFonts w:ascii="Times New Roman" w:hAnsi="Times New Roman" w:cs="Times New Roman"/>
          <w:b/>
          <w:bCs/>
        </w:rPr>
        <w:t>Energy</w:t>
      </w:r>
      <w:proofErr w:type="spellEnd"/>
      <w:r w:rsidR="00F91CEE" w:rsidRPr="00C80B1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91CEE" w:rsidRPr="00C80B1D">
        <w:rPr>
          <w:rFonts w:ascii="Times New Roman" w:hAnsi="Times New Roman" w:cs="Times New Roman"/>
          <w:b/>
          <w:bCs/>
        </w:rPr>
        <w:t>Investments</w:t>
      </w:r>
      <w:proofErr w:type="spellEnd"/>
    </w:p>
    <w:p w14:paraId="06722ECC" w14:textId="77777777" w:rsidR="00F91CEE" w:rsidRPr="00C80B1D" w:rsidRDefault="00F91CEE" w:rsidP="00F91CEE">
      <w:pPr>
        <w:rPr>
          <w:rFonts w:ascii="Times New Roman" w:hAnsi="Times New Roman" w:cs="Times New Roman"/>
        </w:rPr>
      </w:pPr>
    </w:p>
    <w:p w14:paraId="75022380" w14:textId="62794519" w:rsidR="00BC26C7" w:rsidRPr="00C80B1D" w:rsidRDefault="00BC26C7" w:rsidP="00C80B1D">
      <w:pPr>
        <w:ind w:firstLine="708"/>
        <w:rPr>
          <w:rFonts w:ascii="Times New Roman" w:hAnsi="Times New Roman" w:cs="Times New Roman"/>
        </w:rPr>
      </w:pPr>
      <w:proofErr w:type="spellStart"/>
      <w:r w:rsidRPr="00C80B1D">
        <w:rPr>
          <w:rFonts w:ascii="Times New Roman" w:hAnsi="Times New Roman" w:cs="Times New Roman"/>
        </w:rPr>
        <w:t>Australia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sees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the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worldwide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shift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to</w:t>
      </w:r>
      <w:proofErr w:type="spellEnd"/>
      <w:r w:rsidRPr="00C80B1D">
        <w:rPr>
          <w:rFonts w:ascii="Times New Roman" w:hAnsi="Times New Roman" w:cs="Times New Roman"/>
        </w:rPr>
        <w:t xml:space="preserve"> a </w:t>
      </w:r>
      <w:proofErr w:type="spellStart"/>
      <w:r w:rsidRPr="00C80B1D">
        <w:rPr>
          <w:rFonts w:ascii="Times New Roman" w:hAnsi="Times New Roman" w:cs="Times New Roman"/>
        </w:rPr>
        <w:t>greener</w:t>
      </w:r>
      <w:proofErr w:type="spellEnd"/>
      <w:r w:rsidRPr="00C80B1D">
        <w:rPr>
          <w:rFonts w:ascii="Times New Roman" w:hAnsi="Times New Roman" w:cs="Times New Roman"/>
        </w:rPr>
        <w:t xml:space="preserve">, </w:t>
      </w:r>
      <w:proofErr w:type="spellStart"/>
      <w:r w:rsidRPr="00C80B1D">
        <w:rPr>
          <w:rFonts w:ascii="Times New Roman" w:hAnsi="Times New Roman" w:cs="Times New Roman"/>
        </w:rPr>
        <w:t>more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stable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economy</w:t>
      </w:r>
      <w:proofErr w:type="spellEnd"/>
      <w:r w:rsidRPr="00C80B1D">
        <w:rPr>
          <w:rFonts w:ascii="Times New Roman" w:hAnsi="Times New Roman" w:cs="Times New Roman"/>
        </w:rPr>
        <w:t xml:space="preserve"> as </w:t>
      </w:r>
      <w:proofErr w:type="spellStart"/>
      <w:r w:rsidRPr="00C80B1D">
        <w:rPr>
          <w:rFonts w:ascii="Times New Roman" w:hAnsi="Times New Roman" w:cs="Times New Roman"/>
        </w:rPr>
        <w:t>something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we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80B1D">
        <w:rPr>
          <w:rFonts w:ascii="Times New Roman" w:hAnsi="Times New Roman" w:cs="Times New Roman"/>
        </w:rPr>
        <w:t>need</w:t>
      </w:r>
      <w:proofErr w:type="spellEnd"/>
      <w:r w:rsidRPr="00C80B1D">
        <w:rPr>
          <w:rFonts w:ascii="Times New Roman" w:hAnsi="Times New Roman" w:cs="Times New Roman"/>
        </w:rPr>
        <w:t xml:space="preserve"> -</w:t>
      </w:r>
      <w:proofErr w:type="gram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also</w:t>
      </w:r>
      <w:proofErr w:type="spellEnd"/>
      <w:r w:rsidRPr="00C80B1D">
        <w:rPr>
          <w:rFonts w:ascii="Times New Roman" w:hAnsi="Times New Roman" w:cs="Times New Roman"/>
        </w:rPr>
        <w:t xml:space="preserve"> a </w:t>
      </w:r>
      <w:proofErr w:type="spellStart"/>
      <w:r w:rsidRPr="00C80B1D">
        <w:rPr>
          <w:rFonts w:ascii="Times New Roman" w:hAnsi="Times New Roman" w:cs="Times New Roman"/>
        </w:rPr>
        <w:t>chance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to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strengthen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future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finances</w:t>
      </w:r>
      <w:proofErr w:type="spellEnd"/>
      <w:r w:rsidRPr="00C80B1D">
        <w:rPr>
          <w:rFonts w:ascii="Times New Roman" w:hAnsi="Times New Roman" w:cs="Times New Roman"/>
        </w:rPr>
        <w:t xml:space="preserve">. </w:t>
      </w:r>
      <w:proofErr w:type="spellStart"/>
      <w:r w:rsidRPr="00C80B1D">
        <w:rPr>
          <w:rFonts w:ascii="Times New Roman" w:hAnsi="Times New Roman" w:cs="Times New Roman"/>
        </w:rPr>
        <w:t>With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climate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threats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growing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while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investors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lean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harder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into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clean-energy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growth</w:t>
      </w:r>
      <w:proofErr w:type="spellEnd"/>
      <w:r w:rsidRPr="00C80B1D">
        <w:rPr>
          <w:rFonts w:ascii="Times New Roman" w:hAnsi="Times New Roman" w:cs="Times New Roman"/>
        </w:rPr>
        <w:t xml:space="preserve">, </w:t>
      </w:r>
      <w:proofErr w:type="spellStart"/>
      <w:r w:rsidRPr="00C80B1D">
        <w:rPr>
          <w:rFonts w:ascii="Times New Roman" w:hAnsi="Times New Roman" w:cs="Times New Roman"/>
        </w:rPr>
        <w:t>Australia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figures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backing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eco-friendly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industries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should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shape</w:t>
      </w:r>
      <w:proofErr w:type="spellEnd"/>
      <w:r w:rsidRPr="00C80B1D">
        <w:rPr>
          <w:rFonts w:ascii="Times New Roman" w:hAnsi="Times New Roman" w:cs="Times New Roman"/>
        </w:rPr>
        <w:t xml:space="preserve"> how </w:t>
      </w:r>
      <w:proofErr w:type="spellStart"/>
      <w:r w:rsidRPr="00C80B1D">
        <w:rPr>
          <w:rFonts w:ascii="Times New Roman" w:hAnsi="Times New Roman" w:cs="Times New Roman"/>
        </w:rPr>
        <w:t>nations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work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together</w:t>
      </w:r>
      <w:proofErr w:type="spellEnd"/>
      <w:r w:rsidRPr="00C80B1D">
        <w:rPr>
          <w:rFonts w:ascii="Times New Roman" w:hAnsi="Times New Roman" w:cs="Times New Roman"/>
        </w:rPr>
        <w:t xml:space="preserve"> on </w:t>
      </w:r>
      <w:proofErr w:type="spellStart"/>
      <w:r w:rsidRPr="00C80B1D">
        <w:rPr>
          <w:rFonts w:ascii="Times New Roman" w:hAnsi="Times New Roman" w:cs="Times New Roman"/>
        </w:rPr>
        <w:t>money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matters</w:t>
      </w:r>
      <w:proofErr w:type="spellEnd"/>
      <w:r w:rsidRPr="00C80B1D">
        <w:rPr>
          <w:rFonts w:ascii="Times New Roman" w:hAnsi="Times New Roman" w:cs="Times New Roman"/>
        </w:rPr>
        <w:t xml:space="preserve"> at ECOFIN. </w:t>
      </w:r>
      <w:proofErr w:type="spellStart"/>
      <w:r w:rsidRPr="00C80B1D">
        <w:rPr>
          <w:rFonts w:ascii="Times New Roman" w:hAnsi="Times New Roman" w:cs="Times New Roman"/>
        </w:rPr>
        <w:t>Instead</w:t>
      </w:r>
      <w:proofErr w:type="spellEnd"/>
      <w:r w:rsidRPr="00C80B1D">
        <w:rPr>
          <w:rFonts w:ascii="Times New Roman" w:hAnsi="Times New Roman" w:cs="Times New Roman"/>
        </w:rPr>
        <w:t xml:space="preserve"> of </w:t>
      </w:r>
      <w:proofErr w:type="spellStart"/>
      <w:r w:rsidRPr="00C80B1D">
        <w:rPr>
          <w:rFonts w:ascii="Times New Roman" w:hAnsi="Times New Roman" w:cs="Times New Roman"/>
        </w:rPr>
        <w:t>waiting</w:t>
      </w:r>
      <w:proofErr w:type="spellEnd"/>
      <w:r w:rsidRPr="00C80B1D">
        <w:rPr>
          <w:rFonts w:ascii="Times New Roman" w:hAnsi="Times New Roman" w:cs="Times New Roman"/>
        </w:rPr>
        <w:t xml:space="preserve">, </w:t>
      </w:r>
      <w:proofErr w:type="spellStart"/>
      <w:r w:rsidRPr="00C80B1D">
        <w:rPr>
          <w:rFonts w:ascii="Times New Roman" w:hAnsi="Times New Roman" w:cs="Times New Roman"/>
        </w:rPr>
        <w:t>putting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cash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into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wind</w:t>
      </w:r>
      <w:proofErr w:type="spellEnd"/>
      <w:r w:rsidRPr="00C80B1D">
        <w:rPr>
          <w:rFonts w:ascii="Times New Roman" w:hAnsi="Times New Roman" w:cs="Times New Roman"/>
        </w:rPr>
        <w:t xml:space="preserve">, solar, </w:t>
      </w:r>
      <w:proofErr w:type="spellStart"/>
      <w:r w:rsidRPr="00C80B1D">
        <w:rPr>
          <w:rFonts w:ascii="Times New Roman" w:hAnsi="Times New Roman" w:cs="Times New Roman"/>
        </w:rPr>
        <w:t>and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similar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projects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could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drive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smarter</w:t>
      </w:r>
      <w:proofErr w:type="spellEnd"/>
      <w:r w:rsidRPr="00C80B1D">
        <w:rPr>
          <w:rFonts w:ascii="Times New Roman" w:hAnsi="Times New Roman" w:cs="Times New Roman"/>
        </w:rPr>
        <w:t xml:space="preserve"> global </w:t>
      </w:r>
      <w:proofErr w:type="spellStart"/>
      <w:r w:rsidRPr="00C80B1D">
        <w:rPr>
          <w:rFonts w:ascii="Times New Roman" w:hAnsi="Times New Roman" w:cs="Times New Roman"/>
        </w:rPr>
        <w:t>deals</w:t>
      </w:r>
      <w:proofErr w:type="spellEnd"/>
      <w:r w:rsidRPr="00C80B1D">
        <w:rPr>
          <w:rFonts w:ascii="Times New Roman" w:hAnsi="Times New Roman" w:cs="Times New Roman"/>
        </w:rPr>
        <w:t>.</w:t>
      </w:r>
    </w:p>
    <w:p w14:paraId="6E18CCD3" w14:textId="77777777" w:rsidR="00BC26C7" w:rsidRPr="00C80B1D" w:rsidRDefault="00BC26C7" w:rsidP="00BC26C7">
      <w:pPr>
        <w:rPr>
          <w:rFonts w:ascii="Times New Roman" w:hAnsi="Times New Roman" w:cs="Times New Roman"/>
        </w:rPr>
      </w:pPr>
    </w:p>
    <w:p w14:paraId="4876A713" w14:textId="56B03BAB" w:rsidR="00BC26C7" w:rsidRPr="00C80B1D" w:rsidRDefault="00BC26C7" w:rsidP="00C80B1D">
      <w:pPr>
        <w:ind w:firstLine="708"/>
        <w:rPr>
          <w:rFonts w:ascii="Times New Roman" w:hAnsi="Times New Roman" w:cs="Times New Roman"/>
        </w:rPr>
      </w:pPr>
      <w:proofErr w:type="spellStart"/>
      <w:r w:rsidRPr="00C80B1D">
        <w:rPr>
          <w:rFonts w:ascii="Times New Roman" w:hAnsi="Times New Roman" w:cs="Times New Roman"/>
        </w:rPr>
        <w:t>Australia's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made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solid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gains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using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clean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power</w:t>
      </w:r>
      <w:proofErr w:type="spellEnd"/>
      <w:r w:rsidRPr="00C80B1D">
        <w:rPr>
          <w:rFonts w:ascii="Times New Roman" w:hAnsi="Times New Roman" w:cs="Times New Roman"/>
        </w:rPr>
        <w:t xml:space="preserve">, </w:t>
      </w:r>
      <w:proofErr w:type="spellStart"/>
      <w:r w:rsidRPr="00C80B1D">
        <w:rPr>
          <w:rFonts w:ascii="Times New Roman" w:hAnsi="Times New Roman" w:cs="Times New Roman"/>
        </w:rPr>
        <w:t>thanks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to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great</w:t>
      </w:r>
      <w:proofErr w:type="spellEnd"/>
      <w:r w:rsidRPr="00C80B1D">
        <w:rPr>
          <w:rFonts w:ascii="Times New Roman" w:hAnsi="Times New Roman" w:cs="Times New Roman"/>
        </w:rPr>
        <w:t xml:space="preserve"> sun </w:t>
      </w:r>
      <w:proofErr w:type="spellStart"/>
      <w:r w:rsidRPr="00C80B1D">
        <w:rPr>
          <w:rFonts w:ascii="Times New Roman" w:hAnsi="Times New Roman" w:cs="Times New Roman"/>
        </w:rPr>
        <w:t>and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wind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resources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found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almost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nowhere</w:t>
      </w:r>
      <w:proofErr w:type="spellEnd"/>
      <w:r w:rsidRPr="00C80B1D">
        <w:rPr>
          <w:rFonts w:ascii="Times New Roman" w:hAnsi="Times New Roman" w:cs="Times New Roman"/>
        </w:rPr>
        <w:t xml:space="preserve"> else. </w:t>
      </w:r>
      <w:proofErr w:type="spellStart"/>
      <w:r w:rsidRPr="00C80B1D">
        <w:rPr>
          <w:rFonts w:ascii="Times New Roman" w:hAnsi="Times New Roman" w:cs="Times New Roman"/>
        </w:rPr>
        <w:t>Clean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energy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isn't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just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about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protecting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nature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gramStart"/>
      <w:r w:rsidRPr="00C80B1D">
        <w:rPr>
          <w:rFonts w:ascii="Times New Roman" w:hAnsi="Times New Roman" w:cs="Times New Roman"/>
        </w:rPr>
        <w:t>here -</w:t>
      </w:r>
      <w:proofErr w:type="gram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it’s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helping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boost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the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economy</w:t>
      </w:r>
      <w:proofErr w:type="spellEnd"/>
      <w:r w:rsidRPr="00C80B1D">
        <w:rPr>
          <w:rFonts w:ascii="Times New Roman" w:hAnsi="Times New Roman" w:cs="Times New Roman"/>
        </w:rPr>
        <w:t xml:space="preserve">, </w:t>
      </w:r>
      <w:proofErr w:type="spellStart"/>
      <w:r w:rsidRPr="00C80B1D">
        <w:rPr>
          <w:rFonts w:ascii="Times New Roman" w:hAnsi="Times New Roman" w:cs="Times New Roman"/>
        </w:rPr>
        <w:t>spark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new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ideas</w:t>
      </w:r>
      <w:proofErr w:type="spellEnd"/>
      <w:r w:rsidRPr="00C80B1D">
        <w:rPr>
          <w:rFonts w:ascii="Times New Roman" w:hAnsi="Times New Roman" w:cs="Times New Roman"/>
        </w:rPr>
        <w:t xml:space="preserve">, </w:t>
      </w:r>
      <w:proofErr w:type="spellStart"/>
      <w:r w:rsidRPr="00C80B1D">
        <w:rPr>
          <w:rFonts w:ascii="Times New Roman" w:hAnsi="Times New Roman" w:cs="Times New Roman"/>
        </w:rPr>
        <w:t>or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open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up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jobs</w:t>
      </w:r>
      <w:proofErr w:type="spellEnd"/>
      <w:r w:rsidRPr="00C80B1D">
        <w:rPr>
          <w:rFonts w:ascii="Times New Roman" w:hAnsi="Times New Roman" w:cs="Times New Roman"/>
        </w:rPr>
        <w:t xml:space="preserve">. </w:t>
      </w:r>
      <w:proofErr w:type="spellStart"/>
      <w:r w:rsidRPr="00C80B1D">
        <w:rPr>
          <w:rFonts w:ascii="Times New Roman" w:hAnsi="Times New Roman" w:cs="Times New Roman"/>
        </w:rPr>
        <w:t>Still</w:t>
      </w:r>
      <w:proofErr w:type="spellEnd"/>
      <w:r w:rsidRPr="00C80B1D">
        <w:rPr>
          <w:rFonts w:ascii="Times New Roman" w:hAnsi="Times New Roman" w:cs="Times New Roman"/>
        </w:rPr>
        <w:t xml:space="preserve">, </w:t>
      </w:r>
      <w:proofErr w:type="spellStart"/>
      <w:r w:rsidRPr="00C80B1D">
        <w:rPr>
          <w:rFonts w:ascii="Times New Roman" w:hAnsi="Times New Roman" w:cs="Times New Roman"/>
        </w:rPr>
        <w:t>hurdles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remain</w:t>
      </w:r>
      <w:proofErr w:type="spellEnd"/>
      <w:r w:rsidRPr="00C80B1D">
        <w:rPr>
          <w:rFonts w:ascii="Times New Roman" w:hAnsi="Times New Roman" w:cs="Times New Roman"/>
        </w:rPr>
        <w:t xml:space="preserve"> – </w:t>
      </w:r>
      <w:proofErr w:type="spellStart"/>
      <w:r w:rsidRPr="00C80B1D">
        <w:rPr>
          <w:rFonts w:ascii="Times New Roman" w:hAnsi="Times New Roman" w:cs="Times New Roman"/>
        </w:rPr>
        <w:t>such</w:t>
      </w:r>
      <w:proofErr w:type="spellEnd"/>
      <w:r w:rsidRPr="00C80B1D">
        <w:rPr>
          <w:rFonts w:ascii="Times New Roman" w:hAnsi="Times New Roman" w:cs="Times New Roman"/>
        </w:rPr>
        <w:t xml:space="preserve"> as, </w:t>
      </w:r>
      <w:proofErr w:type="spellStart"/>
      <w:r w:rsidRPr="00C80B1D">
        <w:rPr>
          <w:rFonts w:ascii="Times New Roman" w:hAnsi="Times New Roman" w:cs="Times New Roman"/>
        </w:rPr>
        <w:t>depending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heavily</w:t>
      </w:r>
      <w:proofErr w:type="spellEnd"/>
      <w:r w:rsidRPr="00C80B1D">
        <w:rPr>
          <w:rFonts w:ascii="Times New Roman" w:hAnsi="Times New Roman" w:cs="Times New Roman"/>
        </w:rPr>
        <w:t xml:space="preserve"> on </w:t>
      </w:r>
      <w:proofErr w:type="spellStart"/>
      <w:r w:rsidRPr="00C80B1D">
        <w:rPr>
          <w:rFonts w:ascii="Times New Roman" w:hAnsi="Times New Roman" w:cs="Times New Roman"/>
        </w:rPr>
        <w:t>selling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coal</w:t>
      </w:r>
      <w:proofErr w:type="spellEnd"/>
      <w:r w:rsidRPr="00C80B1D">
        <w:rPr>
          <w:rFonts w:ascii="Times New Roman" w:hAnsi="Times New Roman" w:cs="Times New Roman"/>
        </w:rPr>
        <w:t xml:space="preserve">, </w:t>
      </w:r>
      <w:proofErr w:type="spellStart"/>
      <w:r w:rsidRPr="00C80B1D">
        <w:rPr>
          <w:rFonts w:ascii="Times New Roman" w:hAnsi="Times New Roman" w:cs="Times New Roman"/>
        </w:rPr>
        <w:t>upgrading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outdated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grids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or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storage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systems</w:t>
      </w:r>
      <w:proofErr w:type="spellEnd"/>
      <w:r w:rsidRPr="00C80B1D">
        <w:rPr>
          <w:rFonts w:ascii="Times New Roman" w:hAnsi="Times New Roman" w:cs="Times New Roman"/>
        </w:rPr>
        <w:t xml:space="preserve">, </w:t>
      </w:r>
      <w:proofErr w:type="spellStart"/>
      <w:r w:rsidRPr="00C80B1D">
        <w:rPr>
          <w:rFonts w:ascii="Times New Roman" w:hAnsi="Times New Roman" w:cs="Times New Roman"/>
        </w:rPr>
        <w:t>spotty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funding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across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areas</w:t>
      </w:r>
      <w:proofErr w:type="spellEnd"/>
      <w:r w:rsidRPr="00C80B1D">
        <w:rPr>
          <w:rFonts w:ascii="Times New Roman" w:hAnsi="Times New Roman" w:cs="Times New Roman"/>
        </w:rPr>
        <w:t xml:space="preserve">, yet </w:t>
      </w:r>
      <w:proofErr w:type="spellStart"/>
      <w:r w:rsidRPr="00C80B1D">
        <w:rPr>
          <w:rFonts w:ascii="Times New Roman" w:hAnsi="Times New Roman" w:cs="Times New Roman"/>
        </w:rPr>
        <w:t>needing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consistent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rules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that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last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years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so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businesses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feel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safe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investing</w:t>
      </w:r>
      <w:proofErr w:type="spellEnd"/>
      <w:r w:rsidRPr="00C80B1D">
        <w:rPr>
          <w:rFonts w:ascii="Times New Roman" w:hAnsi="Times New Roman" w:cs="Times New Roman"/>
        </w:rPr>
        <w:t xml:space="preserve">. </w:t>
      </w:r>
      <w:proofErr w:type="spellStart"/>
      <w:r w:rsidRPr="00C80B1D">
        <w:rPr>
          <w:rFonts w:ascii="Times New Roman" w:hAnsi="Times New Roman" w:cs="Times New Roman"/>
        </w:rPr>
        <w:t>Fixing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this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means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smarter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money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choices</w:t>
      </w:r>
      <w:proofErr w:type="spellEnd"/>
      <w:r w:rsidRPr="00C80B1D">
        <w:rPr>
          <w:rFonts w:ascii="Times New Roman" w:hAnsi="Times New Roman" w:cs="Times New Roman"/>
        </w:rPr>
        <w:t xml:space="preserve"> at </w:t>
      </w:r>
      <w:proofErr w:type="spellStart"/>
      <w:r w:rsidRPr="00C80B1D">
        <w:rPr>
          <w:rFonts w:ascii="Times New Roman" w:hAnsi="Times New Roman" w:cs="Times New Roman"/>
        </w:rPr>
        <w:t>home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while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working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closely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with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other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nations</w:t>
      </w:r>
      <w:proofErr w:type="spellEnd"/>
      <w:r w:rsidRPr="00C80B1D">
        <w:rPr>
          <w:rFonts w:ascii="Times New Roman" w:hAnsi="Times New Roman" w:cs="Times New Roman"/>
        </w:rPr>
        <w:t>.</w:t>
      </w:r>
    </w:p>
    <w:p w14:paraId="0AF45773" w14:textId="77777777" w:rsidR="00BC26C7" w:rsidRPr="00C80B1D" w:rsidRDefault="00BC26C7" w:rsidP="00BC26C7">
      <w:pPr>
        <w:rPr>
          <w:rFonts w:ascii="Times New Roman" w:hAnsi="Times New Roman" w:cs="Times New Roman"/>
        </w:rPr>
      </w:pPr>
    </w:p>
    <w:p w14:paraId="5ACB9E8F" w14:textId="262DABA1" w:rsidR="00BC26C7" w:rsidRPr="00C80B1D" w:rsidRDefault="00BC26C7" w:rsidP="00C80B1D">
      <w:pPr>
        <w:ind w:firstLine="708"/>
        <w:rPr>
          <w:rFonts w:ascii="Times New Roman" w:hAnsi="Times New Roman" w:cs="Times New Roman"/>
        </w:rPr>
      </w:pPr>
      <w:proofErr w:type="spellStart"/>
      <w:r w:rsidRPr="00C80B1D">
        <w:rPr>
          <w:rFonts w:ascii="Times New Roman" w:hAnsi="Times New Roman" w:cs="Times New Roman"/>
        </w:rPr>
        <w:t>Australia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backs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better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ways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to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fund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eco-friendly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projects</w:t>
      </w:r>
      <w:proofErr w:type="spellEnd"/>
      <w:r w:rsidRPr="00C80B1D">
        <w:rPr>
          <w:rFonts w:ascii="Times New Roman" w:hAnsi="Times New Roman" w:cs="Times New Roman"/>
        </w:rPr>
        <w:t xml:space="preserve"> – </w:t>
      </w:r>
      <w:proofErr w:type="spellStart"/>
      <w:r w:rsidRPr="00C80B1D">
        <w:rPr>
          <w:rFonts w:ascii="Times New Roman" w:hAnsi="Times New Roman" w:cs="Times New Roman"/>
        </w:rPr>
        <w:t>such</w:t>
      </w:r>
      <w:proofErr w:type="spellEnd"/>
      <w:r w:rsidRPr="00C80B1D">
        <w:rPr>
          <w:rFonts w:ascii="Times New Roman" w:hAnsi="Times New Roman" w:cs="Times New Roman"/>
        </w:rPr>
        <w:t xml:space="preserve"> as, </w:t>
      </w:r>
      <w:proofErr w:type="spellStart"/>
      <w:r w:rsidRPr="00C80B1D">
        <w:rPr>
          <w:rFonts w:ascii="Times New Roman" w:hAnsi="Times New Roman" w:cs="Times New Roman"/>
        </w:rPr>
        <w:t>green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loans</w:t>
      </w:r>
      <w:proofErr w:type="spellEnd"/>
      <w:r w:rsidRPr="00C80B1D">
        <w:rPr>
          <w:rFonts w:ascii="Times New Roman" w:hAnsi="Times New Roman" w:cs="Times New Roman"/>
        </w:rPr>
        <w:t xml:space="preserve">, </w:t>
      </w:r>
      <w:proofErr w:type="spellStart"/>
      <w:r w:rsidRPr="00C80B1D">
        <w:rPr>
          <w:rFonts w:ascii="Times New Roman" w:hAnsi="Times New Roman" w:cs="Times New Roman"/>
        </w:rPr>
        <w:t>mixed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funding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tricks</w:t>
      </w:r>
      <w:proofErr w:type="spellEnd"/>
      <w:r w:rsidRPr="00C80B1D">
        <w:rPr>
          <w:rFonts w:ascii="Times New Roman" w:hAnsi="Times New Roman" w:cs="Times New Roman"/>
        </w:rPr>
        <w:t xml:space="preserve">, </w:t>
      </w:r>
      <w:proofErr w:type="spellStart"/>
      <w:r w:rsidRPr="00C80B1D">
        <w:rPr>
          <w:rFonts w:ascii="Times New Roman" w:hAnsi="Times New Roman" w:cs="Times New Roman"/>
        </w:rPr>
        <w:t>or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team-ups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between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government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and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80B1D">
        <w:rPr>
          <w:rFonts w:ascii="Times New Roman" w:hAnsi="Times New Roman" w:cs="Times New Roman"/>
        </w:rPr>
        <w:t>businesses</w:t>
      </w:r>
      <w:proofErr w:type="spellEnd"/>
      <w:r w:rsidRPr="00C80B1D">
        <w:rPr>
          <w:rFonts w:ascii="Times New Roman" w:hAnsi="Times New Roman" w:cs="Times New Roman"/>
        </w:rPr>
        <w:t xml:space="preserve"> -</w:t>
      </w:r>
      <w:proofErr w:type="gram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to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pull</w:t>
      </w:r>
      <w:proofErr w:type="spellEnd"/>
      <w:r w:rsidRPr="00C80B1D">
        <w:rPr>
          <w:rFonts w:ascii="Times New Roman" w:hAnsi="Times New Roman" w:cs="Times New Roman"/>
        </w:rPr>
        <w:t xml:space="preserve"> in </w:t>
      </w:r>
      <w:proofErr w:type="spellStart"/>
      <w:r w:rsidRPr="00C80B1D">
        <w:rPr>
          <w:rFonts w:ascii="Times New Roman" w:hAnsi="Times New Roman" w:cs="Times New Roman"/>
        </w:rPr>
        <w:t>serious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cash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for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clean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power</w:t>
      </w:r>
      <w:proofErr w:type="spellEnd"/>
      <w:r w:rsidRPr="00C80B1D">
        <w:rPr>
          <w:rFonts w:ascii="Times New Roman" w:hAnsi="Times New Roman" w:cs="Times New Roman"/>
        </w:rPr>
        <w:t xml:space="preserve">. </w:t>
      </w:r>
      <w:proofErr w:type="spellStart"/>
      <w:r w:rsidRPr="00C80B1D">
        <w:rPr>
          <w:rFonts w:ascii="Times New Roman" w:hAnsi="Times New Roman" w:cs="Times New Roman"/>
        </w:rPr>
        <w:t>It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pushes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to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roll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out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more</w:t>
      </w:r>
      <w:proofErr w:type="spellEnd"/>
      <w:r w:rsidRPr="00C80B1D">
        <w:rPr>
          <w:rFonts w:ascii="Times New Roman" w:hAnsi="Times New Roman" w:cs="Times New Roman"/>
        </w:rPr>
        <w:t xml:space="preserve"> sun-</w:t>
      </w:r>
      <w:proofErr w:type="spellStart"/>
      <w:r w:rsidRPr="00C80B1D">
        <w:rPr>
          <w:rFonts w:ascii="Times New Roman" w:hAnsi="Times New Roman" w:cs="Times New Roman"/>
        </w:rPr>
        <w:t>based</w:t>
      </w:r>
      <w:proofErr w:type="spellEnd"/>
      <w:r w:rsidRPr="00C80B1D">
        <w:rPr>
          <w:rFonts w:ascii="Times New Roman" w:hAnsi="Times New Roman" w:cs="Times New Roman"/>
        </w:rPr>
        <w:t xml:space="preserve">, </w:t>
      </w:r>
      <w:proofErr w:type="spellStart"/>
      <w:r w:rsidRPr="00C80B1D">
        <w:rPr>
          <w:rFonts w:ascii="Times New Roman" w:hAnsi="Times New Roman" w:cs="Times New Roman"/>
        </w:rPr>
        <w:t>wind-driven</w:t>
      </w:r>
      <w:proofErr w:type="spellEnd"/>
      <w:r w:rsidRPr="00C80B1D">
        <w:rPr>
          <w:rFonts w:ascii="Times New Roman" w:hAnsi="Times New Roman" w:cs="Times New Roman"/>
        </w:rPr>
        <w:t xml:space="preserve">, </w:t>
      </w:r>
      <w:proofErr w:type="spellStart"/>
      <w:r w:rsidRPr="00C80B1D">
        <w:rPr>
          <w:rFonts w:ascii="Times New Roman" w:hAnsi="Times New Roman" w:cs="Times New Roman"/>
        </w:rPr>
        <w:t>and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sea-level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wind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systems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faster</w:t>
      </w:r>
      <w:proofErr w:type="spellEnd"/>
      <w:r w:rsidRPr="00C80B1D">
        <w:rPr>
          <w:rFonts w:ascii="Times New Roman" w:hAnsi="Times New Roman" w:cs="Times New Roman"/>
        </w:rPr>
        <w:t xml:space="preserve">, </w:t>
      </w:r>
      <w:proofErr w:type="spellStart"/>
      <w:r w:rsidRPr="00C80B1D">
        <w:rPr>
          <w:rFonts w:ascii="Times New Roman" w:hAnsi="Times New Roman" w:cs="Times New Roman"/>
        </w:rPr>
        <w:t>while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putting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money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into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next</w:t>
      </w:r>
      <w:proofErr w:type="spellEnd"/>
      <w:r w:rsidRPr="00C80B1D">
        <w:rPr>
          <w:rFonts w:ascii="Times New Roman" w:hAnsi="Times New Roman" w:cs="Times New Roman"/>
        </w:rPr>
        <w:t xml:space="preserve">-gen </w:t>
      </w:r>
      <w:proofErr w:type="spellStart"/>
      <w:r w:rsidRPr="00C80B1D">
        <w:rPr>
          <w:rFonts w:ascii="Times New Roman" w:hAnsi="Times New Roman" w:cs="Times New Roman"/>
        </w:rPr>
        <w:t>battery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tech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plus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stronger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grids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that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move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electricity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around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easier</w:t>
      </w:r>
      <w:proofErr w:type="spellEnd"/>
      <w:r w:rsidRPr="00C80B1D">
        <w:rPr>
          <w:rFonts w:ascii="Times New Roman" w:hAnsi="Times New Roman" w:cs="Times New Roman"/>
        </w:rPr>
        <w:t xml:space="preserve">. New </w:t>
      </w:r>
      <w:proofErr w:type="spellStart"/>
      <w:r w:rsidRPr="00C80B1D">
        <w:rPr>
          <w:rFonts w:ascii="Times New Roman" w:hAnsi="Times New Roman" w:cs="Times New Roman"/>
        </w:rPr>
        <w:t>areas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like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emissions-free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hydrogen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matter</w:t>
      </w:r>
      <w:proofErr w:type="spellEnd"/>
      <w:r w:rsidRPr="00C80B1D">
        <w:rPr>
          <w:rFonts w:ascii="Times New Roman" w:hAnsi="Times New Roman" w:cs="Times New Roman"/>
        </w:rPr>
        <w:t xml:space="preserve"> a lot </w:t>
      </w:r>
      <w:proofErr w:type="spellStart"/>
      <w:r w:rsidRPr="00C80B1D">
        <w:rPr>
          <w:rFonts w:ascii="Times New Roman" w:hAnsi="Times New Roman" w:cs="Times New Roman"/>
        </w:rPr>
        <w:t>for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the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country's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future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energy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plans</w:t>
      </w:r>
      <w:proofErr w:type="spellEnd"/>
      <w:r w:rsidRPr="00C80B1D">
        <w:rPr>
          <w:rFonts w:ascii="Times New Roman" w:hAnsi="Times New Roman" w:cs="Times New Roman"/>
        </w:rPr>
        <w:t xml:space="preserve">. A </w:t>
      </w:r>
      <w:proofErr w:type="spellStart"/>
      <w:r w:rsidRPr="00C80B1D">
        <w:rPr>
          <w:rFonts w:ascii="Times New Roman" w:hAnsi="Times New Roman" w:cs="Times New Roman"/>
        </w:rPr>
        <w:t>fair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shift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matters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just</w:t>
      </w:r>
      <w:proofErr w:type="spellEnd"/>
      <w:r w:rsidRPr="00C80B1D">
        <w:rPr>
          <w:rFonts w:ascii="Times New Roman" w:hAnsi="Times New Roman" w:cs="Times New Roman"/>
        </w:rPr>
        <w:t xml:space="preserve"> as </w:t>
      </w:r>
      <w:proofErr w:type="spellStart"/>
      <w:proofErr w:type="gramStart"/>
      <w:r w:rsidRPr="00C80B1D">
        <w:rPr>
          <w:rFonts w:ascii="Times New Roman" w:hAnsi="Times New Roman" w:cs="Times New Roman"/>
        </w:rPr>
        <w:t>much</w:t>
      </w:r>
      <w:proofErr w:type="spellEnd"/>
      <w:r w:rsidRPr="00C80B1D">
        <w:rPr>
          <w:rFonts w:ascii="Times New Roman" w:hAnsi="Times New Roman" w:cs="Times New Roman"/>
        </w:rPr>
        <w:t xml:space="preserve"> -</w:t>
      </w:r>
      <w:proofErr w:type="gram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so</w:t>
      </w:r>
      <w:proofErr w:type="spellEnd"/>
      <w:r w:rsidRPr="00C80B1D">
        <w:rPr>
          <w:rFonts w:ascii="Times New Roman" w:hAnsi="Times New Roman" w:cs="Times New Roman"/>
        </w:rPr>
        <w:t xml:space="preserve"> it </w:t>
      </w:r>
      <w:proofErr w:type="spellStart"/>
      <w:r w:rsidRPr="00C80B1D">
        <w:rPr>
          <w:rFonts w:ascii="Times New Roman" w:hAnsi="Times New Roman" w:cs="Times New Roman"/>
        </w:rPr>
        <w:t>backs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skill-up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courses</w:t>
      </w:r>
      <w:proofErr w:type="spellEnd"/>
      <w:r w:rsidRPr="00C80B1D">
        <w:rPr>
          <w:rFonts w:ascii="Times New Roman" w:hAnsi="Times New Roman" w:cs="Times New Roman"/>
        </w:rPr>
        <w:t xml:space="preserve">, </w:t>
      </w:r>
      <w:proofErr w:type="spellStart"/>
      <w:r w:rsidRPr="00C80B1D">
        <w:rPr>
          <w:rFonts w:ascii="Times New Roman" w:hAnsi="Times New Roman" w:cs="Times New Roman"/>
        </w:rPr>
        <w:t>safety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nets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for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workers</w:t>
      </w:r>
      <w:proofErr w:type="spellEnd"/>
      <w:r w:rsidRPr="00C80B1D">
        <w:rPr>
          <w:rFonts w:ascii="Times New Roman" w:hAnsi="Times New Roman" w:cs="Times New Roman"/>
        </w:rPr>
        <w:t xml:space="preserve">, </w:t>
      </w:r>
      <w:proofErr w:type="spellStart"/>
      <w:r w:rsidRPr="00C80B1D">
        <w:rPr>
          <w:rFonts w:ascii="Times New Roman" w:hAnsi="Times New Roman" w:cs="Times New Roman"/>
        </w:rPr>
        <w:t>along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with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local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growth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efforts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to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help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towns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once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tied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to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coal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or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oil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jobs</w:t>
      </w:r>
      <w:proofErr w:type="spellEnd"/>
      <w:r w:rsidRPr="00C80B1D">
        <w:rPr>
          <w:rFonts w:ascii="Times New Roman" w:hAnsi="Times New Roman" w:cs="Times New Roman"/>
        </w:rPr>
        <w:t xml:space="preserve">. On top of </w:t>
      </w:r>
      <w:proofErr w:type="spellStart"/>
      <w:r w:rsidRPr="00C80B1D">
        <w:rPr>
          <w:rFonts w:ascii="Times New Roman" w:hAnsi="Times New Roman" w:cs="Times New Roman"/>
        </w:rPr>
        <w:t>that</w:t>
      </w:r>
      <w:proofErr w:type="spellEnd"/>
      <w:r w:rsidRPr="00C80B1D">
        <w:rPr>
          <w:rFonts w:ascii="Times New Roman" w:hAnsi="Times New Roman" w:cs="Times New Roman"/>
        </w:rPr>
        <w:t xml:space="preserve">, </w:t>
      </w:r>
      <w:proofErr w:type="spellStart"/>
      <w:r w:rsidRPr="00C80B1D">
        <w:rPr>
          <w:rFonts w:ascii="Times New Roman" w:hAnsi="Times New Roman" w:cs="Times New Roman"/>
        </w:rPr>
        <w:t>Australia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wants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nations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to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work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closer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together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by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swapping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science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know</w:t>
      </w:r>
      <w:proofErr w:type="spellEnd"/>
      <w:r w:rsidRPr="00C80B1D">
        <w:rPr>
          <w:rFonts w:ascii="Times New Roman" w:hAnsi="Times New Roman" w:cs="Times New Roman"/>
        </w:rPr>
        <w:t xml:space="preserve">-how, </w:t>
      </w:r>
      <w:proofErr w:type="spellStart"/>
      <w:proofErr w:type="gramStart"/>
      <w:r w:rsidRPr="00C80B1D">
        <w:rPr>
          <w:rFonts w:ascii="Times New Roman" w:hAnsi="Times New Roman" w:cs="Times New Roman"/>
        </w:rPr>
        <w:t>matching</w:t>
      </w:r>
      <w:proofErr w:type="spellEnd"/>
      <w:proofErr w:type="gram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rules</w:t>
      </w:r>
      <w:proofErr w:type="spellEnd"/>
      <w:r w:rsidRPr="00C80B1D">
        <w:rPr>
          <w:rFonts w:ascii="Times New Roman" w:hAnsi="Times New Roman" w:cs="Times New Roman"/>
        </w:rPr>
        <w:t xml:space="preserve"> on </w:t>
      </w:r>
      <w:proofErr w:type="spellStart"/>
      <w:r w:rsidRPr="00C80B1D">
        <w:rPr>
          <w:rFonts w:ascii="Times New Roman" w:hAnsi="Times New Roman" w:cs="Times New Roman"/>
        </w:rPr>
        <w:t>climate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funds</w:t>
      </w:r>
      <w:proofErr w:type="spellEnd"/>
      <w:r w:rsidRPr="00C80B1D">
        <w:rPr>
          <w:rFonts w:ascii="Times New Roman" w:hAnsi="Times New Roman" w:cs="Times New Roman"/>
        </w:rPr>
        <w:t xml:space="preserve">, </w:t>
      </w:r>
      <w:proofErr w:type="spellStart"/>
      <w:r w:rsidRPr="00C80B1D">
        <w:rPr>
          <w:rFonts w:ascii="Times New Roman" w:hAnsi="Times New Roman" w:cs="Times New Roman"/>
        </w:rPr>
        <w:t>and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helping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poorer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regions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build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their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abilities</w:t>
      </w:r>
      <w:proofErr w:type="spellEnd"/>
      <w:r w:rsidRPr="00C80B1D">
        <w:rPr>
          <w:rFonts w:ascii="Times New Roman" w:hAnsi="Times New Roman" w:cs="Times New Roman"/>
        </w:rPr>
        <w:t>.</w:t>
      </w:r>
    </w:p>
    <w:p w14:paraId="508EAE3D" w14:textId="77777777" w:rsidR="00BC26C7" w:rsidRPr="00C80B1D" w:rsidRDefault="00BC26C7" w:rsidP="00BC26C7">
      <w:pPr>
        <w:rPr>
          <w:rFonts w:ascii="Times New Roman" w:hAnsi="Times New Roman" w:cs="Times New Roman"/>
        </w:rPr>
      </w:pPr>
    </w:p>
    <w:p w14:paraId="016FD0A7" w14:textId="0CBF2F48" w:rsidR="003D35FA" w:rsidRPr="00C80B1D" w:rsidRDefault="00BC26C7" w:rsidP="00C80B1D">
      <w:pPr>
        <w:ind w:firstLine="708"/>
        <w:rPr>
          <w:rFonts w:ascii="Times New Roman" w:hAnsi="Times New Roman" w:cs="Times New Roman"/>
        </w:rPr>
      </w:pPr>
      <w:proofErr w:type="spellStart"/>
      <w:r w:rsidRPr="00C80B1D">
        <w:rPr>
          <w:rFonts w:ascii="Times New Roman" w:hAnsi="Times New Roman" w:cs="Times New Roman"/>
        </w:rPr>
        <w:t>Australia’s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keen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to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team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up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with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every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country</w:t>
      </w:r>
      <w:proofErr w:type="spellEnd"/>
      <w:r w:rsidRPr="00C80B1D">
        <w:rPr>
          <w:rFonts w:ascii="Times New Roman" w:hAnsi="Times New Roman" w:cs="Times New Roman"/>
        </w:rPr>
        <w:t xml:space="preserve"> in </w:t>
      </w:r>
      <w:proofErr w:type="gramStart"/>
      <w:r w:rsidRPr="00C80B1D">
        <w:rPr>
          <w:rFonts w:ascii="Times New Roman" w:hAnsi="Times New Roman" w:cs="Times New Roman"/>
        </w:rPr>
        <w:t>ECOFIN -</w:t>
      </w:r>
      <w:proofErr w:type="gram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helping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build</w:t>
      </w:r>
      <w:proofErr w:type="spellEnd"/>
      <w:r w:rsidRPr="00C80B1D">
        <w:rPr>
          <w:rFonts w:ascii="Times New Roman" w:hAnsi="Times New Roman" w:cs="Times New Roman"/>
        </w:rPr>
        <w:t xml:space="preserve"> an </w:t>
      </w:r>
      <w:proofErr w:type="spellStart"/>
      <w:r w:rsidRPr="00C80B1D">
        <w:rPr>
          <w:rFonts w:ascii="Times New Roman" w:hAnsi="Times New Roman" w:cs="Times New Roman"/>
        </w:rPr>
        <w:t>economy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that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lasts</w:t>
      </w:r>
      <w:proofErr w:type="spellEnd"/>
      <w:r w:rsidRPr="00C80B1D">
        <w:rPr>
          <w:rFonts w:ascii="Times New Roman" w:hAnsi="Times New Roman" w:cs="Times New Roman"/>
        </w:rPr>
        <w:t xml:space="preserve">, </w:t>
      </w:r>
      <w:proofErr w:type="spellStart"/>
      <w:r w:rsidRPr="00C80B1D">
        <w:rPr>
          <w:rFonts w:ascii="Times New Roman" w:hAnsi="Times New Roman" w:cs="Times New Roman"/>
        </w:rPr>
        <w:t>handles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shocks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well</w:t>
      </w:r>
      <w:proofErr w:type="spellEnd"/>
      <w:r w:rsidRPr="00C80B1D">
        <w:rPr>
          <w:rFonts w:ascii="Times New Roman" w:hAnsi="Times New Roman" w:cs="Times New Roman"/>
        </w:rPr>
        <w:t xml:space="preserve">, </w:t>
      </w:r>
      <w:proofErr w:type="spellStart"/>
      <w:r w:rsidRPr="00C80B1D">
        <w:rPr>
          <w:rFonts w:ascii="Times New Roman" w:hAnsi="Times New Roman" w:cs="Times New Roman"/>
        </w:rPr>
        <w:t>and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includes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everyone</w:t>
      </w:r>
      <w:proofErr w:type="spellEnd"/>
      <w:r w:rsidRPr="00C80B1D">
        <w:rPr>
          <w:rFonts w:ascii="Times New Roman" w:hAnsi="Times New Roman" w:cs="Times New Roman"/>
        </w:rPr>
        <w:t xml:space="preserve">. </w:t>
      </w:r>
      <w:proofErr w:type="spellStart"/>
      <w:r w:rsidRPr="00C80B1D">
        <w:rPr>
          <w:rFonts w:ascii="Times New Roman" w:hAnsi="Times New Roman" w:cs="Times New Roman"/>
        </w:rPr>
        <w:t>Shifting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focus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toward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clean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power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projects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plus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backing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eco-friendly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growth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shows</w:t>
      </w:r>
      <w:proofErr w:type="spellEnd"/>
      <w:r w:rsidRPr="00C80B1D">
        <w:rPr>
          <w:rFonts w:ascii="Times New Roman" w:hAnsi="Times New Roman" w:cs="Times New Roman"/>
        </w:rPr>
        <w:t xml:space="preserve"> how </w:t>
      </w:r>
      <w:proofErr w:type="spellStart"/>
      <w:r w:rsidRPr="00C80B1D">
        <w:rPr>
          <w:rFonts w:ascii="Times New Roman" w:hAnsi="Times New Roman" w:cs="Times New Roman"/>
        </w:rPr>
        <w:t>nations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might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grow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steadily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without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wrecking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nature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down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the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line</w:t>
      </w:r>
      <w:proofErr w:type="spellEnd"/>
      <w:r w:rsidRPr="00C80B1D">
        <w:rPr>
          <w:rFonts w:ascii="Times New Roman" w:hAnsi="Times New Roman" w:cs="Times New Roman"/>
        </w:rPr>
        <w:t>.</w:t>
      </w:r>
    </w:p>
    <w:p w14:paraId="4D44F79B" w14:textId="77777777" w:rsidR="0020758E" w:rsidRPr="00C80B1D" w:rsidRDefault="0020758E" w:rsidP="003D35FA">
      <w:pPr>
        <w:rPr>
          <w:rFonts w:ascii="Times New Roman" w:hAnsi="Times New Roman" w:cs="Times New Roman"/>
        </w:rPr>
      </w:pPr>
    </w:p>
    <w:p w14:paraId="69DBC927" w14:textId="77777777" w:rsidR="0020758E" w:rsidRPr="00C80B1D" w:rsidRDefault="0020758E" w:rsidP="003D35FA">
      <w:pPr>
        <w:rPr>
          <w:rStyle w:val="Gl"/>
          <w:rFonts w:ascii="Times New Roman" w:hAnsi="Times New Roman" w:cs="Times New Roman"/>
        </w:rPr>
      </w:pPr>
      <w:proofErr w:type="spellStart"/>
      <w:r w:rsidRPr="00C80B1D">
        <w:rPr>
          <w:rStyle w:val="Gl"/>
          <w:rFonts w:ascii="Times New Roman" w:hAnsi="Times New Roman" w:cs="Times New Roman"/>
        </w:rPr>
        <w:t>Bibliography</w:t>
      </w:r>
      <w:proofErr w:type="spellEnd"/>
    </w:p>
    <w:p w14:paraId="2FC0C0D3" w14:textId="77777777" w:rsidR="0020758E" w:rsidRPr="00C80B1D" w:rsidRDefault="0020758E" w:rsidP="003D35FA">
      <w:pPr>
        <w:rPr>
          <w:rFonts w:ascii="Times New Roman" w:hAnsi="Times New Roman" w:cs="Times New Roman"/>
        </w:rPr>
      </w:pPr>
    </w:p>
    <w:p w14:paraId="10B22876" w14:textId="77777777" w:rsidR="003D35FA" w:rsidRPr="00C80B1D" w:rsidRDefault="003D35FA" w:rsidP="005670EA">
      <w:pPr>
        <w:ind w:firstLine="708"/>
        <w:rPr>
          <w:rFonts w:ascii="Times New Roman" w:hAnsi="Times New Roman" w:cs="Times New Roman"/>
        </w:rPr>
      </w:pPr>
      <w:proofErr w:type="spellStart"/>
      <w:r w:rsidRPr="00C80B1D">
        <w:rPr>
          <w:rFonts w:ascii="Times New Roman" w:hAnsi="Times New Roman" w:cs="Times New Roman"/>
        </w:rPr>
        <w:t>Australian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Government</w:t>
      </w:r>
      <w:proofErr w:type="spellEnd"/>
      <w:r w:rsidRPr="00C80B1D">
        <w:rPr>
          <w:rFonts w:ascii="Times New Roman" w:hAnsi="Times New Roman" w:cs="Times New Roman"/>
        </w:rPr>
        <w:t xml:space="preserve">. </w:t>
      </w:r>
      <w:proofErr w:type="spellStart"/>
      <w:r w:rsidRPr="00C80B1D">
        <w:rPr>
          <w:rFonts w:ascii="Times New Roman" w:hAnsi="Times New Roman" w:cs="Times New Roman"/>
          <w:i/>
          <w:iCs/>
        </w:rPr>
        <w:t>Australia’s</w:t>
      </w:r>
      <w:proofErr w:type="spellEnd"/>
      <w:r w:rsidRPr="00C80B1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0B1D">
        <w:rPr>
          <w:rFonts w:ascii="Times New Roman" w:hAnsi="Times New Roman" w:cs="Times New Roman"/>
          <w:i/>
          <w:iCs/>
        </w:rPr>
        <w:t>Long-Term</w:t>
      </w:r>
      <w:proofErr w:type="spellEnd"/>
      <w:r w:rsidRPr="00C80B1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0B1D">
        <w:rPr>
          <w:rFonts w:ascii="Times New Roman" w:hAnsi="Times New Roman" w:cs="Times New Roman"/>
          <w:i/>
          <w:iCs/>
        </w:rPr>
        <w:t>Emissions</w:t>
      </w:r>
      <w:proofErr w:type="spellEnd"/>
      <w:r w:rsidRPr="00C80B1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0B1D">
        <w:rPr>
          <w:rFonts w:ascii="Times New Roman" w:hAnsi="Times New Roman" w:cs="Times New Roman"/>
          <w:i/>
          <w:iCs/>
        </w:rPr>
        <w:t>Reduction</w:t>
      </w:r>
      <w:proofErr w:type="spellEnd"/>
      <w:r w:rsidRPr="00C80B1D">
        <w:rPr>
          <w:rFonts w:ascii="Times New Roman" w:hAnsi="Times New Roman" w:cs="Times New Roman"/>
          <w:i/>
          <w:iCs/>
        </w:rPr>
        <w:t xml:space="preserve"> Plan</w:t>
      </w:r>
      <w:r w:rsidRPr="00C80B1D">
        <w:rPr>
          <w:rFonts w:ascii="Times New Roman" w:hAnsi="Times New Roman" w:cs="Times New Roman"/>
        </w:rPr>
        <w:t xml:space="preserve">. </w:t>
      </w:r>
      <w:proofErr w:type="spellStart"/>
      <w:r w:rsidRPr="00C80B1D">
        <w:rPr>
          <w:rFonts w:ascii="Times New Roman" w:hAnsi="Times New Roman" w:cs="Times New Roman"/>
        </w:rPr>
        <w:t>Department</w:t>
      </w:r>
      <w:proofErr w:type="spellEnd"/>
      <w:r w:rsidRPr="00C80B1D">
        <w:rPr>
          <w:rFonts w:ascii="Times New Roman" w:hAnsi="Times New Roman" w:cs="Times New Roman"/>
        </w:rPr>
        <w:t xml:space="preserve"> of </w:t>
      </w:r>
      <w:proofErr w:type="spellStart"/>
      <w:r w:rsidRPr="00C80B1D">
        <w:rPr>
          <w:rFonts w:ascii="Times New Roman" w:hAnsi="Times New Roman" w:cs="Times New Roman"/>
        </w:rPr>
        <w:t>Industry</w:t>
      </w:r>
      <w:proofErr w:type="spellEnd"/>
      <w:r w:rsidRPr="00C80B1D">
        <w:rPr>
          <w:rFonts w:ascii="Times New Roman" w:hAnsi="Times New Roman" w:cs="Times New Roman"/>
        </w:rPr>
        <w:t xml:space="preserve">, </w:t>
      </w:r>
      <w:proofErr w:type="spellStart"/>
      <w:r w:rsidRPr="00C80B1D">
        <w:rPr>
          <w:rFonts w:ascii="Times New Roman" w:hAnsi="Times New Roman" w:cs="Times New Roman"/>
        </w:rPr>
        <w:t>Science</w:t>
      </w:r>
      <w:proofErr w:type="spellEnd"/>
      <w:r w:rsidRPr="00C80B1D">
        <w:rPr>
          <w:rFonts w:ascii="Times New Roman" w:hAnsi="Times New Roman" w:cs="Times New Roman"/>
        </w:rPr>
        <w:t xml:space="preserve">, </w:t>
      </w:r>
      <w:proofErr w:type="spellStart"/>
      <w:r w:rsidRPr="00C80B1D">
        <w:rPr>
          <w:rFonts w:ascii="Times New Roman" w:hAnsi="Times New Roman" w:cs="Times New Roman"/>
        </w:rPr>
        <w:t>Energy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and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Resources</w:t>
      </w:r>
      <w:proofErr w:type="spellEnd"/>
      <w:r w:rsidRPr="00C80B1D">
        <w:rPr>
          <w:rFonts w:ascii="Times New Roman" w:hAnsi="Times New Roman" w:cs="Times New Roman"/>
        </w:rPr>
        <w:t>, 2021.</w:t>
      </w:r>
    </w:p>
    <w:p w14:paraId="1DC6E720" w14:textId="77777777" w:rsidR="003D35FA" w:rsidRPr="00C80B1D" w:rsidRDefault="003D35FA" w:rsidP="003D35FA">
      <w:pPr>
        <w:rPr>
          <w:rFonts w:ascii="Times New Roman" w:hAnsi="Times New Roman" w:cs="Times New Roman"/>
        </w:rPr>
      </w:pPr>
    </w:p>
    <w:p w14:paraId="729D6933" w14:textId="77777777" w:rsidR="003D35FA" w:rsidRPr="00C80B1D" w:rsidRDefault="003D35FA" w:rsidP="005670EA">
      <w:pPr>
        <w:ind w:firstLine="708"/>
        <w:rPr>
          <w:rFonts w:ascii="Times New Roman" w:hAnsi="Times New Roman" w:cs="Times New Roman"/>
        </w:rPr>
      </w:pPr>
      <w:r w:rsidRPr="00C80B1D">
        <w:rPr>
          <w:rFonts w:ascii="Times New Roman" w:hAnsi="Times New Roman" w:cs="Times New Roman"/>
        </w:rPr>
        <w:t xml:space="preserve">International </w:t>
      </w:r>
      <w:proofErr w:type="spellStart"/>
      <w:r w:rsidRPr="00C80B1D">
        <w:rPr>
          <w:rFonts w:ascii="Times New Roman" w:hAnsi="Times New Roman" w:cs="Times New Roman"/>
        </w:rPr>
        <w:t>Energy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Agency</w:t>
      </w:r>
      <w:proofErr w:type="spellEnd"/>
      <w:r w:rsidRPr="00C80B1D">
        <w:rPr>
          <w:rFonts w:ascii="Times New Roman" w:hAnsi="Times New Roman" w:cs="Times New Roman"/>
        </w:rPr>
        <w:t xml:space="preserve"> (IEA). </w:t>
      </w:r>
      <w:proofErr w:type="spellStart"/>
      <w:r w:rsidRPr="00C80B1D">
        <w:rPr>
          <w:rFonts w:ascii="Times New Roman" w:hAnsi="Times New Roman" w:cs="Times New Roman"/>
          <w:i/>
          <w:iCs/>
        </w:rPr>
        <w:t>Australia</w:t>
      </w:r>
      <w:proofErr w:type="spellEnd"/>
      <w:r w:rsidRPr="00C80B1D">
        <w:rPr>
          <w:rFonts w:ascii="Times New Roman" w:hAnsi="Times New Roman" w:cs="Times New Roman"/>
          <w:i/>
          <w:iCs/>
        </w:rPr>
        <w:t xml:space="preserve"> 2023: </w:t>
      </w:r>
      <w:proofErr w:type="spellStart"/>
      <w:r w:rsidRPr="00C80B1D">
        <w:rPr>
          <w:rFonts w:ascii="Times New Roman" w:hAnsi="Times New Roman" w:cs="Times New Roman"/>
          <w:i/>
          <w:iCs/>
        </w:rPr>
        <w:t>Energy</w:t>
      </w:r>
      <w:proofErr w:type="spellEnd"/>
      <w:r w:rsidRPr="00C80B1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0B1D">
        <w:rPr>
          <w:rFonts w:ascii="Times New Roman" w:hAnsi="Times New Roman" w:cs="Times New Roman"/>
          <w:i/>
          <w:iCs/>
        </w:rPr>
        <w:t>Policy</w:t>
      </w:r>
      <w:proofErr w:type="spellEnd"/>
      <w:r w:rsidRPr="00C80B1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0B1D">
        <w:rPr>
          <w:rFonts w:ascii="Times New Roman" w:hAnsi="Times New Roman" w:cs="Times New Roman"/>
          <w:i/>
          <w:iCs/>
        </w:rPr>
        <w:t>Review</w:t>
      </w:r>
      <w:proofErr w:type="spellEnd"/>
      <w:r w:rsidRPr="00C80B1D">
        <w:rPr>
          <w:rFonts w:ascii="Times New Roman" w:hAnsi="Times New Roman" w:cs="Times New Roman"/>
        </w:rPr>
        <w:t>. Paris: IEA Publications, 2023.</w:t>
      </w:r>
    </w:p>
    <w:p w14:paraId="1BD9BAAC" w14:textId="77777777" w:rsidR="003D35FA" w:rsidRPr="00C80B1D" w:rsidRDefault="003D35FA" w:rsidP="003D35FA">
      <w:pPr>
        <w:rPr>
          <w:rFonts w:ascii="Times New Roman" w:hAnsi="Times New Roman" w:cs="Times New Roman"/>
        </w:rPr>
      </w:pPr>
    </w:p>
    <w:p w14:paraId="0ADB16C1" w14:textId="77777777" w:rsidR="003D35FA" w:rsidRPr="00C80B1D" w:rsidRDefault="003D35FA" w:rsidP="005670EA">
      <w:pPr>
        <w:ind w:firstLine="708"/>
        <w:rPr>
          <w:rFonts w:ascii="Times New Roman" w:hAnsi="Times New Roman" w:cs="Times New Roman"/>
        </w:rPr>
      </w:pPr>
      <w:r w:rsidRPr="00C80B1D">
        <w:rPr>
          <w:rFonts w:ascii="Times New Roman" w:hAnsi="Times New Roman" w:cs="Times New Roman"/>
        </w:rPr>
        <w:t xml:space="preserve">United Nations Environment </w:t>
      </w:r>
      <w:proofErr w:type="spellStart"/>
      <w:r w:rsidRPr="00C80B1D">
        <w:rPr>
          <w:rFonts w:ascii="Times New Roman" w:hAnsi="Times New Roman" w:cs="Times New Roman"/>
        </w:rPr>
        <w:t>Programme</w:t>
      </w:r>
      <w:proofErr w:type="spellEnd"/>
      <w:r w:rsidRPr="00C80B1D">
        <w:rPr>
          <w:rFonts w:ascii="Times New Roman" w:hAnsi="Times New Roman" w:cs="Times New Roman"/>
        </w:rPr>
        <w:t xml:space="preserve"> (UNEP). </w:t>
      </w:r>
      <w:r w:rsidRPr="00C80B1D">
        <w:rPr>
          <w:rFonts w:ascii="Times New Roman" w:hAnsi="Times New Roman" w:cs="Times New Roman"/>
          <w:i/>
          <w:iCs/>
        </w:rPr>
        <w:t xml:space="preserve">Global </w:t>
      </w:r>
      <w:proofErr w:type="spellStart"/>
      <w:r w:rsidRPr="00C80B1D">
        <w:rPr>
          <w:rFonts w:ascii="Times New Roman" w:hAnsi="Times New Roman" w:cs="Times New Roman"/>
          <w:i/>
          <w:iCs/>
        </w:rPr>
        <w:t>Green</w:t>
      </w:r>
      <w:proofErr w:type="spellEnd"/>
      <w:r w:rsidRPr="00C80B1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0B1D">
        <w:rPr>
          <w:rFonts w:ascii="Times New Roman" w:hAnsi="Times New Roman" w:cs="Times New Roman"/>
          <w:i/>
          <w:iCs/>
        </w:rPr>
        <w:t>Economy</w:t>
      </w:r>
      <w:proofErr w:type="spellEnd"/>
      <w:r w:rsidRPr="00C80B1D">
        <w:rPr>
          <w:rFonts w:ascii="Times New Roman" w:hAnsi="Times New Roman" w:cs="Times New Roman"/>
          <w:i/>
          <w:iCs/>
        </w:rPr>
        <w:t xml:space="preserve"> Index</w:t>
      </w:r>
      <w:r w:rsidRPr="00C80B1D">
        <w:rPr>
          <w:rFonts w:ascii="Times New Roman" w:hAnsi="Times New Roman" w:cs="Times New Roman"/>
        </w:rPr>
        <w:t>. UNEP, 2022.</w:t>
      </w:r>
    </w:p>
    <w:p w14:paraId="12049B6B" w14:textId="77777777" w:rsidR="003D35FA" w:rsidRPr="00C80B1D" w:rsidRDefault="003D35FA" w:rsidP="003D35FA">
      <w:pPr>
        <w:rPr>
          <w:rFonts w:ascii="Times New Roman" w:hAnsi="Times New Roman" w:cs="Times New Roman"/>
        </w:rPr>
      </w:pPr>
    </w:p>
    <w:p w14:paraId="55CB1F47" w14:textId="77777777" w:rsidR="003D35FA" w:rsidRPr="00C80B1D" w:rsidRDefault="003D35FA" w:rsidP="005670EA">
      <w:pPr>
        <w:ind w:firstLine="708"/>
        <w:rPr>
          <w:rFonts w:ascii="Times New Roman" w:hAnsi="Times New Roman" w:cs="Times New Roman"/>
        </w:rPr>
      </w:pPr>
      <w:r w:rsidRPr="00C80B1D">
        <w:rPr>
          <w:rFonts w:ascii="Times New Roman" w:hAnsi="Times New Roman" w:cs="Times New Roman"/>
        </w:rPr>
        <w:t xml:space="preserve">World Bank. </w:t>
      </w:r>
      <w:proofErr w:type="spellStart"/>
      <w:r w:rsidRPr="00C80B1D">
        <w:rPr>
          <w:rFonts w:ascii="Times New Roman" w:hAnsi="Times New Roman" w:cs="Times New Roman"/>
          <w:i/>
          <w:iCs/>
        </w:rPr>
        <w:t>Financing</w:t>
      </w:r>
      <w:proofErr w:type="spellEnd"/>
      <w:r w:rsidRPr="00C80B1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0B1D">
        <w:rPr>
          <w:rFonts w:ascii="Times New Roman" w:hAnsi="Times New Roman" w:cs="Times New Roman"/>
          <w:i/>
          <w:iCs/>
        </w:rPr>
        <w:t>Climate</w:t>
      </w:r>
      <w:proofErr w:type="spellEnd"/>
      <w:r w:rsidRPr="00C80B1D">
        <w:rPr>
          <w:rFonts w:ascii="Times New Roman" w:hAnsi="Times New Roman" w:cs="Times New Roman"/>
          <w:i/>
          <w:iCs/>
        </w:rPr>
        <w:t xml:space="preserve"> Action: </w:t>
      </w:r>
      <w:proofErr w:type="spellStart"/>
      <w:r w:rsidRPr="00C80B1D">
        <w:rPr>
          <w:rFonts w:ascii="Times New Roman" w:hAnsi="Times New Roman" w:cs="Times New Roman"/>
          <w:i/>
          <w:iCs/>
        </w:rPr>
        <w:t>Opportunities</w:t>
      </w:r>
      <w:proofErr w:type="spellEnd"/>
      <w:r w:rsidRPr="00C80B1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0B1D">
        <w:rPr>
          <w:rFonts w:ascii="Times New Roman" w:hAnsi="Times New Roman" w:cs="Times New Roman"/>
          <w:i/>
          <w:iCs/>
        </w:rPr>
        <w:t>for</w:t>
      </w:r>
      <w:proofErr w:type="spellEnd"/>
      <w:r w:rsidRPr="00C80B1D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C80B1D">
        <w:rPr>
          <w:rFonts w:ascii="Times New Roman" w:hAnsi="Times New Roman" w:cs="Times New Roman"/>
          <w:i/>
          <w:iCs/>
        </w:rPr>
        <w:t>Green</w:t>
      </w:r>
      <w:proofErr w:type="spellEnd"/>
      <w:r w:rsidRPr="00C80B1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0B1D">
        <w:rPr>
          <w:rFonts w:ascii="Times New Roman" w:hAnsi="Times New Roman" w:cs="Times New Roman"/>
          <w:i/>
          <w:iCs/>
        </w:rPr>
        <w:t>Transition</w:t>
      </w:r>
      <w:proofErr w:type="spellEnd"/>
      <w:r w:rsidRPr="00C80B1D">
        <w:rPr>
          <w:rFonts w:ascii="Times New Roman" w:hAnsi="Times New Roman" w:cs="Times New Roman"/>
        </w:rPr>
        <w:t xml:space="preserve">. Washington, DC: World Bank </w:t>
      </w:r>
      <w:proofErr w:type="spellStart"/>
      <w:r w:rsidRPr="00C80B1D">
        <w:rPr>
          <w:rFonts w:ascii="Times New Roman" w:hAnsi="Times New Roman" w:cs="Times New Roman"/>
        </w:rPr>
        <w:t>Group</w:t>
      </w:r>
      <w:proofErr w:type="spellEnd"/>
      <w:r w:rsidRPr="00C80B1D">
        <w:rPr>
          <w:rFonts w:ascii="Times New Roman" w:hAnsi="Times New Roman" w:cs="Times New Roman"/>
        </w:rPr>
        <w:t>, 2022.</w:t>
      </w:r>
    </w:p>
    <w:p w14:paraId="6C7BC49A" w14:textId="77777777" w:rsidR="003D35FA" w:rsidRPr="00C80B1D" w:rsidRDefault="003D35FA" w:rsidP="003D35FA">
      <w:pPr>
        <w:rPr>
          <w:rFonts w:ascii="Times New Roman" w:hAnsi="Times New Roman" w:cs="Times New Roman"/>
        </w:rPr>
      </w:pPr>
    </w:p>
    <w:p w14:paraId="633231AB" w14:textId="77777777" w:rsidR="003D35FA" w:rsidRPr="00C80B1D" w:rsidRDefault="003D35FA" w:rsidP="005670EA">
      <w:pPr>
        <w:ind w:firstLine="708"/>
        <w:rPr>
          <w:rFonts w:ascii="Times New Roman" w:hAnsi="Times New Roman" w:cs="Times New Roman"/>
        </w:rPr>
      </w:pPr>
      <w:proofErr w:type="spellStart"/>
      <w:r w:rsidRPr="00C80B1D">
        <w:rPr>
          <w:rFonts w:ascii="Times New Roman" w:hAnsi="Times New Roman" w:cs="Times New Roman"/>
        </w:rPr>
        <w:t>Intergovernmental</w:t>
      </w:r>
      <w:proofErr w:type="spellEnd"/>
      <w:r w:rsidRPr="00C80B1D">
        <w:rPr>
          <w:rFonts w:ascii="Times New Roman" w:hAnsi="Times New Roman" w:cs="Times New Roman"/>
        </w:rPr>
        <w:t xml:space="preserve"> Panel on </w:t>
      </w:r>
      <w:proofErr w:type="spellStart"/>
      <w:r w:rsidRPr="00C80B1D">
        <w:rPr>
          <w:rFonts w:ascii="Times New Roman" w:hAnsi="Times New Roman" w:cs="Times New Roman"/>
        </w:rPr>
        <w:t>Climate</w:t>
      </w:r>
      <w:proofErr w:type="spellEnd"/>
      <w:r w:rsidRPr="00C80B1D">
        <w:rPr>
          <w:rFonts w:ascii="Times New Roman" w:hAnsi="Times New Roman" w:cs="Times New Roman"/>
        </w:rPr>
        <w:t xml:space="preserve"> </w:t>
      </w:r>
      <w:proofErr w:type="spellStart"/>
      <w:r w:rsidRPr="00C80B1D">
        <w:rPr>
          <w:rFonts w:ascii="Times New Roman" w:hAnsi="Times New Roman" w:cs="Times New Roman"/>
        </w:rPr>
        <w:t>Change</w:t>
      </w:r>
      <w:proofErr w:type="spellEnd"/>
      <w:r w:rsidRPr="00C80B1D">
        <w:rPr>
          <w:rFonts w:ascii="Times New Roman" w:hAnsi="Times New Roman" w:cs="Times New Roman"/>
        </w:rPr>
        <w:t xml:space="preserve"> (IPCC). </w:t>
      </w:r>
      <w:proofErr w:type="spellStart"/>
      <w:r w:rsidRPr="00C80B1D">
        <w:rPr>
          <w:rFonts w:ascii="Times New Roman" w:hAnsi="Times New Roman" w:cs="Times New Roman"/>
          <w:i/>
          <w:iCs/>
        </w:rPr>
        <w:t>Sixth</w:t>
      </w:r>
      <w:proofErr w:type="spellEnd"/>
      <w:r w:rsidRPr="00C80B1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0B1D">
        <w:rPr>
          <w:rFonts w:ascii="Times New Roman" w:hAnsi="Times New Roman" w:cs="Times New Roman"/>
          <w:i/>
          <w:iCs/>
        </w:rPr>
        <w:t>Assessment</w:t>
      </w:r>
      <w:proofErr w:type="spellEnd"/>
      <w:r w:rsidRPr="00C80B1D">
        <w:rPr>
          <w:rFonts w:ascii="Times New Roman" w:hAnsi="Times New Roman" w:cs="Times New Roman"/>
          <w:i/>
          <w:iCs/>
        </w:rPr>
        <w:t xml:space="preserve"> Report</w:t>
      </w:r>
      <w:r w:rsidRPr="00C80B1D">
        <w:rPr>
          <w:rFonts w:ascii="Times New Roman" w:hAnsi="Times New Roman" w:cs="Times New Roman"/>
        </w:rPr>
        <w:t xml:space="preserve">. </w:t>
      </w:r>
      <w:proofErr w:type="spellStart"/>
      <w:r w:rsidRPr="00C80B1D">
        <w:rPr>
          <w:rFonts w:ascii="Times New Roman" w:hAnsi="Times New Roman" w:cs="Times New Roman"/>
        </w:rPr>
        <w:t>Geneva</w:t>
      </w:r>
      <w:proofErr w:type="spellEnd"/>
      <w:r w:rsidRPr="00C80B1D">
        <w:rPr>
          <w:rFonts w:ascii="Times New Roman" w:hAnsi="Times New Roman" w:cs="Times New Roman"/>
        </w:rPr>
        <w:t>: IPCC, 2023.</w:t>
      </w:r>
    </w:p>
    <w:p w14:paraId="2F6C0962" w14:textId="77777777" w:rsidR="003D35FA" w:rsidRPr="00C80B1D" w:rsidRDefault="003D35FA" w:rsidP="003D35FA">
      <w:pPr>
        <w:rPr>
          <w:rFonts w:ascii="Times New Roman" w:hAnsi="Times New Roman" w:cs="Times New Roman"/>
        </w:rPr>
      </w:pPr>
    </w:p>
    <w:sectPr w:rsidR="003D35FA" w:rsidRPr="00C80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FA"/>
    <w:rsid w:val="00070296"/>
    <w:rsid w:val="001F50C4"/>
    <w:rsid w:val="0020758E"/>
    <w:rsid w:val="003D35FA"/>
    <w:rsid w:val="00471F99"/>
    <w:rsid w:val="005670EA"/>
    <w:rsid w:val="00773D0D"/>
    <w:rsid w:val="008C7427"/>
    <w:rsid w:val="00BB7A58"/>
    <w:rsid w:val="00BC26C7"/>
    <w:rsid w:val="00C80B1D"/>
    <w:rsid w:val="00E9353E"/>
    <w:rsid w:val="00EB1D3B"/>
    <w:rsid w:val="00F569ED"/>
    <w:rsid w:val="00F9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0888"/>
  <w15:chartTrackingRefBased/>
  <w15:docId w15:val="{F7DC999A-1224-3241-B70C-3B21BAF9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07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üner</dc:creator>
  <cp:keywords/>
  <dc:description/>
  <cp:lastModifiedBy>Tuğçe Metin</cp:lastModifiedBy>
  <cp:revision>10</cp:revision>
  <dcterms:created xsi:type="dcterms:W3CDTF">2025-12-08T21:22:00Z</dcterms:created>
  <dcterms:modified xsi:type="dcterms:W3CDTF">2025-12-11T12:18:00Z</dcterms:modified>
</cp:coreProperties>
</file>