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AC4" w:rsidRDefault="00905AC4" w:rsidP="00905AC4">
      <w:pPr>
        <w:rPr>
          <w:lang w:val="en"/>
        </w:rPr>
      </w:pPr>
      <w:r>
        <w:rPr>
          <w:noProof/>
          <w:lang w:val="tr-TR" w:eastAsia="tr-TR"/>
        </w:rPr>
        <w:drawing>
          <wp:anchor distT="0" distB="0" distL="114300" distR="114300" simplePos="0" relativeHeight="251658240" behindDoc="0" locked="0" layoutInCell="1" allowOverlap="1">
            <wp:simplePos x="0" y="0"/>
            <wp:positionH relativeFrom="column">
              <wp:posOffset>3716655</wp:posOffset>
            </wp:positionH>
            <wp:positionV relativeFrom="paragraph">
              <wp:posOffset>109855</wp:posOffset>
            </wp:positionV>
            <wp:extent cx="1226820" cy="733425"/>
            <wp:effectExtent l="0" t="0" r="0" b="9525"/>
            <wp:wrapSquare wrapText="bothSides"/>
            <wp:docPr id="1" name="Resim 1" descr="C:\Users\ILK-1\AppData\Local\Microsoft\Windows\INetCache\Content.MSO\B1DA71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K-1\AppData\Local\Microsoft\Windows\INetCache\Content.MSO\B1DA717C.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682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tr-TR"/>
        </w:rPr>
        <w:drawing>
          <wp:anchor distT="0" distB="0" distL="114300" distR="114300" simplePos="0" relativeHeight="251660288" behindDoc="0" locked="0" layoutInCell="1" allowOverlap="1" wp14:anchorId="51E2B26B" wp14:editId="00E38479">
            <wp:simplePos x="0" y="0"/>
            <wp:positionH relativeFrom="margin">
              <wp:align>right</wp:align>
            </wp:positionH>
            <wp:positionV relativeFrom="paragraph">
              <wp:posOffset>233680</wp:posOffset>
            </wp:positionV>
            <wp:extent cx="726440" cy="619125"/>
            <wp:effectExtent l="0" t="0" r="0" b="9525"/>
            <wp:wrapSquare wrapText="bothSides"/>
            <wp:docPr id="3" name="Resim 3"/>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6440" cy="619125"/>
                    </a:xfrm>
                    <a:prstGeom prst="rect">
                      <a:avLst/>
                    </a:prstGeom>
                  </pic:spPr>
                </pic:pic>
              </a:graphicData>
            </a:graphic>
            <wp14:sizeRelH relativeFrom="page">
              <wp14:pctWidth>0</wp14:pctWidth>
            </wp14:sizeRelH>
            <wp14:sizeRelV relativeFrom="page">
              <wp14:pctHeight>0</wp14:pctHeight>
            </wp14:sizeRelV>
          </wp:anchor>
        </w:drawing>
      </w:r>
    </w:p>
    <w:p w:rsidR="00905AC4" w:rsidRPr="00905AC4" w:rsidRDefault="00905AC4" w:rsidP="00905AC4">
      <w:pPr>
        <w:rPr>
          <w:rFonts w:ascii="Times New Roman" w:hAnsi="Times New Roman" w:cs="Times New Roman"/>
          <w:b/>
        </w:rPr>
      </w:pPr>
      <w:r w:rsidRPr="00905AC4">
        <w:rPr>
          <w:rFonts w:ascii="Times New Roman" w:hAnsi="Times New Roman" w:cs="Times New Roman"/>
          <w:b/>
          <w:lang w:val="en"/>
        </w:rPr>
        <w:t>Committee:</w:t>
      </w:r>
      <w:r>
        <w:rPr>
          <w:rFonts w:ascii="Times New Roman" w:hAnsi="Times New Roman" w:cs="Times New Roman"/>
          <w:b/>
          <w:lang w:val="en"/>
        </w:rPr>
        <w:t xml:space="preserve"> </w:t>
      </w:r>
      <w:r w:rsidRPr="00905AC4">
        <w:rPr>
          <w:rFonts w:ascii="Times New Roman" w:hAnsi="Times New Roman" w:cs="Times New Roman"/>
          <w:lang w:val="en"/>
        </w:rPr>
        <w:t>UNESCO</w:t>
      </w:r>
      <w:r w:rsidRPr="00905AC4">
        <w:rPr>
          <w:rFonts w:ascii="Times New Roman" w:hAnsi="Times New Roman" w:cs="Times New Roman"/>
          <w:b/>
          <w:lang w:val="en"/>
        </w:rPr>
        <w:t xml:space="preserve"> </w:t>
      </w:r>
    </w:p>
    <w:p w:rsidR="00905AC4" w:rsidRPr="00905AC4" w:rsidRDefault="00905AC4" w:rsidP="00905AC4">
      <w:pPr>
        <w:rPr>
          <w:rFonts w:ascii="Times New Roman" w:hAnsi="Times New Roman" w:cs="Times New Roman"/>
          <w:lang w:val="en"/>
        </w:rPr>
      </w:pPr>
      <w:r>
        <w:rPr>
          <w:rFonts w:ascii="Times New Roman" w:hAnsi="Times New Roman" w:cs="Times New Roman"/>
          <w:b/>
        </w:rPr>
        <w:t>Country</w:t>
      </w:r>
      <w:r w:rsidRPr="00905AC4">
        <w:rPr>
          <w:rFonts w:ascii="Times New Roman" w:hAnsi="Times New Roman" w:cs="Times New Roman"/>
          <w:b/>
        </w:rPr>
        <w:t>:</w:t>
      </w:r>
      <w:r w:rsidRPr="00905AC4">
        <w:rPr>
          <w:rFonts w:ascii="Times New Roman" w:hAnsi="Times New Roman" w:cs="Times New Roman"/>
        </w:rPr>
        <w:t xml:space="preserve"> </w:t>
      </w:r>
      <w:r w:rsidRPr="00905AC4">
        <w:rPr>
          <w:rFonts w:ascii="Times New Roman" w:hAnsi="Times New Roman" w:cs="Times New Roman"/>
          <w:lang w:val="en"/>
        </w:rPr>
        <w:t>Afghanistan</w:t>
      </w:r>
    </w:p>
    <w:p w:rsidR="00905AC4" w:rsidRDefault="00905AC4" w:rsidP="00905AC4">
      <w:pPr>
        <w:rPr>
          <w:rFonts w:ascii="Times New Roman" w:hAnsi="Times New Roman" w:cs="Times New Roman"/>
          <w:lang w:val="en"/>
        </w:rPr>
      </w:pPr>
      <w:r>
        <w:rPr>
          <w:rFonts w:ascii="Times New Roman" w:hAnsi="Times New Roman" w:cs="Times New Roman"/>
          <w:b/>
          <w:lang w:val="en"/>
        </w:rPr>
        <w:t>Agenda Item</w:t>
      </w:r>
      <w:r w:rsidRPr="00905AC4">
        <w:rPr>
          <w:rFonts w:ascii="Times New Roman" w:hAnsi="Times New Roman" w:cs="Times New Roman"/>
          <w:b/>
        </w:rPr>
        <w:t>:</w:t>
      </w:r>
      <w:r w:rsidRPr="00905AC4">
        <w:rPr>
          <w:rFonts w:ascii="Times New Roman" w:hAnsi="Times New Roman" w:cs="Times New Roman"/>
        </w:rPr>
        <w:t xml:space="preserve"> </w:t>
      </w:r>
      <w:r>
        <w:rPr>
          <w:rFonts w:ascii="Times New Roman" w:hAnsi="Times New Roman" w:cs="Times New Roman"/>
        </w:rPr>
        <w:t>Reducing Inequalities in Digital Education</w:t>
      </w:r>
    </w:p>
    <w:p w:rsidR="00905AC4" w:rsidRPr="00905AC4" w:rsidRDefault="00905AC4" w:rsidP="00905AC4">
      <w:pPr>
        <w:rPr>
          <w:rFonts w:ascii="Times New Roman" w:hAnsi="Times New Roman" w:cs="Times New Roman"/>
          <w:lang w:val="en"/>
        </w:rPr>
      </w:pPr>
      <w:r w:rsidRPr="00905AC4">
        <w:rPr>
          <w:rFonts w:ascii="Times New Roman" w:hAnsi="Times New Roman" w:cs="Times New Roman"/>
          <w:b/>
        </w:rPr>
        <w:t>Delegate:</w:t>
      </w:r>
      <w:r w:rsidRPr="00905AC4">
        <w:rPr>
          <w:rFonts w:ascii="Times New Roman" w:hAnsi="Times New Roman" w:cs="Times New Roman"/>
        </w:rPr>
        <w:t xml:space="preserve"> </w:t>
      </w:r>
      <w:proofErr w:type="spellStart"/>
      <w:r w:rsidRPr="00905AC4">
        <w:rPr>
          <w:rFonts w:ascii="Times New Roman" w:hAnsi="Times New Roman" w:cs="Times New Roman"/>
        </w:rPr>
        <w:t>Zeynep</w:t>
      </w:r>
      <w:proofErr w:type="spellEnd"/>
      <w:r w:rsidRPr="00905AC4">
        <w:rPr>
          <w:rFonts w:ascii="Times New Roman" w:hAnsi="Times New Roman" w:cs="Times New Roman"/>
        </w:rPr>
        <w:t xml:space="preserve"> DAL</w:t>
      </w:r>
    </w:p>
    <w:p w:rsidR="00905AC4" w:rsidRPr="00905AC4" w:rsidRDefault="00905AC4" w:rsidP="00905AC4">
      <w:pPr>
        <w:rPr>
          <w:rFonts w:ascii="Times New Roman" w:hAnsi="Times New Roman" w:cs="Times New Roman"/>
          <w:lang w:val="en"/>
        </w:rPr>
      </w:pPr>
    </w:p>
    <w:p w:rsidR="00905AC4" w:rsidRPr="00905AC4" w:rsidRDefault="00905AC4" w:rsidP="00905AC4">
      <w:pPr>
        <w:rPr>
          <w:rFonts w:ascii="Times New Roman" w:hAnsi="Times New Roman" w:cs="Times New Roman"/>
          <w:lang w:val="en"/>
        </w:rPr>
      </w:pPr>
      <w:r w:rsidRPr="00905AC4">
        <w:rPr>
          <w:rFonts w:ascii="Times New Roman" w:hAnsi="Times New Roman" w:cs="Times New Roman"/>
          <w:lang w:val="en"/>
        </w:rPr>
        <w:t>Afghanistan's education system has reached the point of collapse due to restrictive policies, inadequate investment, and the impact of ongoing humanitarian crises. As of 2024, more than 2.13 million primary school-aged children were out of school, while 2022 data show that more than 90% of 10-year-olds in the country cannot even read simple text, meaning there is a profound "learning crisis."</w:t>
      </w:r>
    </w:p>
    <w:p w:rsidR="00905AC4" w:rsidRPr="00905AC4" w:rsidRDefault="00905AC4" w:rsidP="00905AC4">
      <w:pPr>
        <w:rPr>
          <w:rFonts w:ascii="Times New Roman" w:hAnsi="Times New Roman" w:cs="Times New Roman"/>
          <w:lang w:val="en"/>
        </w:rPr>
      </w:pPr>
      <w:r w:rsidRPr="00905AC4">
        <w:rPr>
          <w:rFonts w:ascii="Times New Roman" w:hAnsi="Times New Roman" w:cs="Times New Roman"/>
          <w:lang w:val="en"/>
        </w:rPr>
        <w:t>Lack of female teachers, infrastructure problems and material shortages further reduce the quality of education.</w:t>
      </w:r>
    </w:p>
    <w:p w:rsidR="00905AC4" w:rsidRPr="00905AC4" w:rsidRDefault="00905AC4" w:rsidP="00905AC4">
      <w:pPr>
        <w:rPr>
          <w:rFonts w:ascii="Times New Roman" w:hAnsi="Times New Roman" w:cs="Times New Roman"/>
          <w:lang w:val="en"/>
        </w:rPr>
      </w:pPr>
      <w:r w:rsidRPr="00905AC4">
        <w:rPr>
          <w:rFonts w:ascii="Times New Roman" w:hAnsi="Times New Roman" w:cs="Times New Roman"/>
          <w:lang w:val="en"/>
        </w:rPr>
        <w:t xml:space="preserve">The report estimates that if bans on girls' education continue, 4 million girls </w:t>
      </w:r>
      <w:proofErr w:type="gramStart"/>
      <w:r w:rsidRPr="00905AC4">
        <w:rPr>
          <w:rFonts w:ascii="Times New Roman" w:hAnsi="Times New Roman" w:cs="Times New Roman"/>
          <w:lang w:val="en"/>
        </w:rPr>
        <w:t>will be deprived</w:t>
      </w:r>
      <w:proofErr w:type="gramEnd"/>
      <w:r w:rsidRPr="00905AC4">
        <w:rPr>
          <w:rFonts w:ascii="Times New Roman" w:hAnsi="Times New Roman" w:cs="Times New Roman"/>
          <w:lang w:val="en"/>
        </w:rPr>
        <w:t xml:space="preserve"> of secondary education by 2030, a loss of approximately $9.6 billion to the national economy. In this context, United Nations organizations emphasize the need for greater investment in basic education, the strengthening of teachers, and the development of alternative learning pathways for girls. They call for "bold steps to transform hope into lasting progress" to lift the ban on education and increase long-term investments.</w:t>
      </w:r>
    </w:p>
    <w:p w:rsidR="00905AC4" w:rsidRPr="00905AC4" w:rsidRDefault="00905AC4" w:rsidP="00905AC4">
      <w:pPr>
        <w:rPr>
          <w:rFonts w:ascii="Times New Roman" w:hAnsi="Times New Roman" w:cs="Times New Roman"/>
          <w:lang w:val="en"/>
        </w:rPr>
      </w:pPr>
    </w:p>
    <w:p w:rsidR="00905AC4" w:rsidRPr="00905AC4" w:rsidRDefault="00905AC4" w:rsidP="00905AC4">
      <w:pPr>
        <w:rPr>
          <w:rFonts w:ascii="Times New Roman" w:hAnsi="Times New Roman" w:cs="Times New Roman"/>
        </w:rPr>
      </w:pPr>
      <w:r w:rsidRPr="00905AC4">
        <w:rPr>
          <w:rFonts w:ascii="Times New Roman" w:hAnsi="Times New Roman" w:cs="Times New Roman"/>
          <w:lang w:val="en"/>
        </w:rPr>
        <w:t xml:space="preserve">To make progress in education, more investment </w:t>
      </w:r>
      <w:proofErr w:type="gramStart"/>
      <w:r w:rsidRPr="00905AC4">
        <w:rPr>
          <w:rFonts w:ascii="Times New Roman" w:hAnsi="Times New Roman" w:cs="Times New Roman"/>
          <w:lang w:val="en"/>
        </w:rPr>
        <w:t>must be made</w:t>
      </w:r>
      <w:proofErr w:type="gramEnd"/>
      <w:r w:rsidRPr="00905AC4">
        <w:rPr>
          <w:rFonts w:ascii="Times New Roman" w:hAnsi="Times New Roman" w:cs="Times New Roman"/>
          <w:lang w:val="en"/>
        </w:rPr>
        <w:t xml:space="preserve"> in basic education and literacy, teachers must be strengthened, and school environments must be improved. Developing alternative online or community-based learning methods, especially for girls, is crucial. To pave the way for these steps, the education ban </w:t>
      </w:r>
      <w:proofErr w:type="gramStart"/>
      <w:r w:rsidRPr="00905AC4">
        <w:rPr>
          <w:rFonts w:ascii="Times New Roman" w:hAnsi="Times New Roman" w:cs="Times New Roman"/>
          <w:lang w:val="en"/>
        </w:rPr>
        <w:t>must first be lifted</w:t>
      </w:r>
      <w:proofErr w:type="gramEnd"/>
      <w:r w:rsidRPr="00905AC4">
        <w:rPr>
          <w:rFonts w:ascii="Times New Roman" w:hAnsi="Times New Roman" w:cs="Times New Roman"/>
          <w:lang w:val="en"/>
        </w:rPr>
        <w:t xml:space="preserve"> and long-term investments must be increased.</w:t>
      </w:r>
    </w:p>
    <w:p w:rsidR="00905AC4" w:rsidRPr="00CB5FE5" w:rsidRDefault="00905AC4" w:rsidP="00905AC4">
      <w:pPr>
        <w:rPr>
          <w:rFonts w:ascii="Times New Roman" w:hAnsi="Times New Roman" w:cs="Times New Roman"/>
        </w:rPr>
      </w:pPr>
      <w:r w:rsidRPr="00905AC4">
        <w:rPr>
          <w:rFonts w:ascii="Times New Roman" w:hAnsi="Times New Roman" w:cs="Times New Roman"/>
          <w:b/>
        </w:rPr>
        <w:t>REFERENCES:</w:t>
      </w:r>
      <w:r w:rsidR="00CB5FE5">
        <w:rPr>
          <w:rFonts w:ascii="Times New Roman" w:hAnsi="Times New Roman" w:cs="Times New Roman"/>
          <w:b/>
        </w:rPr>
        <w:t xml:space="preserve"> </w:t>
      </w:r>
      <w:hyperlink r:id="rId6" w:history="1">
        <w:r w:rsidR="00CB5FE5" w:rsidRPr="00120C54">
          <w:rPr>
            <w:rStyle w:val="Kpr"/>
            <w:rFonts w:ascii="Times New Roman" w:hAnsi="Times New Roman" w:cs="Times New Roman"/>
          </w:rPr>
          <w:t>https://www.unesco.com</w:t>
        </w:r>
      </w:hyperlink>
      <w:r w:rsidR="00CB5FE5">
        <w:rPr>
          <w:rFonts w:ascii="Times New Roman" w:hAnsi="Times New Roman" w:cs="Times New Roman"/>
        </w:rPr>
        <w:t xml:space="preserve"> , </w:t>
      </w:r>
      <w:hyperlink r:id="rId7" w:history="1">
        <w:r w:rsidR="00CB5FE5" w:rsidRPr="00120C54">
          <w:rPr>
            <w:rStyle w:val="Kpr"/>
            <w:rFonts w:ascii="Times New Roman" w:hAnsi="Times New Roman" w:cs="Times New Roman"/>
          </w:rPr>
          <w:t>https://www.worldbank.org/en/country/afghanistan</w:t>
        </w:r>
      </w:hyperlink>
      <w:r w:rsidR="00CB5FE5">
        <w:rPr>
          <w:rFonts w:ascii="Times New Roman" w:hAnsi="Times New Roman" w:cs="Times New Roman"/>
        </w:rPr>
        <w:t xml:space="preserve"> , </w:t>
      </w:r>
      <w:proofErr w:type="spellStart"/>
      <w:r w:rsidR="00CB5FE5">
        <w:rPr>
          <w:rFonts w:ascii="Times New Roman" w:hAnsi="Times New Roman" w:cs="Times New Roman"/>
        </w:rPr>
        <w:t>Usaid</w:t>
      </w:r>
      <w:proofErr w:type="spellEnd"/>
      <w:r w:rsidR="00CB5FE5">
        <w:rPr>
          <w:rFonts w:ascii="Times New Roman" w:hAnsi="Times New Roman" w:cs="Times New Roman"/>
        </w:rPr>
        <w:t xml:space="preserve">- Education, Afghanistan </w:t>
      </w:r>
      <w:proofErr w:type="spellStart"/>
      <w:r w:rsidR="00CB5FE5">
        <w:rPr>
          <w:rFonts w:ascii="Times New Roman" w:hAnsi="Times New Roman" w:cs="Times New Roman"/>
        </w:rPr>
        <w:t>Ministryu</w:t>
      </w:r>
      <w:proofErr w:type="spellEnd"/>
      <w:r w:rsidR="00CB5FE5">
        <w:rPr>
          <w:rFonts w:ascii="Times New Roman" w:hAnsi="Times New Roman" w:cs="Times New Roman"/>
        </w:rPr>
        <w:t xml:space="preserve"> of Education</w:t>
      </w:r>
      <w:bookmarkStart w:id="0" w:name="_GoBack"/>
      <w:bookmarkEnd w:id="0"/>
    </w:p>
    <w:p w:rsidR="00905AC4" w:rsidRPr="00905AC4" w:rsidRDefault="00905AC4" w:rsidP="00905AC4">
      <w:pPr>
        <w:rPr>
          <w:rFonts w:ascii="Times New Roman" w:hAnsi="Times New Roman" w:cs="Times New Roman"/>
        </w:rPr>
      </w:pPr>
    </w:p>
    <w:p w:rsidR="00905AC4" w:rsidRPr="00905AC4" w:rsidRDefault="00905AC4" w:rsidP="00905AC4">
      <w:pPr>
        <w:rPr>
          <w:rFonts w:ascii="Times New Roman" w:hAnsi="Times New Roman" w:cs="Times New Roman"/>
        </w:rPr>
      </w:pPr>
    </w:p>
    <w:p w:rsidR="00905AC4" w:rsidRPr="00905AC4" w:rsidRDefault="00905AC4" w:rsidP="00905AC4">
      <w:pPr>
        <w:rPr>
          <w:rFonts w:ascii="Times New Roman" w:hAnsi="Times New Roman" w:cs="Times New Roman"/>
        </w:rPr>
      </w:pPr>
    </w:p>
    <w:p w:rsidR="009E751A" w:rsidRPr="00905AC4" w:rsidRDefault="009E751A">
      <w:pPr>
        <w:rPr>
          <w:rFonts w:ascii="Times New Roman" w:hAnsi="Times New Roman" w:cs="Times New Roman"/>
        </w:rPr>
      </w:pPr>
    </w:p>
    <w:sectPr w:rsidR="009E751A" w:rsidRPr="00905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B1"/>
    <w:rsid w:val="00905AC4"/>
    <w:rsid w:val="009E751A"/>
    <w:rsid w:val="00A404B1"/>
    <w:rsid w:val="00CB5F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3B1C"/>
  <w15:chartTrackingRefBased/>
  <w15:docId w15:val="{D03CF572-A887-4B30-BAC8-5D7FA396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AC4"/>
    <w:pPr>
      <w:spacing w:line="278" w:lineRule="auto"/>
    </w:pPr>
    <w:rPr>
      <w:kern w:val="2"/>
      <w:sz w:val="24"/>
      <w:szCs w:val="24"/>
      <w:lang w:val="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B5F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orldbank.org/en/country/afghanist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esco.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267</Words>
  <Characters>1523</Characters>
  <Application>Microsoft Office Word</Application>
  <DocSecurity>0</DocSecurity>
  <Lines>12</Lines>
  <Paragraphs>3</Paragraphs>
  <ScaleCrop>false</ScaleCrop>
  <Company>NouS/TncTR</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ILK-1</dc:creator>
  <cp:keywords/>
  <dc:description/>
  <cp:lastModifiedBy>ILK-1</cp:lastModifiedBy>
  <cp:revision>3</cp:revision>
  <dcterms:created xsi:type="dcterms:W3CDTF">2025-12-08T07:30:00Z</dcterms:created>
  <dcterms:modified xsi:type="dcterms:W3CDTF">2025-12-09T06:52:00Z</dcterms:modified>
</cp:coreProperties>
</file>