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E3" w:rsidRDefault="009902E3">
      <w:r>
        <w:rPr>
          <w:rFonts w:ascii="Arial" w:hAnsi="Arial" w:cs="Arial"/>
          <w:noProof/>
          <w:color w:val="586179"/>
          <w:spacing w:val="-8"/>
          <w:sz w:val="26"/>
          <w:szCs w:val="26"/>
          <w:lang w:eastAsia="tr-TR"/>
        </w:rPr>
        <w:drawing>
          <wp:inline distT="0" distB="0" distL="0" distR="0" wp14:anchorId="0E564A96" wp14:editId="1F780DB9">
            <wp:extent cx="1865376" cy="1216152"/>
            <wp:effectExtent l="0" t="0" r="1905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photo-1413427373-612x6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E3" w:rsidRDefault="009902E3"/>
    <w:p w:rsidR="00241005" w:rsidRDefault="00241005">
      <w:r>
        <w:t xml:space="preserve">Name: </w:t>
      </w:r>
      <w:proofErr w:type="spellStart"/>
      <w:r>
        <w:t>Rumeysa</w:t>
      </w:r>
      <w:proofErr w:type="spellEnd"/>
      <w:r>
        <w:t xml:space="preserve"> </w:t>
      </w:r>
      <w:proofErr w:type="spellStart"/>
      <w:r>
        <w:t>Coşkunyürek</w:t>
      </w:r>
      <w:proofErr w:type="spellEnd"/>
    </w:p>
    <w:p w:rsidR="00241005" w:rsidRDefault="00241005">
      <w:r>
        <w:t xml:space="preserve">School: Altın Nesil </w:t>
      </w:r>
      <w:proofErr w:type="spellStart"/>
      <w:r>
        <w:t>Collage</w:t>
      </w:r>
      <w:proofErr w:type="spellEnd"/>
    </w:p>
    <w:p w:rsidR="00241005" w:rsidRDefault="00241005">
      <w:proofErr w:type="spellStart"/>
      <w:r>
        <w:t>Committee</w:t>
      </w:r>
      <w:proofErr w:type="spellEnd"/>
      <w:r>
        <w:t>:</w:t>
      </w:r>
      <w:r w:rsidR="00B31B1F">
        <w:t xml:space="preserve"> Legal</w:t>
      </w:r>
    </w:p>
    <w:p w:rsidR="00B31B1F" w:rsidRDefault="00B31B1F">
      <w:proofErr w:type="spellStart"/>
      <w:r>
        <w:t>Delegate</w:t>
      </w:r>
      <w:proofErr w:type="spellEnd"/>
      <w:r>
        <w:t xml:space="preserve">: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</w:p>
    <w:p w:rsidR="00B31B1F" w:rsidRDefault="00B31B1F"/>
    <w:p w:rsidR="0027783D" w:rsidRDefault="0027783D" w:rsidP="0027783D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Kingdom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of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Saudi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Arabia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is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largest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country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Arabian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Peninsula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.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It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occupies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an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area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about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size of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United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States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east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of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Mississippi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River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.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Saudi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Arabia’s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population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is 27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million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,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including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8.4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million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foreign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residents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(2010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census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),  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and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its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capital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city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is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Riyadh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.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Saudi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Arabia’s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geography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is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diverse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,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with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forests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,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grasslands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,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mountain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ranges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and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deserts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.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climate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varies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from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region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to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region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.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Temperatures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can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reach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over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110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degrees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Fahrenheit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desert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summer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,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while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winter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temperatures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in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north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and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central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parts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of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the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country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can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drop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below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freezing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.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Saudi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Arabia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gets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very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little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rain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,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only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about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four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inches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a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year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on </w:t>
      </w:r>
      <w:proofErr w:type="spellStart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average</w:t>
      </w:r>
      <w:proofErr w:type="spellEnd"/>
      <w:r w:rsidRPr="0027783D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</w:t>
      </w:r>
    </w:p>
    <w:p w:rsidR="002233DC" w:rsidRDefault="00FF27ED" w:rsidP="0027783D">
      <w:pPr>
        <w:shd w:val="clear" w:color="auto" w:fill="FFFFFF"/>
        <w:spacing w:after="300" w:line="360" w:lineRule="atLeast"/>
      </w:pPr>
      <w:proofErr w:type="spellStart"/>
      <w:r>
        <w:t>There</w:t>
      </w:r>
      <w:proofErr w:type="spellEnd"/>
      <w:r>
        <w:t xml:space="preserve"> is an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,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  <w:r w:rsidR="002233DC" w:rsidRPr="002233DC">
        <w:t xml:space="preserve"> </w:t>
      </w:r>
      <w:proofErr w:type="spellStart"/>
      <w:r w:rsidR="002233DC">
        <w:t>Artificial</w:t>
      </w:r>
      <w:proofErr w:type="spellEnd"/>
      <w:r w:rsidR="002233DC">
        <w:t xml:space="preserve"> </w:t>
      </w:r>
      <w:proofErr w:type="spellStart"/>
      <w:r w:rsidR="002233DC">
        <w:t>intelligence</w:t>
      </w:r>
      <w:proofErr w:type="spellEnd"/>
      <w:r w:rsidR="002233DC">
        <w:t xml:space="preserve"> </w:t>
      </w:r>
      <w:proofErr w:type="spellStart"/>
      <w:r w:rsidR="002233DC">
        <w:t>technology</w:t>
      </w:r>
      <w:proofErr w:type="spellEnd"/>
      <w:r w:rsidR="002233DC">
        <w:t xml:space="preserve">, </w:t>
      </w:r>
      <w:proofErr w:type="spellStart"/>
      <w:r w:rsidR="002233DC">
        <w:t>which</w:t>
      </w:r>
      <w:proofErr w:type="spellEnd"/>
      <w:r w:rsidR="002233DC">
        <w:t xml:space="preserve"> is </w:t>
      </w:r>
      <w:proofErr w:type="spellStart"/>
      <w:r w:rsidR="002233DC">
        <w:t>used</w:t>
      </w:r>
      <w:proofErr w:type="spellEnd"/>
      <w:r w:rsidR="002233DC">
        <w:t xml:space="preserve"> in </w:t>
      </w:r>
      <w:proofErr w:type="spellStart"/>
      <w:r w:rsidR="002233DC">
        <w:t>many</w:t>
      </w:r>
      <w:proofErr w:type="spellEnd"/>
      <w:r w:rsidR="002233DC">
        <w:t xml:space="preserve"> </w:t>
      </w:r>
      <w:proofErr w:type="spellStart"/>
      <w:r w:rsidR="002233DC">
        <w:t>fields</w:t>
      </w:r>
      <w:proofErr w:type="spellEnd"/>
      <w:r w:rsidR="002233DC">
        <w:t xml:space="preserve"> </w:t>
      </w:r>
      <w:proofErr w:type="spellStart"/>
      <w:r w:rsidR="002233DC">
        <w:t>including</w:t>
      </w:r>
      <w:proofErr w:type="spellEnd"/>
      <w:r w:rsidR="002233DC">
        <w:t xml:space="preserve"> </w:t>
      </w:r>
      <w:proofErr w:type="spellStart"/>
      <w:r w:rsidR="002233DC">
        <w:t>law</w:t>
      </w:r>
      <w:proofErr w:type="spellEnd"/>
      <w:r w:rsidR="002233DC">
        <w:t xml:space="preserve">, is </w:t>
      </w:r>
      <w:proofErr w:type="spellStart"/>
      <w:r w:rsidR="002233DC">
        <w:t>also</w:t>
      </w:r>
      <w:proofErr w:type="spellEnd"/>
      <w:r w:rsidR="002233DC">
        <w:t xml:space="preserve"> </w:t>
      </w:r>
      <w:proofErr w:type="spellStart"/>
      <w:r w:rsidR="002233DC">
        <w:t>beneficial</w:t>
      </w:r>
      <w:proofErr w:type="spellEnd"/>
      <w:r w:rsidR="002233DC">
        <w:t xml:space="preserve"> in </w:t>
      </w:r>
      <w:proofErr w:type="spellStart"/>
      <w:r w:rsidR="002233DC">
        <w:t>the</w:t>
      </w:r>
      <w:proofErr w:type="spellEnd"/>
      <w:r w:rsidR="002233DC">
        <w:t xml:space="preserve"> </w:t>
      </w:r>
      <w:proofErr w:type="spellStart"/>
      <w:r w:rsidR="002233DC">
        <w:t>field</w:t>
      </w:r>
      <w:proofErr w:type="spellEnd"/>
      <w:r w:rsidR="002233DC">
        <w:t xml:space="preserve"> of </w:t>
      </w:r>
      <w:proofErr w:type="spellStart"/>
      <w:r w:rsidR="002233DC">
        <w:t>international</w:t>
      </w:r>
      <w:proofErr w:type="spellEnd"/>
      <w:r w:rsidR="002233DC">
        <w:t xml:space="preserve"> </w:t>
      </w:r>
      <w:proofErr w:type="spellStart"/>
      <w:r w:rsidR="002233DC">
        <w:t>law</w:t>
      </w:r>
      <w:proofErr w:type="spellEnd"/>
      <w:r w:rsidR="002233DC">
        <w:t xml:space="preserve">. </w:t>
      </w:r>
      <w:proofErr w:type="spellStart"/>
      <w:r w:rsidR="002233DC">
        <w:t>It</w:t>
      </w:r>
      <w:proofErr w:type="spellEnd"/>
      <w:r w:rsidR="002233DC">
        <w:t xml:space="preserve"> is </w:t>
      </w:r>
      <w:proofErr w:type="spellStart"/>
      <w:r w:rsidR="002233DC">
        <w:t>important</w:t>
      </w:r>
      <w:proofErr w:type="spellEnd"/>
      <w:r w:rsidR="002233DC">
        <w:t xml:space="preserve"> </w:t>
      </w:r>
      <w:proofErr w:type="spellStart"/>
      <w:r w:rsidR="002233DC">
        <w:t>to</w:t>
      </w:r>
      <w:proofErr w:type="spellEnd"/>
      <w:r w:rsidR="002233DC">
        <w:t xml:space="preserve"> </w:t>
      </w:r>
      <w:proofErr w:type="spellStart"/>
      <w:r w:rsidR="002233DC">
        <w:t>accelerate</w:t>
      </w:r>
      <w:proofErr w:type="spellEnd"/>
      <w:r w:rsidR="002233DC">
        <w:t xml:space="preserve"> </w:t>
      </w:r>
      <w:proofErr w:type="spellStart"/>
      <w:r w:rsidR="002233DC">
        <w:t>discussions</w:t>
      </w:r>
      <w:proofErr w:type="spellEnd"/>
      <w:r w:rsidR="002233DC">
        <w:t xml:space="preserve"> on how </w:t>
      </w:r>
      <w:proofErr w:type="spellStart"/>
      <w:r w:rsidR="002233DC">
        <w:t>this</w:t>
      </w:r>
      <w:proofErr w:type="spellEnd"/>
      <w:r w:rsidR="002233DC">
        <w:t xml:space="preserve"> </w:t>
      </w:r>
      <w:proofErr w:type="spellStart"/>
      <w:r w:rsidR="002233DC">
        <w:t>technology</w:t>
      </w:r>
      <w:proofErr w:type="spellEnd"/>
      <w:r w:rsidR="002233DC">
        <w:t xml:space="preserve"> can be </w:t>
      </w:r>
      <w:proofErr w:type="spellStart"/>
      <w:r w:rsidR="002233DC">
        <w:t>used</w:t>
      </w:r>
      <w:proofErr w:type="spellEnd"/>
      <w:r w:rsidR="002233DC">
        <w:t xml:space="preserve"> in </w:t>
      </w:r>
      <w:proofErr w:type="spellStart"/>
      <w:r w:rsidR="002233DC">
        <w:t>this</w:t>
      </w:r>
      <w:proofErr w:type="spellEnd"/>
      <w:r w:rsidR="002233DC">
        <w:t xml:space="preserve"> </w:t>
      </w:r>
      <w:proofErr w:type="spellStart"/>
      <w:r w:rsidR="002233DC">
        <w:t>context</w:t>
      </w:r>
      <w:proofErr w:type="spellEnd"/>
      <w:r w:rsidR="002233DC">
        <w:t xml:space="preserve">. </w:t>
      </w:r>
      <w:proofErr w:type="spellStart"/>
      <w:r w:rsidR="002233DC">
        <w:t>The</w:t>
      </w:r>
      <w:proofErr w:type="spellEnd"/>
      <w:r w:rsidR="002233DC">
        <w:t xml:space="preserve"> main </w:t>
      </w:r>
      <w:proofErr w:type="spellStart"/>
      <w:r w:rsidR="002233DC">
        <w:t>purpose</w:t>
      </w:r>
      <w:proofErr w:type="spellEnd"/>
      <w:r w:rsidR="002233DC">
        <w:t xml:space="preserve"> of </w:t>
      </w:r>
      <w:proofErr w:type="spellStart"/>
      <w:r w:rsidR="002233DC">
        <w:t>this</w:t>
      </w:r>
      <w:proofErr w:type="spellEnd"/>
      <w:r w:rsidR="002233DC">
        <w:t xml:space="preserve"> </w:t>
      </w:r>
      <w:proofErr w:type="spellStart"/>
      <w:r w:rsidR="002233DC">
        <w:t>study</w:t>
      </w:r>
      <w:proofErr w:type="spellEnd"/>
      <w:r w:rsidR="002233DC">
        <w:t xml:space="preserve"> is </w:t>
      </w:r>
      <w:proofErr w:type="spellStart"/>
      <w:r w:rsidR="002233DC">
        <w:t>to</w:t>
      </w:r>
      <w:proofErr w:type="spellEnd"/>
      <w:r w:rsidR="002233DC">
        <w:t xml:space="preserve"> </w:t>
      </w:r>
      <w:proofErr w:type="spellStart"/>
      <w:r w:rsidR="002233DC">
        <w:t>provide</w:t>
      </w:r>
      <w:proofErr w:type="spellEnd"/>
      <w:r w:rsidR="002233DC">
        <w:t xml:space="preserve"> </w:t>
      </w:r>
      <w:proofErr w:type="spellStart"/>
      <w:r w:rsidR="002233DC">
        <w:t>useful</w:t>
      </w:r>
      <w:proofErr w:type="spellEnd"/>
      <w:r w:rsidR="002233DC">
        <w:t xml:space="preserve"> </w:t>
      </w:r>
      <w:proofErr w:type="spellStart"/>
      <w:r w:rsidR="002233DC">
        <w:t>suggestions</w:t>
      </w:r>
      <w:proofErr w:type="spellEnd"/>
      <w:r w:rsidR="002233DC">
        <w:t xml:space="preserve"> </w:t>
      </w:r>
      <w:proofErr w:type="spellStart"/>
      <w:r w:rsidR="002233DC">
        <w:t>regarding</w:t>
      </w:r>
      <w:proofErr w:type="spellEnd"/>
      <w:r w:rsidR="002233DC">
        <w:t xml:space="preserve"> how </w:t>
      </w:r>
      <w:proofErr w:type="spellStart"/>
      <w:r w:rsidR="002233DC">
        <w:t>and</w:t>
      </w:r>
      <w:proofErr w:type="spellEnd"/>
      <w:r w:rsidR="002233DC">
        <w:t xml:space="preserve"> in </w:t>
      </w:r>
      <w:proofErr w:type="spellStart"/>
      <w:r w:rsidR="002233DC">
        <w:t>what</w:t>
      </w:r>
      <w:proofErr w:type="spellEnd"/>
      <w:r w:rsidR="002233DC">
        <w:t xml:space="preserve"> </w:t>
      </w:r>
      <w:proofErr w:type="spellStart"/>
      <w:r w:rsidR="002233DC">
        <w:t>way</w:t>
      </w:r>
      <w:proofErr w:type="spellEnd"/>
      <w:r w:rsidR="002233DC">
        <w:t xml:space="preserve"> </w:t>
      </w:r>
      <w:proofErr w:type="spellStart"/>
      <w:r w:rsidR="002233DC">
        <w:t>artificial</w:t>
      </w:r>
      <w:proofErr w:type="spellEnd"/>
      <w:r w:rsidR="002233DC">
        <w:t xml:space="preserve"> </w:t>
      </w:r>
      <w:proofErr w:type="spellStart"/>
      <w:r w:rsidR="002233DC">
        <w:t>intelligence</w:t>
      </w:r>
      <w:proofErr w:type="spellEnd"/>
      <w:r w:rsidR="002233DC">
        <w:t xml:space="preserve"> </w:t>
      </w:r>
      <w:proofErr w:type="spellStart"/>
      <w:r w:rsidR="002233DC">
        <w:t>technology</w:t>
      </w:r>
      <w:proofErr w:type="spellEnd"/>
      <w:r w:rsidR="002233DC">
        <w:t xml:space="preserve"> </w:t>
      </w:r>
      <w:proofErr w:type="spellStart"/>
      <w:r w:rsidR="002233DC">
        <w:t>should</w:t>
      </w:r>
      <w:proofErr w:type="spellEnd"/>
      <w:r w:rsidR="002233DC">
        <w:t xml:space="preserve"> be </w:t>
      </w:r>
      <w:proofErr w:type="spellStart"/>
      <w:r w:rsidR="002233DC">
        <w:t>used</w:t>
      </w:r>
      <w:proofErr w:type="spellEnd"/>
      <w:r w:rsidR="002233DC">
        <w:t xml:space="preserve"> in </w:t>
      </w:r>
      <w:proofErr w:type="spellStart"/>
      <w:r w:rsidR="002233DC">
        <w:t>the</w:t>
      </w:r>
      <w:proofErr w:type="spellEnd"/>
      <w:r w:rsidR="002233DC">
        <w:t xml:space="preserve"> </w:t>
      </w:r>
      <w:proofErr w:type="spellStart"/>
      <w:r w:rsidR="002233DC">
        <w:t>discipline</w:t>
      </w:r>
      <w:proofErr w:type="spellEnd"/>
      <w:r w:rsidR="002233DC">
        <w:t xml:space="preserve"> of </w:t>
      </w:r>
      <w:proofErr w:type="spellStart"/>
      <w:r w:rsidR="002233DC">
        <w:t>international</w:t>
      </w:r>
      <w:proofErr w:type="spellEnd"/>
      <w:r w:rsidR="002233DC">
        <w:t xml:space="preserve"> </w:t>
      </w:r>
      <w:proofErr w:type="spellStart"/>
      <w:r w:rsidR="002233DC">
        <w:t>law</w:t>
      </w:r>
      <w:proofErr w:type="spellEnd"/>
      <w:r w:rsidR="002233DC">
        <w:t xml:space="preserve">, in </w:t>
      </w:r>
      <w:proofErr w:type="spellStart"/>
      <w:r w:rsidR="002233DC">
        <w:t>which</w:t>
      </w:r>
      <w:proofErr w:type="spellEnd"/>
      <w:r w:rsidR="002233DC">
        <w:t xml:space="preserve"> </w:t>
      </w:r>
      <w:proofErr w:type="spellStart"/>
      <w:r w:rsidR="002233DC">
        <w:t>areas</w:t>
      </w:r>
      <w:proofErr w:type="spellEnd"/>
      <w:r w:rsidR="002233DC">
        <w:t xml:space="preserve"> of </w:t>
      </w:r>
      <w:proofErr w:type="spellStart"/>
      <w:r w:rsidR="002233DC">
        <w:t>international</w:t>
      </w:r>
      <w:proofErr w:type="spellEnd"/>
      <w:r w:rsidR="002233DC">
        <w:t xml:space="preserve"> </w:t>
      </w:r>
      <w:proofErr w:type="spellStart"/>
      <w:r w:rsidR="002233DC">
        <w:t>law</w:t>
      </w:r>
      <w:proofErr w:type="spellEnd"/>
      <w:r w:rsidR="002233DC">
        <w:t xml:space="preserve"> it can be </w:t>
      </w:r>
      <w:proofErr w:type="spellStart"/>
      <w:r w:rsidR="002233DC">
        <w:t>applied</w:t>
      </w:r>
      <w:proofErr w:type="spellEnd"/>
      <w:r w:rsidR="002233DC">
        <w:t xml:space="preserve">, </w:t>
      </w:r>
      <w:proofErr w:type="spellStart"/>
      <w:r w:rsidR="002233DC">
        <w:t>and</w:t>
      </w:r>
      <w:proofErr w:type="spellEnd"/>
      <w:r w:rsidR="002233DC">
        <w:t xml:space="preserve"> how it can be </w:t>
      </w:r>
      <w:proofErr w:type="spellStart"/>
      <w:r w:rsidR="002233DC">
        <w:t>beneficial</w:t>
      </w:r>
      <w:proofErr w:type="spellEnd"/>
      <w:r w:rsidR="002233DC">
        <w:t xml:space="preserve"> in </w:t>
      </w:r>
      <w:proofErr w:type="spellStart"/>
      <w:r w:rsidR="002233DC">
        <w:t>these</w:t>
      </w:r>
      <w:proofErr w:type="spellEnd"/>
      <w:r w:rsidR="002233DC">
        <w:t xml:space="preserve"> </w:t>
      </w:r>
      <w:proofErr w:type="spellStart"/>
      <w:r w:rsidR="002233DC">
        <w:t>areas</w:t>
      </w:r>
      <w:proofErr w:type="spellEnd"/>
      <w:r w:rsidR="002233DC">
        <w:t xml:space="preserve">. </w:t>
      </w:r>
      <w:proofErr w:type="spellStart"/>
      <w:r w:rsidR="002233DC">
        <w:t>The</w:t>
      </w:r>
      <w:proofErr w:type="spellEnd"/>
      <w:r w:rsidR="002233DC">
        <w:t xml:space="preserve"> </w:t>
      </w:r>
      <w:proofErr w:type="spellStart"/>
      <w:r w:rsidR="002233DC">
        <w:t>aim</w:t>
      </w:r>
      <w:proofErr w:type="spellEnd"/>
      <w:r w:rsidR="002233DC">
        <w:t xml:space="preserve"> is </w:t>
      </w:r>
      <w:proofErr w:type="spellStart"/>
      <w:r w:rsidR="002233DC">
        <w:t>to</w:t>
      </w:r>
      <w:proofErr w:type="spellEnd"/>
      <w:r w:rsidR="002233DC">
        <w:t xml:space="preserve"> </w:t>
      </w:r>
      <w:proofErr w:type="spellStart"/>
      <w:r w:rsidR="002233DC">
        <w:t>strengthen</w:t>
      </w:r>
      <w:proofErr w:type="spellEnd"/>
      <w:r w:rsidR="002233DC">
        <w:t xml:space="preserve"> </w:t>
      </w:r>
      <w:proofErr w:type="spellStart"/>
      <w:r w:rsidR="002233DC">
        <w:t>the</w:t>
      </w:r>
      <w:proofErr w:type="spellEnd"/>
      <w:r w:rsidR="002233DC">
        <w:t xml:space="preserve"> </w:t>
      </w:r>
      <w:proofErr w:type="spellStart"/>
      <w:r w:rsidR="002233DC">
        <w:t>view</w:t>
      </w:r>
      <w:proofErr w:type="spellEnd"/>
      <w:r w:rsidR="002233DC">
        <w:t xml:space="preserve"> </w:t>
      </w:r>
      <w:proofErr w:type="spellStart"/>
      <w:r w:rsidR="002233DC">
        <w:t>that</w:t>
      </w:r>
      <w:proofErr w:type="spellEnd"/>
      <w:r w:rsidR="002233DC">
        <w:t xml:space="preserve"> </w:t>
      </w:r>
      <w:proofErr w:type="spellStart"/>
      <w:r w:rsidR="002233DC">
        <w:t>the</w:t>
      </w:r>
      <w:proofErr w:type="spellEnd"/>
      <w:r w:rsidR="002233DC">
        <w:t xml:space="preserve"> </w:t>
      </w:r>
      <w:proofErr w:type="spellStart"/>
      <w:r w:rsidR="002233DC">
        <w:t>use</w:t>
      </w:r>
      <w:proofErr w:type="spellEnd"/>
      <w:r w:rsidR="002233DC">
        <w:t xml:space="preserve"> of </w:t>
      </w:r>
      <w:proofErr w:type="spellStart"/>
      <w:r w:rsidR="002233DC">
        <w:t>artificial</w:t>
      </w:r>
      <w:proofErr w:type="spellEnd"/>
      <w:r w:rsidR="002233DC">
        <w:t xml:space="preserve"> </w:t>
      </w:r>
      <w:proofErr w:type="spellStart"/>
      <w:r w:rsidR="002233DC">
        <w:t>intelligence</w:t>
      </w:r>
      <w:proofErr w:type="spellEnd"/>
      <w:r w:rsidR="002233DC">
        <w:t xml:space="preserve"> in </w:t>
      </w:r>
      <w:proofErr w:type="spellStart"/>
      <w:r w:rsidR="002233DC">
        <w:t>the</w:t>
      </w:r>
      <w:proofErr w:type="spellEnd"/>
      <w:r w:rsidR="002233DC">
        <w:t xml:space="preserve"> </w:t>
      </w:r>
      <w:proofErr w:type="spellStart"/>
      <w:r w:rsidR="002233DC">
        <w:t>field</w:t>
      </w:r>
      <w:proofErr w:type="spellEnd"/>
      <w:r w:rsidR="002233DC">
        <w:t xml:space="preserve"> of </w:t>
      </w:r>
      <w:proofErr w:type="spellStart"/>
      <w:r w:rsidR="002233DC">
        <w:t>international</w:t>
      </w:r>
      <w:proofErr w:type="spellEnd"/>
      <w:r w:rsidR="002233DC">
        <w:t xml:space="preserve"> </w:t>
      </w:r>
      <w:proofErr w:type="spellStart"/>
      <w:r w:rsidR="002233DC">
        <w:t>law</w:t>
      </w:r>
      <w:proofErr w:type="spellEnd"/>
      <w:r w:rsidR="002233DC">
        <w:t xml:space="preserve">, </w:t>
      </w:r>
      <w:proofErr w:type="spellStart"/>
      <w:r w:rsidR="002233DC">
        <w:t>through</w:t>
      </w:r>
      <w:proofErr w:type="spellEnd"/>
      <w:r w:rsidR="002233DC">
        <w:t xml:space="preserve"> </w:t>
      </w:r>
      <w:proofErr w:type="spellStart"/>
      <w:r w:rsidR="002233DC">
        <w:t>the</w:t>
      </w:r>
      <w:proofErr w:type="spellEnd"/>
      <w:r w:rsidR="002233DC">
        <w:t xml:space="preserve"> </w:t>
      </w:r>
      <w:proofErr w:type="spellStart"/>
      <w:r w:rsidR="002233DC">
        <w:t>proposed</w:t>
      </w:r>
      <w:proofErr w:type="spellEnd"/>
      <w:r w:rsidR="002233DC">
        <w:t xml:space="preserve"> </w:t>
      </w:r>
      <w:proofErr w:type="spellStart"/>
      <w:r w:rsidR="002233DC">
        <w:t>methods</w:t>
      </w:r>
      <w:proofErr w:type="spellEnd"/>
      <w:r w:rsidR="002233DC">
        <w:t xml:space="preserve">, can be </w:t>
      </w:r>
      <w:proofErr w:type="spellStart"/>
      <w:r w:rsidR="002233DC">
        <w:t>beneficial</w:t>
      </w:r>
      <w:proofErr w:type="spellEnd"/>
      <w:r w:rsidR="002233DC">
        <w:t>.</w:t>
      </w:r>
    </w:p>
    <w:p w:rsidR="002233DC" w:rsidRDefault="002233DC" w:rsidP="0027783D">
      <w:pPr>
        <w:shd w:val="clear" w:color="auto" w:fill="FFFFFF"/>
        <w:spacing w:after="300" w:line="360" w:lineRule="atLeast"/>
      </w:pP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has </w:t>
      </w:r>
      <w:proofErr w:type="spellStart"/>
      <w:r>
        <w:t>reached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demonstrates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2030 </w:t>
      </w:r>
      <w:proofErr w:type="spellStart"/>
      <w:r>
        <w:t>goals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70% is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is </w:t>
      </w:r>
      <w:proofErr w:type="spellStart"/>
      <w:r>
        <w:t>indirectly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, 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a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in global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Asharq</w:t>
      </w:r>
      <w:proofErr w:type="spellEnd"/>
      <w:r>
        <w:t xml:space="preserve"> Al-</w:t>
      </w:r>
      <w:proofErr w:type="spellStart"/>
      <w:r>
        <w:t>Awsat</w:t>
      </w:r>
      <w:proofErr w:type="spellEnd"/>
      <w:r>
        <w:t xml:space="preserve">, since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in 2019,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SDAIA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national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>.</w:t>
      </w:r>
    </w:p>
    <w:p w:rsidR="00CE714B" w:rsidRDefault="00CE714B" w:rsidP="00DE2C9C">
      <w:pPr>
        <w:pStyle w:val="NormalWeb"/>
        <w:shd w:val="clear" w:color="auto" w:fill="FFFFFF"/>
        <w:textAlignment w:val="baseline"/>
        <w:rPr>
          <w:rFonts w:ascii="Arial" w:hAnsi="Arial" w:cs="Arial"/>
          <w:color w:val="586179"/>
          <w:spacing w:val="-8"/>
          <w:sz w:val="26"/>
          <w:szCs w:val="26"/>
        </w:rPr>
      </w:pPr>
    </w:p>
    <w:p w:rsidR="00CE714B" w:rsidRDefault="00CE714B" w:rsidP="00DE2C9C">
      <w:pPr>
        <w:pStyle w:val="NormalWeb"/>
        <w:shd w:val="clear" w:color="auto" w:fill="FFFFFF"/>
        <w:textAlignment w:val="baseline"/>
        <w:rPr>
          <w:rFonts w:ascii="Arial" w:hAnsi="Arial" w:cs="Arial"/>
          <w:color w:val="586179"/>
          <w:spacing w:val="-8"/>
          <w:sz w:val="26"/>
          <w:szCs w:val="26"/>
        </w:rPr>
      </w:pPr>
      <w:bookmarkStart w:id="0" w:name="_GoBack"/>
      <w:bookmarkEnd w:id="0"/>
    </w:p>
    <w:p w:rsidR="00FF27ED" w:rsidRDefault="00FF27ED" w:rsidP="00DE2C9C">
      <w:pPr>
        <w:pStyle w:val="NormalWeb"/>
        <w:shd w:val="clear" w:color="auto" w:fill="FFFFFF"/>
        <w:textAlignment w:val="baseline"/>
        <w:rPr>
          <w:rFonts w:ascii="Arial" w:hAnsi="Arial" w:cs="Arial"/>
          <w:color w:val="586179"/>
          <w:spacing w:val="-8"/>
          <w:sz w:val="26"/>
          <w:szCs w:val="26"/>
        </w:rPr>
      </w:pPr>
      <w:hyperlink r:id="rId5" w:history="1">
        <w:r w:rsidRPr="00BF545A">
          <w:rPr>
            <w:rStyle w:val="Kpr"/>
            <w:rFonts w:ascii="Arial" w:hAnsi="Arial" w:cs="Arial"/>
            <w:spacing w:val="-8"/>
            <w:sz w:val="26"/>
            <w:szCs w:val="26"/>
          </w:rPr>
          <w:t>https://www.saudiembassy.net/about-saudi-arabia</w:t>
        </w:r>
      </w:hyperlink>
      <w:r>
        <w:rPr>
          <w:rFonts w:ascii="Arial" w:hAnsi="Arial" w:cs="Arial"/>
          <w:color w:val="586179"/>
          <w:spacing w:val="-8"/>
          <w:sz w:val="26"/>
          <w:szCs w:val="26"/>
        </w:rPr>
        <w:t xml:space="preserve"> </w:t>
      </w:r>
    </w:p>
    <w:p w:rsidR="00295A37" w:rsidRDefault="002233DC" w:rsidP="00DE2C9C">
      <w:pPr>
        <w:pStyle w:val="NormalWeb"/>
        <w:shd w:val="clear" w:color="auto" w:fill="FFFFFF"/>
        <w:textAlignment w:val="baseline"/>
        <w:rPr>
          <w:rFonts w:ascii="Arial" w:hAnsi="Arial" w:cs="Arial"/>
          <w:color w:val="586179"/>
          <w:spacing w:val="-8"/>
          <w:sz w:val="26"/>
          <w:szCs w:val="26"/>
        </w:rPr>
      </w:pPr>
      <w:hyperlink r:id="rId6" w:history="1">
        <w:r>
          <w:rPr>
            <w:rStyle w:val="Kpr"/>
          </w:rPr>
          <w:t>3473424</w:t>
        </w:r>
      </w:hyperlink>
      <w:r>
        <w:t xml:space="preserve"> </w:t>
      </w:r>
    </w:p>
    <w:p w:rsidR="002233DC" w:rsidRDefault="002233DC" w:rsidP="00DE2C9C">
      <w:pPr>
        <w:pStyle w:val="NormalWeb"/>
        <w:shd w:val="clear" w:color="auto" w:fill="FFFFFF"/>
        <w:textAlignment w:val="baseline"/>
        <w:rPr>
          <w:rFonts w:ascii="Arial" w:hAnsi="Arial" w:cs="Arial"/>
          <w:color w:val="586179"/>
          <w:spacing w:val="-8"/>
          <w:sz w:val="26"/>
          <w:szCs w:val="26"/>
        </w:rPr>
      </w:pPr>
      <w:hyperlink r:id="rId7" w:history="1">
        <w:r w:rsidRPr="00BF545A">
          <w:rPr>
            <w:rStyle w:val="Kpr"/>
            <w:rFonts w:ascii="Arial" w:hAnsi="Arial" w:cs="Arial"/>
            <w:spacing w:val="-8"/>
            <w:sz w:val="26"/>
            <w:szCs w:val="26"/>
          </w:rPr>
          <w:t>https://dergipark.org.tr/en/download/article-file/2966216</w:t>
        </w:r>
      </w:hyperlink>
      <w:r>
        <w:rPr>
          <w:rFonts w:ascii="Arial" w:hAnsi="Arial" w:cs="Arial"/>
          <w:color w:val="586179"/>
          <w:spacing w:val="-8"/>
          <w:sz w:val="26"/>
          <w:szCs w:val="26"/>
        </w:rPr>
        <w:t xml:space="preserve"> </w:t>
      </w:r>
    </w:p>
    <w:p w:rsidR="00CE714B" w:rsidRDefault="00CE714B" w:rsidP="00DE2C9C">
      <w:pPr>
        <w:pStyle w:val="NormalWeb"/>
        <w:shd w:val="clear" w:color="auto" w:fill="FFFFFF"/>
        <w:textAlignment w:val="baseline"/>
        <w:rPr>
          <w:rFonts w:ascii="Arial" w:hAnsi="Arial" w:cs="Arial"/>
          <w:color w:val="586179"/>
          <w:spacing w:val="-8"/>
          <w:sz w:val="26"/>
          <w:szCs w:val="26"/>
        </w:rPr>
      </w:pPr>
      <w:hyperlink r:id="rId8" w:history="1">
        <w:r w:rsidRPr="00BF545A">
          <w:rPr>
            <w:rStyle w:val="Kpr"/>
            <w:rFonts w:ascii="Arial" w:hAnsi="Arial" w:cs="Arial"/>
            <w:spacing w:val="-8"/>
            <w:sz w:val="26"/>
            <w:szCs w:val="26"/>
          </w:rPr>
          <w:t>https://turkish.aawsat.com/k%C3%B6rfez/4969986-suudi-arabistan-yapay-zek%C3%A2-stratejileri-geli%C5%9Ftiren-ilk-%C3%BClkeler-aras%C4%B1nda-yer-al%C4%B1yor</w:t>
        </w:r>
      </w:hyperlink>
      <w:r>
        <w:rPr>
          <w:rFonts w:ascii="Arial" w:hAnsi="Arial" w:cs="Arial"/>
          <w:color w:val="586179"/>
          <w:spacing w:val="-8"/>
          <w:sz w:val="26"/>
          <w:szCs w:val="26"/>
        </w:rPr>
        <w:t xml:space="preserve"> </w:t>
      </w:r>
    </w:p>
    <w:p w:rsidR="00295A37" w:rsidRDefault="00295A37" w:rsidP="00DE2C9C">
      <w:pPr>
        <w:pStyle w:val="NormalWeb"/>
        <w:shd w:val="clear" w:color="auto" w:fill="FFFFFF"/>
        <w:textAlignment w:val="baseline"/>
        <w:rPr>
          <w:rFonts w:ascii="Arial" w:hAnsi="Arial" w:cs="Arial"/>
          <w:color w:val="586179"/>
          <w:spacing w:val="-8"/>
          <w:sz w:val="26"/>
          <w:szCs w:val="26"/>
        </w:rPr>
      </w:pPr>
    </w:p>
    <w:p w:rsidR="00DE2C9C" w:rsidRDefault="00DE2C9C" w:rsidP="00DE2C9C">
      <w:pPr>
        <w:pStyle w:val="ssrcss-1q0x1qg-paragraph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141414"/>
        </w:rPr>
      </w:pPr>
    </w:p>
    <w:p w:rsidR="00DE2C9C" w:rsidRDefault="00DE2C9C" w:rsidP="00A77865">
      <w:pPr>
        <w:pStyle w:val="ssrcss-1q0x1qg-paragraph"/>
        <w:shd w:val="clear" w:color="auto" w:fill="FFFFFF"/>
        <w:textAlignment w:val="baseline"/>
        <w:rPr>
          <w:rFonts w:ascii="Helvetica" w:hAnsi="Helvetica"/>
          <w:color w:val="141414"/>
        </w:rPr>
      </w:pPr>
    </w:p>
    <w:p w:rsidR="00B31B1F" w:rsidRDefault="00B31B1F"/>
    <w:p w:rsidR="00B31B1F" w:rsidRDefault="00B31B1F"/>
    <w:sectPr w:rsidR="00B3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5"/>
    <w:rsid w:val="002233DC"/>
    <w:rsid w:val="00241005"/>
    <w:rsid w:val="0027783D"/>
    <w:rsid w:val="00295A37"/>
    <w:rsid w:val="004A427E"/>
    <w:rsid w:val="009902E3"/>
    <w:rsid w:val="00A1274E"/>
    <w:rsid w:val="00A77865"/>
    <w:rsid w:val="00B31B1F"/>
    <w:rsid w:val="00CE714B"/>
    <w:rsid w:val="00DE2C9C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55DE"/>
  <w15:chartTrackingRefBased/>
  <w15:docId w15:val="{EFDA7150-B290-43F4-A154-C040C63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srcss-1q0x1qg-paragraph">
    <w:name w:val="ssrcss-1q0x1qg-paragraph"/>
    <w:basedOn w:val="Normal"/>
    <w:rsid w:val="00A7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E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95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kish.aawsat.com/k%C3%B6rfez/4969986-suudi-arabistan-yapay-zek%C3%A2-stratejileri-geli%C5%9Ftiren-ilk-%C3%BClkeler-aras%C4%B1nda-yer-al%C4%B1y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en/download/article-file/29662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gipark.org.tr/tr/download/article-file/3473424" TargetMode="External"/><Relationship Id="rId5" Type="http://schemas.openxmlformats.org/officeDocument/2006/relationships/hyperlink" Target="https://www.saudiembassy.net/about-saudi-arabi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Vıctus</dc:creator>
  <cp:keywords/>
  <dc:description/>
  <cp:lastModifiedBy>user</cp:lastModifiedBy>
  <cp:revision>4</cp:revision>
  <dcterms:created xsi:type="dcterms:W3CDTF">2024-12-13T15:34:00Z</dcterms:created>
  <dcterms:modified xsi:type="dcterms:W3CDTF">2024-12-13T19:16:00Z</dcterms:modified>
</cp:coreProperties>
</file>