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531" w:rsidRPr="00980236" w:rsidRDefault="00980236" w:rsidP="00980236">
      <w:pPr>
        <w:ind w:left="-567" w:right="-567"/>
        <w:jc w:val="center"/>
        <w:rPr>
          <w:b/>
          <w:bCs/>
          <w:sz w:val="36"/>
          <w:szCs w:val="36"/>
        </w:rPr>
      </w:pPr>
      <w:r w:rsidRPr="00980236">
        <w:rPr>
          <w:noProof/>
          <w:sz w:val="36"/>
          <w:szCs w:val="36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195580</wp:posOffset>
            </wp:positionV>
            <wp:extent cx="2095499" cy="922655"/>
            <wp:effectExtent l="0" t="0" r="635" b="0"/>
            <wp:wrapNone/>
            <wp:docPr id="4" name="Resim 4" descr="Welcome | UN Women – Headquar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lcome | UN Women – Headquarte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499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0236">
        <w:rPr>
          <w:noProof/>
          <w:sz w:val="36"/>
          <w:szCs w:val="36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4119880</wp:posOffset>
            </wp:positionH>
            <wp:positionV relativeFrom="paragraph">
              <wp:posOffset>376555</wp:posOffset>
            </wp:positionV>
            <wp:extent cx="1419225" cy="875030"/>
            <wp:effectExtent l="0" t="0" r="9525" b="1270"/>
            <wp:wrapTopAndBottom/>
            <wp:docPr id="2" name="Resim 2" descr="Dosya:Flag of Egypt.svg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sya:Flag of Egypt.svg - Vikiped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4DB" w:rsidRPr="00980236">
        <w:rPr>
          <w:b/>
          <w:bCs/>
          <w:sz w:val="36"/>
          <w:szCs w:val="36"/>
        </w:rPr>
        <w:t>POSITION PAPER</w:t>
      </w:r>
      <w:bookmarkStart w:id="0" w:name="_GoBack"/>
      <w:bookmarkEnd w:id="0"/>
    </w:p>
    <w:p w:rsidR="000E3531" w:rsidRPr="000E3531" w:rsidRDefault="00980236" w:rsidP="00980236">
      <w:pPr>
        <w:ind w:left="-567" w:right="-567"/>
        <w:rPr>
          <w:b/>
          <w:bCs/>
          <w:sz w:val="44"/>
          <w:szCs w:val="44"/>
        </w:rPr>
      </w:pPr>
      <w:r>
        <w:rPr>
          <w:b/>
          <w:bCs/>
          <w:sz w:val="28"/>
          <w:szCs w:val="28"/>
        </w:rPr>
        <w:t xml:space="preserve">        </w:t>
      </w:r>
      <w:proofErr w:type="spellStart"/>
      <w:r w:rsidR="000E3531" w:rsidRPr="000E3531">
        <w:rPr>
          <w:b/>
          <w:bCs/>
          <w:sz w:val="28"/>
          <w:szCs w:val="28"/>
        </w:rPr>
        <w:t>Committee</w:t>
      </w:r>
      <w:proofErr w:type="spellEnd"/>
      <w:r w:rsidR="000E3531" w:rsidRPr="000E3531">
        <w:rPr>
          <w:b/>
          <w:bCs/>
          <w:sz w:val="28"/>
          <w:szCs w:val="28"/>
        </w:rPr>
        <w:t>:</w:t>
      </w:r>
      <w:r w:rsidR="000E3531">
        <w:rPr>
          <w:sz w:val="28"/>
          <w:szCs w:val="28"/>
        </w:rPr>
        <w:t xml:space="preserve"> UNWOMEN</w:t>
      </w:r>
    </w:p>
    <w:p w:rsidR="000E3531" w:rsidRPr="000E3531" w:rsidRDefault="000E3531" w:rsidP="000E3531">
      <w:pPr>
        <w:rPr>
          <w:sz w:val="28"/>
          <w:szCs w:val="28"/>
        </w:rPr>
      </w:pPr>
      <w:r w:rsidRPr="000E3531">
        <w:rPr>
          <w:b/>
          <w:bCs/>
          <w:sz w:val="28"/>
          <w:szCs w:val="28"/>
        </w:rPr>
        <w:t>Country: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Egypt</w:t>
      </w:r>
      <w:proofErr w:type="spellEnd"/>
    </w:p>
    <w:p w:rsidR="000E3531" w:rsidRPr="000E3531" w:rsidRDefault="000E3531" w:rsidP="000E3531">
      <w:pPr>
        <w:rPr>
          <w:b/>
          <w:bCs/>
          <w:sz w:val="28"/>
          <w:szCs w:val="28"/>
        </w:rPr>
      </w:pPr>
      <w:proofErr w:type="spellStart"/>
      <w:r w:rsidRPr="000E3531">
        <w:rPr>
          <w:b/>
          <w:bCs/>
          <w:sz w:val="28"/>
          <w:szCs w:val="28"/>
        </w:rPr>
        <w:t>Agenda</w:t>
      </w:r>
      <w:proofErr w:type="spellEnd"/>
      <w:r w:rsidRPr="000E3531">
        <w:rPr>
          <w:b/>
          <w:bCs/>
          <w:sz w:val="28"/>
          <w:szCs w:val="28"/>
        </w:rPr>
        <w:t xml:space="preserve"> </w:t>
      </w:r>
      <w:proofErr w:type="spellStart"/>
      <w:r w:rsidRPr="000E3531">
        <w:rPr>
          <w:b/>
          <w:bCs/>
          <w:sz w:val="28"/>
          <w:szCs w:val="28"/>
        </w:rPr>
        <w:t>Item</w:t>
      </w:r>
      <w:proofErr w:type="spellEnd"/>
      <w:r w:rsidRPr="000E3531">
        <w:rPr>
          <w:b/>
          <w:bCs/>
          <w:sz w:val="28"/>
          <w:szCs w:val="28"/>
        </w:rPr>
        <w:t>:</w:t>
      </w:r>
      <w:r w:rsidRPr="000E353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E3531">
        <w:rPr>
          <w:color w:val="000000"/>
          <w:sz w:val="28"/>
          <w:szCs w:val="28"/>
          <w:bdr w:val="none" w:sz="0" w:space="0" w:color="auto" w:frame="1"/>
        </w:rPr>
        <w:t>Addressing</w:t>
      </w:r>
      <w:proofErr w:type="spellEnd"/>
      <w:r w:rsidRPr="000E353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E3531">
        <w:rPr>
          <w:color w:val="000000"/>
          <w:sz w:val="28"/>
          <w:szCs w:val="28"/>
          <w:bdr w:val="none" w:sz="0" w:space="0" w:color="auto" w:frame="1"/>
        </w:rPr>
        <w:t>Femicide</w:t>
      </w:r>
      <w:proofErr w:type="spellEnd"/>
      <w:r w:rsidRPr="000E3531">
        <w:rPr>
          <w:color w:val="000000"/>
          <w:sz w:val="28"/>
          <w:szCs w:val="28"/>
          <w:bdr w:val="none" w:sz="0" w:space="0" w:color="auto" w:frame="1"/>
        </w:rPr>
        <w:t xml:space="preserve"> Through </w:t>
      </w:r>
      <w:proofErr w:type="spellStart"/>
      <w:r w:rsidRPr="000E3531">
        <w:rPr>
          <w:color w:val="000000"/>
          <w:sz w:val="28"/>
          <w:szCs w:val="28"/>
          <w:bdr w:val="none" w:sz="0" w:space="0" w:color="auto" w:frame="1"/>
        </w:rPr>
        <w:t>Legislative</w:t>
      </w:r>
      <w:proofErr w:type="spellEnd"/>
      <w:r w:rsidRPr="000E3531">
        <w:rPr>
          <w:color w:val="000000"/>
          <w:sz w:val="28"/>
          <w:szCs w:val="28"/>
          <w:bdr w:val="none" w:sz="0" w:space="0" w:color="auto" w:frame="1"/>
        </w:rPr>
        <w:t xml:space="preserve"> Action </w:t>
      </w:r>
      <w:proofErr w:type="spellStart"/>
      <w:r w:rsidRPr="000E3531">
        <w:rPr>
          <w:color w:val="000000"/>
          <w:sz w:val="28"/>
          <w:szCs w:val="28"/>
          <w:bdr w:val="none" w:sz="0" w:space="0" w:color="auto" w:frame="1"/>
        </w:rPr>
        <w:t>and</w:t>
      </w:r>
      <w:proofErr w:type="spellEnd"/>
      <w:r w:rsidRPr="000E3531">
        <w:rPr>
          <w:color w:val="000000"/>
          <w:sz w:val="28"/>
          <w:szCs w:val="28"/>
          <w:bdr w:val="none" w:sz="0" w:space="0" w:color="auto" w:frame="1"/>
        </w:rPr>
        <w:t xml:space="preserve"> International </w:t>
      </w:r>
      <w:proofErr w:type="spellStart"/>
      <w:r w:rsidRPr="000E3531">
        <w:rPr>
          <w:color w:val="000000"/>
          <w:sz w:val="28"/>
          <w:szCs w:val="28"/>
          <w:bdr w:val="none" w:sz="0" w:space="0" w:color="auto" w:frame="1"/>
        </w:rPr>
        <w:t>Cooperation</w:t>
      </w:r>
      <w:proofErr w:type="spellEnd"/>
    </w:p>
    <w:p w:rsidR="00BD7122" w:rsidRPr="000E3531" w:rsidRDefault="00BD7122" w:rsidP="00FD24DB">
      <w:pPr>
        <w:rPr>
          <w:sz w:val="28"/>
          <w:szCs w:val="28"/>
        </w:rPr>
      </w:pPr>
      <w:r>
        <w:rPr>
          <w:sz w:val="32"/>
          <w:szCs w:val="32"/>
        </w:rPr>
        <w:t xml:space="preserve">     </w:t>
      </w:r>
      <w:r w:rsidRPr="000E3531">
        <w:rPr>
          <w:sz w:val="28"/>
          <w:szCs w:val="28"/>
        </w:rPr>
        <w:t xml:space="preserve">As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Egyptian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delegate</w:t>
      </w:r>
      <w:proofErr w:type="spellEnd"/>
      <w:r w:rsidRPr="000E3531">
        <w:rPr>
          <w:sz w:val="28"/>
          <w:szCs w:val="28"/>
        </w:rPr>
        <w:t xml:space="preserve">, </w:t>
      </w:r>
      <w:proofErr w:type="spellStart"/>
      <w:r w:rsidRPr="000E3531">
        <w:rPr>
          <w:sz w:val="28"/>
          <w:szCs w:val="28"/>
        </w:rPr>
        <w:t>we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are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faced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with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this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inhumane</w:t>
      </w:r>
      <w:proofErr w:type="spellEnd"/>
      <w:r w:rsidRPr="000E3531">
        <w:rPr>
          <w:sz w:val="28"/>
          <w:szCs w:val="28"/>
        </w:rPr>
        <w:t xml:space="preserve"> problem </w:t>
      </w:r>
      <w:proofErr w:type="spellStart"/>
      <w:r w:rsidRPr="000E3531">
        <w:rPr>
          <w:sz w:val="28"/>
          <w:szCs w:val="28"/>
        </w:rPr>
        <w:t>that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concerns</w:t>
      </w:r>
      <w:proofErr w:type="spellEnd"/>
      <w:r w:rsidRPr="000E3531">
        <w:rPr>
          <w:sz w:val="28"/>
          <w:szCs w:val="28"/>
        </w:rPr>
        <w:t xml:space="preserve"> not </w:t>
      </w:r>
      <w:proofErr w:type="spellStart"/>
      <w:r w:rsidRPr="000E3531">
        <w:rPr>
          <w:sz w:val="28"/>
          <w:szCs w:val="28"/>
        </w:rPr>
        <w:t>only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our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country</w:t>
      </w:r>
      <w:proofErr w:type="spellEnd"/>
      <w:r w:rsidRPr="000E3531">
        <w:rPr>
          <w:sz w:val="28"/>
          <w:szCs w:val="28"/>
        </w:rPr>
        <w:t xml:space="preserve"> but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entire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world</w:t>
      </w:r>
      <w:proofErr w:type="spellEnd"/>
      <w:r w:rsidRPr="000E3531">
        <w:rPr>
          <w:sz w:val="28"/>
          <w:szCs w:val="28"/>
        </w:rPr>
        <w:t xml:space="preserve">. </w:t>
      </w:r>
      <w:proofErr w:type="spellStart"/>
      <w:r w:rsidRPr="000E3531">
        <w:rPr>
          <w:sz w:val="28"/>
          <w:szCs w:val="28"/>
        </w:rPr>
        <w:t>Gender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inequality</w:t>
      </w:r>
      <w:proofErr w:type="spellEnd"/>
      <w:r w:rsidRPr="000E3531">
        <w:rPr>
          <w:sz w:val="28"/>
          <w:szCs w:val="28"/>
        </w:rPr>
        <w:t xml:space="preserve"> is a </w:t>
      </w:r>
      <w:proofErr w:type="spellStart"/>
      <w:r w:rsidRPr="000E3531">
        <w:rPr>
          <w:sz w:val="28"/>
          <w:szCs w:val="28"/>
        </w:rPr>
        <w:t>major</w:t>
      </w:r>
      <w:proofErr w:type="spellEnd"/>
      <w:r w:rsidRPr="000E3531">
        <w:rPr>
          <w:sz w:val="28"/>
          <w:szCs w:val="28"/>
        </w:rPr>
        <w:t xml:space="preserve"> problem </w:t>
      </w:r>
      <w:proofErr w:type="spellStart"/>
      <w:r w:rsidRPr="000E3531">
        <w:rPr>
          <w:sz w:val="28"/>
          <w:szCs w:val="28"/>
        </w:rPr>
        <w:t>that</w:t>
      </w:r>
      <w:proofErr w:type="spellEnd"/>
      <w:r w:rsidRPr="000E3531">
        <w:rPr>
          <w:sz w:val="28"/>
          <w:szCs w:val="28"/>
        </w:rPr>
        <w:t xml:space="preserve"> has </w:t>
      </w:r>
      <w:proofErr w:type="spellStart"/>
      <w:r w:rsidRPr="000E3531">
        <w:rPr>
          <w:sz w:val="28"/>
          <w:szCs w:val="28"/>
        </w:rPr>
        <w:t>come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from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ancient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times</w:t>
      </w:r>
      <w:proofErr w:type="spellEnd"/>
      <w:r w:rsidRPr="000E3531">
        <w:rPr>
          <w:sz w:val="28"/>
          <w:szCs w:val="28"/>
        </w:rPr>
        <w:t xml:space="preserve">. </w:t>
      </w:r>
      <w:proofErr w:type="spellStart"/>
      <w:r w:rsidRPr="000E3531">
        <w:rPr>
          <w:sz w:val="28"/>
          <w:szCs w:val="28"/>
        </w:rPr>
        <w:t>Although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humanity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still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thinks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that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femicide</w:t>
      </w:r>
      <w:proofErr w:type="spellEnd"/>
      <w:r w:rsidRPr="000E3531">
        <w:rPr>
          <w:sz w:val="28"/>
          <w:szCs w:val="28"/>
        </w:rPr>
        <w:t xml:space="preserve"> is a </w:t>
      </w:r>
      <w:proofErr w:type="spellStart"/>
      <w:r w:rsidRPr="000E3531">
        <w:rPr>
          <w:sz w:val="28"/>
          <w:szCs w:val="28"/>
        </w:rPr>
        <w:t>tradition</w:t>
      </w:r>
      <w:proofErr w:type="spellEnd"/>
      <w:r w:rsidRPr="000E3531">
        <w:rPr>
          <w:sz w:val="28"/>
          <w:szCs w:val="28"/>
        </w:rPr>
        <w:t xml:space="preserve">, it is </w:t>
      </w:r>
      <w:proofErr w:type="spellStart"/>
      <w:r w:rsidRPr="000E3531">
        <w:rPr>
          <w:sz w:val="28"/>
          <w:szCs w:val="28"/>
        </w:rPr>
        <w:t>actually</w:t>
      </w:r>
      <w:proofErr w:type="spellEnd"/>
      <w:r w:rsidRPr="000E3531">
        <w:rPr>
          <w:sz w:val="28"/>
          <w:szCs w:val="28"/>
        </w:rPr>
        <w:t xml:space="preserve"> a </w:t>
      </w:r>
      <w:proofErr w:type="spellStart"/>
      <w:r w:rsidRPr="000E3531">
        <w:rPr>
          <w:sz w:val="28"/>
          <w:szCs w:val="28"/>
        </w:rPr>
        <w:t>violation</w:t>
      </w:r>
      <w:proofErr w:type="spellEnd"/>
      <w:r w:rsidRPr="000E3531">
        <w:rPr>
          <w:sz w:val="28"/>
          <w:szCs w:val="28"/>
        </w:rPr>
        <w:t xml:space="preserve"> of </w:t>
      </w:r>
      <w:proofErr w:type="spellStart"/>
      <w:r w:rsidRPr="000E3531">
        <w:rPr>
          <w:sz w:val="28"/>
          <w:szCs w:val="28"/>
        </w:rPr>
        <w:t>our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most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important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right</w:t>
      </w:r>
      <w:proofErr w:type="spellEnd"/>
      <w:r w:rsidRPr="000E3531">
        <w:rPr>
          <w:sz w:val="28"/>
          <w:szCs w:val="28"/>
        </w:rPr>
        <w:t xml:space="preserve">,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right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to</w:t>
      </w:r>
      <w:proofErr w:type="spellEnd"/>
      <w:r w:rsidRPr="000E3531">
        <w:rPr>
          <w:sz w:val="28"/>
          <w:szCs w:val="28"/>
        </w:rPr>
        <w:t xml:space="preserve"> life. </w:t>
      </w:r>
    </w:p>
    <w:p w:rsidR="00BD7122" w:rsidRPr="000E3531" w:rsidRDefault="00BD7122" w:rsidP="00FD24DB">
      <w:pPr>
        <w:rPr>
          <w:sz w:val="28"/>
          <w:szCs w:val="28"/>
        </w:rPr>
      </w:pPr>
      <w:r w:rsidRPr="000E3531">
        <w:rPr>
          <w:sz w:val="28"/>
          <w:szCs w:val="28"/>
        </w:rPr>
        <w:t xml:space="preserve">As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Egyptian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state</w:t>
      </w:r>
      <w:proofErr w:type="spellEnd"/>
      <w:r w:rsidRPr="000E3531">
        <w:rPr>
          <w:sz w:val="28"/>
          <w:szCs w:val="28"/>
        </w:rPr>
        <w:t xml:space="preserve">, </w:t>
      </w:r>
      <w:proofErr w:type="spellStart"/>
      <w:r w:rsidRPr="000E3531">
        <w:rPr>
          <w:sz w:val="28"/>
          <w:szCs w:val="28"/>
        </w:rPr>
        <w:t>we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are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trying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to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address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these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issues</w:t>
      </w:r>
      <w:proofErr w:type="spellEnd"/>
      <w:r w:rsidRPr="000E3531">
        <w:rPr>
          <w:sz w:val="28"/>
          <w:szCs w:val="28"/>
        </w:rPr>
        <w:t xml:space="preserve"> as </w:t>
      </w:r>
      <w:proofErr w:type="spellStart"/>
      <w:r w:rsidRPr="000E3531">
        <w:rPr>
          <w:sz w:val="28"/>
          <w:szCs w:val="28"/>
        </w:rPr>
        <w:t>much</w:t>
      </w:r>
      <w:proofErr w:type="spellEnd"/>
      <w:r w:rsidRPr="000E3531">
        <w:rPr>
          <w:sz w:val="28"/>
          <w:szCs w:val="28"/>
        </w:rPr>
        <w:t xml:space="preserve"> as </w:t>
      </w:r>
      <w:proofErr w:type="spellStart"/>
      <w:r w:rsidRPr="000E3531">
        <w:rPr>
          <w:sz w:val="28"/>
          <w:szCs w:val="28"/>
        </w:rPr>
        <w:t>we</w:t>
      </w:r>
      <w:proofErr w:type="spellEnd"/>
      <w:r w:rsidRPr="000E3531">
        <w:rPr>
          <w:sz w:val="28"/>
          <w:szCs w:val="28"/>
        </w:rPr>
        <w:t xml:space="preserve"> can. </w:t>
      </w:r>
      <w:proofErr w:type="spellStart"/>
      <w:r w:rsidRPr="000E3531">
        <w:rPr>
          <w:sz w:val="28"/>
          <w:szCs w:val="28"/>
        </w:rPr>
        <w:t>We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are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adjusting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our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constitutions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according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to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principles</w:t>
      </w:r>
      <w:proofErr w:type="spellEnd"/>
      <w:r w:rsidRPr="000E3531">
        <w:rPr>
          <w:sz w:val="28"/>
          <w:szCs w:val="28"/>
        </w:rPr>
        <w:t xml:space="preserve"> of </w:t>
      </w:r>
      <w:proofErr w:type="spellStart"/>
      <w:r w:rsidRPr="000E3531">
        <w:rPr>
          <w:sz w:val="28"/>
          <w:szCs w:val="28"/>
        </w:rPr>
        <w:t>equality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and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giving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necessary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punishments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to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defendants</w:t>
      </w:r>
      <w:proofErr w:type="spellEnd"/>
      <w:r w:rsidRPr="000E3531">
        <w:rPr>
          <w:sz w:val="28"/>
          <w:szCs w:val="28"/>
        </w:rPr>
        <w:t xml:space="preserve">. </w:t>
      </w:r>
      <w:proofErr w:type="spellStart"/>
      <w:r w:rsidRPr="000E3531">
        <w:rPr>
          <w:sz w:val="28"/>
          <w:szCs w:val="28"/>
        </w:rPr>
        <w:t>Egypt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acknowledges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existing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gender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disparities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and</w:t>
      </w:r>
      <w:proofErr w:type="spellEnd"/>
      <w:r w:rsidRPr="000E3531">
        <w:rPr>
          <w:sz w:val="28"/>
          <w:szCs w:val="28"/>
        </w:rPr>
        <w:t xml:space="preserve"> has </w:t>
      </w:r>
      <w:proofErr w:type="spellStart"/>
      <w:r w:rsidRPr="000E3531">
        <w:rPr>
          <w:sz w:val="28"/>
          <w:szCs w:val="28"/>
        </w:rPr>
        <w:t>taken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significant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steps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to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promote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women’s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rights</w:t>
      </w:r>
      <w:proofErr w:type="spellEnd"/>
      <w:r w:rsidRPr="000E3531">
        <w:rPr>
          <w:sz w:val="28"/>
          <w:szCs w:val="28"/>
        </w:rPr>
        <w:t xml:space="preserve">.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2014 </w:t>
      </w:r>
      <w:proofErr w:type="spellStart"/>
      <w:r w:rsidRPr="000E3531">
        <w:rPr>
          <w:sz w:val="28"/>
          <w:szCs w:val="28"/>
        </w:rPr>
        <w:t>Egyptian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Constitution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enshrines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gender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equality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and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prohibits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all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forms</w:t>
      </w:r>
      <w:proofErr w:type="spellEnd"/>
      <w:r w:rsidRPr="000E3531">
        <w:rPr>
          <w:sz w:val="28"/>
          <w:szCs w:val="28"/>
        </w:rPr>
        <w:t xml:space="preserve"> of </w:t>
      </w:r>
      <w:proofErr w:type="spellStart"/>
      <w:r w:rsidRPr="000E3531">
        <w:rPr>
          <w:sz w:val="28"/>
          <w:szCs w:val="28"/>
        </w:rPr>
        <w:t>discrimination</w:t>
      </w:r>
      <w:proofErr w:type="spellEnd"/>
      <w:r w:rsidRPr="000E3531">
        <w:rPr>
          <w:sz w:val="28"/>
          <w:szCs w:val="28"/>
        </w:rPr>
        <w:t xml:space="preserve">. </w:t>
      </w:r>
      <w:proofErr w:type="spellStart"/>
      <w:r w:rsidRPr="000E3531">
        <w:rPr>
          <w:sz w:val="28"/>
          <w:szCs w:val="28"/>
        </w:rPr>
        <w:t>Egypt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was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also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one</w:t>
      </w:r>
      <w:proofErr w:type="spellEnd"/>
      <w:r w:rsidRPr="000E3531">
        <w:rPr>
          <w:sz w:val="28"/>
          <w:szCs w:val="28"/>
        </w:rPr>
        <w:t xml:space="preserve"> of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first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countries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to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launch</w:t>
      </w:r>
      <w:proofErr w:type="spellEnd"/>
      <w:r w:rsidRPr="000E3531">
        <w:rPr>
          <w:sz w:val="28"/>
          <w:szCs w:val="28"/>
        </w:rPr>
        <w:t xml:space="preserve"> a </w:t>
      </w:r>
      <w:proofErr w:type="spellStart"/>
      <w:r w:rsidRPr="000E3531">
        <w:rPr>
          <w:sz w:val="28"/>
          <w:szCs w:val="28"/>
        </w:rPr>
        <w:t>National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Strategy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for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Empowerment of </w:t>
      </w:r>
      <w:proofErr w:type="spellStart"/>
      <w:r w:rsidRPr="000E3531">
        <w:rPr>
          <w:sz w:val="28"/>
          <w:szCs w:val="28"/>
        </w:rPr>
        <w:t>Egyptian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Women</w:t>
      </w:r>
      <w:proofErr w:type="spellEnd"/>
      <w:r w:rsidRPr="000E3531">
        <w:rPr>
          <w:sz w:val="28"/>
          <w:szCs w:val="28"/>
        </w:rPr>
        <w:t xml:space="preserve"> 2030. </w:t>
      </w:r>
      <w:proofErr w:type="spellStart"/>
      <w:r w:rsidRPr="000E3531">
        <w:rPr>
          <w:sz w:val="28"/>
          <w:szCs w:val="28"/>
        </w:rPr>
        <w:t>Egypt</w:t>
      </w:r>
      <w:proofErr w:type="spellEnd"/>
      <w:r w:rsidRPr="000E3531">
        <w:rPr>
          <w:sz w:val="28"/>
          <w:szCs w:val="28"/>
        </w:rPr>
        <w:t xml:space="preserve"> has </w:t>
      </w:r>
      <w:proofErr w:type="spellStart"/>
      <w:r w:rsidRPr="000E3531">
        <w:rPr>
          <w:sz w:val="28"/>
          <w:szCs w:val="28"/>
        </w:rPr>
        <w:t>launched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multiple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national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campaigns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and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helplines</w:t>
      </w:r>
      <w:proofErr w:type="spellEnd"/>
      <w:r w:rsidRPr="000E3531">
        <w:rPr>
          <w:sz w:val="28"/>
          <w:szCs w:val="28"/>
        </w:rPr>
        <w:t xml:space="preserve"> in </w:t>
      </w:r>
      <w:proofErr w:type="spellStart"/>
      <w:r w:rsidRPr="000E3531">
        <w:rPr>
          <w:sz w:val="28"/>
          <w:szCs w:val="28"/>
        </w:rPr>
        <w:t>partnership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with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civil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society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and</w:t>
      </w:r>
      <w:proofErr w:type="spellEnd"/>
      <w:r w:rsidRPr="000E3531">
        <w:rPr>
          <w:sz w:val="28"/>
          <w:szCs w:val="28"/>
        </w:rPr>
        <w:t xml:space="preserve"> UN </w:t>
      </w:r>
      <w:proofErr w:type="spellStart"/>
      <w:r w:rsidRPr="000E3531">
        <w:rPr>
          <w:sz w:val="28"/>
          <w:szCs w:val="28"/>
        </w:rPr>
        <w:t>agencies</w:t>
      </w:r>
      <w:proofErr w:type="spellEnd"/>
      <w:r w:rsidRPr="000E3531">
        <w:rPr>
          <w:sz w:val="28"/>
          <w:szCs w:val="28"/>
        </w:rPr>
        <w:t xml:space="preserve">.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National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Committee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for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Eradication</w:t>
      </w:r>
      <w:proofErr w:type="spellEnd"/>
      <w:r w:rsidRPr="000E3531">
        <w:rPr>
          <w:sz w:val="28"/>
          <w:szCs w:val="28"/>
        </w:rPr>
        <w:t xml:space="preserve"> of </w:t>
      </w:r>
      <w:proofErr w:type="spellStart"/>
      <w:r w:rsidRPr="000E3531">
        <w:rPr>
          <w:sz w:val="28"/>
          <w:szCs w:val="28"/>
        </w:rPr>
        <w:t>Female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Genital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Mutilation</w:t>
      </w:r>
      <w:proofErr w:type="spellEnd"/>
      <w:r w:rsidRPr="000E3531">
        <w:rPr>
          <w:sz w:val="28"/>
          <w:szCs w:val="28"/>
        </w:rPr>
        <w:t xml:space="preserve"> (FGM) </w:t>
      </w:r>
      <w:proofErr w:type="spellStart"/>
      <w:r w:rsidRPr="000E3531">
        <w:rPr>
          <w:sz w:val="28"/>
          <w:szCs w:val="28"/>
        </w:rPr>
        <w:t>and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National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Strategy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for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Elimination</w:t>
      </w:r>
      <w:proofErr w:type="spellEnd"/>
      <w:r w:rsidRPr="000E3531">
        <w:rPr>
          <w:sz w:val="28"/>
          <w:szCs w:val="28"/>
        </w:rPr>
        <w:t xml:space="preserve"> of </w:t>
      </w:r>
      <w:proofErr w:type="spellStart"/>
      <w:r w:rsidRPr="000E3531">
        <w:rPr>
          <w:sz w:val="28"/>
          <w:szCs w:val="28"/>
        </w:rPr>
        <w:t>Violence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Against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Women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represent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serious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institutional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efforts</w:t>
      </w:r>
      <w:proofErr w:type="spellEnd"/>
      <w:r w:rsidRPr="000E3531">
        <w:rPr>
          <w:sz w:val="28"/>
          <w:szCs w:val="28"/>
        </w:rPr>
        <w:t xml:space="preserve">. </w:t>
      </w:r>
      <w:proofErr w:type="spellStart"/>
      <w:r w:rsidRPr="000E3531">
        <w:rPr>
          <w:sz w:val="28"/>
          <w:szCs w:val="28"/>
        </w:rPr>
        <w:t>In</w:t>
      </w:r>
      <w:proofErr w:type="spellEnd"/>
      <w:r w:rsidRPr="000E3531">
        <w:rPr>
          <w:sz w:val="28"/>
          <w:szCs w:val="28"/>
        </w:rPr>
        <w:t xml:space="preserve"> 2021, </w:t>
      </w:r>
      <w:proofErr w:type="spellStart"/>
      <w:r w:rsidRPr="000E3531">
        <w:rPr>
          <w:sz w:val="28"/>
          <w:szCs w:val="28"/>
        </w:rPr>
        <w:t>Egypt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passed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laws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to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protect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identity</w:t>
      </w:r>
      <w:proofErr w:type="spellEnd"/>
      <w:r w:rsidRPr="000E3531">
        <w:rPr>
          <w:sz w:val="28"/>
          <w:szCs w:val="28"/>
        </w:rPr>
        <w:t xml:space="preserve"> of </w:t>
      </w:r>
      <w:proofErr w:type="spellStart"/>
      <w:r w:rsidRPr="000E3531">
        <w:rPr>
          <w:sz w:val="28"/>
          <w:szCs w:val="28"/>
        </w:rPr>
        <w:t>survivors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and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encourage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more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women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to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come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forward</w:t>
      </w:r>
      <w:proofErr w:type="spellEnd"/>
      <w:r w:rsidRPr="000E3531">
        <w:rPr>
          <w:sz w:val="28"/>
          <w:szCs w:val="28"/>
        </w:rPr>
        <w:t>.</w:t>
      </w:r>
    </w:p>
    <w:p w:rsidR="00FD24DB" w:rsidRPr="000E3531" w:rsidRDefault="00BD7122" w:rsidP="00FD24DB">
      <w:pPr>
        <w:rPr>
          <w:sz w:val="28"/>
          <w:szCs w:val="28"/>
        </w:rPr>
      </w:pPr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Femicides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mean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destroying</w:t>
      </w:r>
      <w:proofErr w:type="spellEnd"/>
      <w:r w:rsidRPr="000E3531">
        <w:rPr>
          <w:sz w:val="28"/>
          <w:szCs w:val="28"/>
        </w:rPr>
        <w:t xml:space="preserve"> a </w:t>
      </w:r>
      <w:proofErr w:type="spellStart"/>
      <w:r w:rsidRPr="000E3531">
        <w:rPr>
          <w:sz w:val="28"/>
          <w:szCs w:val="28"/>
        </w:rPr>
        <w:t>generation</w:t>
      </w:r>
      <w:proofErr w:type="spellEnd"/>
      <w:r w:rsidRPr="000E3531">
        <w:rPr>
          <w:sz w:val="28"/>
          <w:szCs w:val="28"/>
        </w:rPr>
        <w:t xml:space="preserve">. </w:t>
      </w:r>
      <w:proofErr w:type="spellStart"/>
      <w:r w:rsidRPr="000E3531">
        <w:rPr>
          <w:sz w:val="28"/>
          <w:szCs w:val="28"/>
        </w:rPr>
        <w:t>That</w:t>
      </w:r>
      <w:proofErr w:type="spellEnd"/>
      <w:r w:rsidRPr="000E3531">
        <w:rPr>
          <w:sz w:val="28"/>
          <w:szCs w:val="28"/>
        </w:rPr>
        <w:t xml:space="preserve"> is </w:t>
      </w:r>
      <w:proofErr w:type="spellStart"/>
      <w:r w:rsidRPr="000E3531">
        <w:rPr>
          <w:sz w:val="28"/>
          <w:szCs w:val="28"/>
        </w:rPr>
        <w:t>why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we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are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trying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to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provide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quotas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for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our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women</w:t>
      </w:r>
      <w:proofErr w:type="spellEnd"/>
      <w:r w:rsidRPr="000E3531">
        <w:rPr>
          <w:sz w:val="28"/>
          <w:szCs w:val="28"/>
        </w:rPr>
        <w:t xml:space="preserve"> not </w:t>
      </w:r>
      <w:proofErr w:type="spellStart"/>
      <w:r w:rsidRPr="000E3531">
        <w:rPr>
          <w:sz w:val="28"/>
          <w:szCs w:val="28"/>
        </w:rPr>
        <w:t>only</w:t>
      </w:r>
      <w:proofErr w:type="spellEnd"/>
      <w:r w:rsidRPr="000E3531">
        <w:rPr>
          <w:sz w:val="28"/>
          <w:szCs w:val="28"/>
        </w:rPr>
        <w:t xml:space="preserve"> in </w:t>
      </w:r>
      <w:proofErr w:type="spellStart"/>
      <w:r w:rsidRPr="000E3531">
        <w:rPr>
          <w:sz w:val="28"/>
          <w:szCs w:val="28"/>
        </w:rPr>
        <w:t>politics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and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economy</w:t>
      </w:r>
      <w:proofErr w:type="spellEnd"/>
      <w:r w:rsidRPr="000E3531">
        <w:rPr>
          <w:sz w:val="28"/>
          <w:szCs w:val="28"/>
        </w:rPr>
        <w:t xml:space="preserve"> but </w:t>
      </w:r>
      <w:proofErr w:type="spellStart"/>
      <w:r w:rsidRPr="000E3531">
        <w:rPr>
          <w:sz w:val="28"/>
          <w:szCs w:val="28"/>
        </w:rPr>
        <w:t>also</w:t>
      </w:r>
      <w:proofErr w:type="spellEnd"/>
      <w:r w:rsidRPr="000E3531">
        <w:rPr>
          <w:sz w:val="28"/>
          <w:szCs w:val="28"/>
        </w:rPr>
        <w:t xml:space="preserve"> in </w:t>
      </w:r>
      <w:proofErr w:type="spellStart"/>
      <w:r w:rsidRPr="000E3531">
        <w:rPr>
          <w:sz w:val="28"/>
          <w:szCs w:val="28"/>
        </w:rPr>
        <w:t>every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field</w:t>
      </w:r>
      <w:proofErr w:type="spellEnd"/>
      <w:r w:rsidRPr="000E3531">
        <w:rPr>
          <w:sz w:val="28"/>
          <w:szCs w:val="28"/>
        </w:rPr>
        <w:t xml:space="preserve">. </w:t>
      </w:r>
      <w:proofErr w:type="spellStart"/>
      <w:r w:rsidRPr="000E3531">
        <w:rPr>
          <w:sz w:val="28"/>
          <w:szCs w:val="28"/>
        </w:rPr>
        <w:t>However</w:t>
      </w:r>
      <w:proofErr w:type="spellEnd"/>
      <w:r w:rsidRPr="000E3531">
        <w:rPr>
          <w:sz w:val="28"/>
          <w:szCs w:val="28"/>
        </w:rPr>
        <w:t xml:space="preserve">, </w:t>
      </w:r>
      <w:proofErr w:type="spellStart"/>
      <w:r w:rsidRPr="000E3531">
        <w:rPr>
          <w:sz w:val="28"/>
          <w:szCs w:val="28"/>
        </w:rPr>
        <w:t>we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think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that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this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situation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will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improve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with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international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cooperation</w:t>
      </w:r>
      <w:proofErr w:type="spellEnd"/>
      <w:r w:rsidRPr="000E3531">
        <w:rPr>
          <w:sz w:val="28"/>
          <w:szCs w:val="28"/>
        </w:rPr>
        <w:t xml:space="preserve">. </w:t>
      </w:r>
      <w:proofErr w:type="spellStart"/>
      <w:r w:rsidRPr="000E3531">
        <w:rPr>
          <w:sz w:val="28"/>
          <w:szCs w:val="28"/>
        </w:rPr>
        <w:t>In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this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case</w:t>
      </w:r>
      <w:proofErr w:type="spellEnd"/>
      <w:r w:rsidRPr="000E3531">
        <w:rPr>
          <w:sz w:val="28"/>
          <w:szCs w:val="28"/>
        </w:rPr>
        <w:t xml:space="preserve">, </w:t>
      </w:r>
      <w:proofErr w:type="spellStart"/>
      <w:r w:rsidRPr="000E3531">
        <w:rPr>
          <w:sz w:val="28"/>
          <w:szCs w:val="28"/>
        </w:rPr>
        <w:t>we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are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ready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to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support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initiatives</w:t>
      </w:r>
      <w:proofErr w:type="spellEnd"/>
      <w:r w:rsidRPr="000E3531">
        <w:rPr>
          <w:sz w:val="28"/>
          <w:szCs w:val="28"/>
        </w:rPr>
        <w:t xml:space="preserve"> of </w:t>
      </w:r>
      <w:proofErr w:type="spellStart"/>
      <w:r w:rsidRPr="000E3531">
        <w:rPr>
          <w:sz w:val="28"/>
          <w:szCs w:val="28"/>
        </w:rPr>
        <w:t>all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countries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that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support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this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issue</w:t>
      </w:r>
      <w:proofErr w:type="spellEnd"/>
      <w:r w:rsidRPr="000E3531">
        <w:rPr>
          <w:sz w:val="28"/>
          <w:szCs w:val="28"/>
        </w:rPr>
        <w:t xml:space="preserve"> in </w:t>
      </w:r>
      <w:proofErr w:type="spellStart"/>
      <w:r w:rsidRPr="000E3531">
        <w:rPr>
          <w:sz w:val="28"/>
          <w:szCs w:val="28"/>
        </w:rPr>
        <w:t>order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to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guide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our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people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and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to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renew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our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policies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and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take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more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productive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steps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for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future</w:t>
      </w:r>
      <w:proofErr w:type="spellEnd"/>
      <w:r w:rsidRPr="000E3531">
        <w:rPr>
          <w:sz w:val="28"/>
          <w:szCs w:val="28"/>
        </w:rPr>
        <w:t xml:space="preserve">. </w:t>
      </w:r>
      <w:proofErr w:type="spellStart"/>
      <w:r w:rsidRPr="000E3531">
        <w:rPr>
          <w:sz w:val="28"/>
          <w:szCs w:val="28"/>
        </w:rPr>
        <w:t>Femicides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and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protecting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women's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rights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are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among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the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most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important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responsibilities</w:t>
      </w:r>
      <w:proofErr w:type="spellEnd"/>
      <w:r w:rsidRPr="000E3531">
        <w:rPr>
          <w:sz w:val="28"/>
          <w:szCs w:val="28"/>
        </w:rPr>
        <w:t xml:space="preserve">. </w:t>
      </w:r>
      <w:proofErr w:type="spellStart"/>
      <w:r w:rsidRPr="000E3531">
        <w:rPr>
          <w:sz w:val="28"/>
          <w:szCs w:val="28"/>
        </w:rPr>
        <w:t>We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invite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all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countries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to</w:t>
      </w:r>
      <w:proofErr w:type="spellEnd"/>
      <w:r w:rsidRPr="000E3531">
        <w:rPr>
          <w:sz w:val="28"/>
          <w:szCs w:val="28"/>
        </w:rPr>
        <w:t xml:space="preserve"> </w:t>
      </w:r>
      <w:proofErr w:type="spellStart"/>
      <w:r w:rsidRPr="000E3531">
        <w:rPr>
          <w:sz w:val="28"/>
          <w:szCs w:val="28"/>
        </w:rPr>
        <w:t>find</w:t>
      </w:r>
      <w:proofErr w:type="spellEnd"/>
      <w:r w:rsidRPr="000E3531">
        <w:rPr>
          <w:sz w:val="28"/>
          <w:szCs w:val="28"/>
        </w:rPr>
        <w:t xml:space="preserve"> a </w:t>
      </w:r>
      <w:proofErr w:type="spellStart"/>
      <w:r w:rsidRPr="000E3531">
        <w:rPr>
          <w:sz w:val="28"/>
          <w:szCs w:val="28"/>
        </w:rPr>
        <w:t>solution</w:t>
      </w:r>
      <w:proofErr w:type="spellEnd"/>
    </w:p>
    <w:sectPr w:rsidR="00FD24DB" w:rsidRPr="000E3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3E"/>
    <w:rsid w:val="000E3531"/>
    <w:rsid w:val="00980236"/>
    <w:rsid w:val="00BD3F64"/>
    <w:rsid w:val="00BD7122"/>
    <w:rsid w:val="00C606A9"/>
    <w:rsid w:val="00DF783E"/>
    <w:rsid w:val="00F82D69"/>
    <w:rsid w:val="00FD24DB"/>
    <w:rsid w:val="00FE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F34B0-D054-4F5E-966E-2E03F63B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2025-04-15T15:36:00Z</dcterms:created>
  <dcterms:modified xsi:type="dcterms:W3CDTF">2025-04-16T16:57:00Z</dcterms:modified>
</cp:coreProperties>
</file>