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54" w:rsidRPr="00683F54" w:rsidRDefault="00683F54" w:rsidP="00683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683F54">
        <w:rPr>
          <w:rFonts w:ascii="Arial" w:eastAsia="Times New Roman" w:hAnsi="Arial" w:cs="Arial"/>
          <w:color w:val="000000"/>
          <w:lang w:eastAsia="tr-TR"/>
        </w:rPr>
        <w:t>ANKAMUN’21</w:t>
      </w:r>
    </w:p>
    <w:bookmarkEnd w:id="0"/>
    <w:p w:rsidR="00683F54" w:rsidRPr="00683F54" w:rsidRDefault="00683F54" w:rsidP="00683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683F54">
        <w:rPr>
          <w:rFonts w:ascii="Arial" w:eastAsia="Times New Roman" w:hAnsi="Arial" w:cs="Arial"/>
          <w:color w:val="000000"/>
          <w:lang w:eastAsia="tr-TR"/>
        </w:rPr>
        <w:t>Committee:UNODC</w:t>
      </w:r>
      <w:proofErr w:type="spellEnd"/>
      <w:proofErr w:type="gramEnd"/>
    </w:p>
    <w:p w:rsidR="00683F54" w:rsidRPr="00683F54" w:rsidRDefault="00683F54" w:rsidP="00683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683F54">
        <w:rPr>
          <w:rFonts w:ascii="Arial" w:eastAsia="Times New Roman" w:hAnsi="Arial" w:cs="Arial"/>
          <w:color w:val="000000"/>
          <w:lang w:eastAsia="tr-TR"/>
        </w:rPr>
        <w:t>Country:Norway</w:t>
      </w:r>
      <w:proofErr w:type="spellEnd"/>
      <w:proofErr w:type="gramEnd"/>
    </w:p>
    <w:p w:rsidR="00683F54" w:rsidRPr="00683F54" w:rsidRDefault="00683F54" w:rsidP="00683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3F54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tr-TR"/>
        </w:rPr>
        <w:drawing>
          <wp:inline distT="0" distB="0" distL="0" distR="0" wp14:anchorId="78EAC96B" wp14:editId="656B4BF8">
            <wp:extent cx="1526540" cy="1113155"/>
            <wp:effectExtent l="0" t="0" r="0" b="0"/>
            <wp:docPr id="1" name="Resim 1" descr="https://lh4.googleusercontent.com/FiOScWtpuZs92QFP38aOrxLbsA4u9OnsB1ixqsrdj0D6XelCc9j3UmHd-8VNuefhU04n69FNYMC7_6CNq7_LKlRljDN4w_MMd9eOXURWmMkhYET5dvfdJ-5PQMtAwy-S1ZsmMb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FiOScWtpuZs92QFP38aOrxLbsA4u9OnsB1ixqsrdj0D6XelCc9j3UmHd-8VNuefhU04n69FNYMC7_6CNq7_LKlRljDN4w_MMd9eOXURWmMkhYET5dvfdJ-5PQMtAwy-S1ZsmMbs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F54" w:rsidRPr="00683F54" w:rsidRDefault="00683F54" w:rsidP="00683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83F54">
        <w:rPr>
          <w:rFonts w:ascii="Arial" w:eastAsia="Times New Roman" w:hAnsi="Arial" w:cs="Arial"/>
          <w:color w:val="000000"/>
          <w:lang w:eastAsia="tr-TR"/>
        </w:rPr>
        <w:t>Agenda</w:t>
      </w:r>
      <w:proofErr w:type="spellEnd"/>
      <w:r w:rsidRPr="00683F54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Pr="00683F54">
        <w:rPr>
          <w:rFonts w:ascii="Arial" w:eastAsia="Times New Roman" w:hAnsi="Arial" w:cs="Arial"/>
          <w:color w:val="000000"/>
          <w:lang w:eastAsia="tr-TR"/>
        </w:rPr>
        <w:t>Item:The</w:t>
      </w:r>
      <w:proofErr w:type="spellEnd"/>
      <w:proofErr w:type="gramEnd"/>
      <w:r w:rsidRPr="00683F54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lang w:eastAsia="tr-TR"/>
        </w:rPr>
        <w:t>Usage</w:t>
      </w:r>
      <w:proofErr w:type="spellEnd"/>
      <w:r w:rsidRPr="00683F54">
        <w:rPr>
          <w:rFonts w:ascii="Arial" w:eastAsia="Times New Roman" w:hAnsi="Arial" w:cs="Arial"/>
          <w:color w:val="000000"/>
          <w:lang w:eastAsia="tr-TR"/>
        </w:rPr>
        <w:t xml:space="preserve"> of </w:t>
      </w:r>
      <w:proofErr w:type="spellStart"/>
      <w:r w:rsidRPr="00683F54">
        <w:rPr>
          <w:rFonts w:ascii="Arial" w:eastAsia="Times New Roman" w:hAnsi="Arial" w:cs="Arial"/>
          <w:color w:val="000000"/>
          <w:lang w:eastAsia="tr-TR"/>
        </w:rPr>
        <w:t>Appereance</w:t>
      </w:r>
      <w:proofErr w:type="spellEnd"/>
      <w:r w:rsidRPr="00683F54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lang w:eastAsia="tr-TR"/>
        </w:rPr>
        <w:t>and</w:t>
      </w:r>
      <w:proofErr w:type="spellEnd"/>
      <w:r w:rsidRPr="00683F54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lang w:eastAsia="tr-TR"/>
        </w:rPr>
        <w:t>Performance</w:t>
      </w:r>
      <w:proofErr w:type="spellEnd"/>
      <w:r w:rsidRPr="00683F54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lang w:eastAsia="tr-TR"/>
        </w:rPr>
        <w:t>Enchancing</w:t>
      </w:r>
      <w:proofErr w:type="spellEnd"/>
      <w:r w:rsidRPr="00683F54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lang w:eastAsia="tr-TR"/>
        </w:rPr>
        <w:t>Drugs</w:t>
      </w:r>
      <w:proofErr w:type="spellEnd"/>
      <w:r w:rsidRPr="00683F54">
        <w:rPr>
          <w:rFonts w:ascii="Arial" w:eastAsia="Times New Roman" w:hAnsi="Arial" w:cs="Arial"/>
          <w:color w:val="000000"/>
          <w:lang w:eastAsia="tr-TR"/>
        </w:rPr>
        <w:t xml:space="preserve"> (</w:t>
      </w:r>
      <w:proofErr w:type="spellStart"/>
      <w:r w:rsidRPr="00683F54">
        <w:rPr>
          <w:rFonts w:ascii="Arial" w:eastAsia="Times New Roman" w:hAnsi="Arial" w:cs="Arial"/>
          <w:color w:val="000000"/>
          <w:lang w:eastAsia="tr-TR"/>
        </w:rPr>
        <w:t>APEDs</w:t>
      </w:r>
      <w:proofErr w:type="spellEnd"/>
      <w:r w:rsidRPr="00683F54">
        <w:rPr>
          <w:rFonts w:ascii="Arial" w:eastAsia="Times New Roman" w:hAnsi="Arial" w:cs="Arial"/>
          <w:color w:val="000000"/>
          <w:lang w:eastAsia="tr-TR"/>
        </w:rPr>
        <w:t xml:space="preserve">) </w:t>
      </w:r>
      <w:proofErr w:type="spellStart"/>
      <w:r w:rsidRPr="00683F54">
        <w:rPr>
          <w:rFonts w:ascii="Arial" w:eastAsia="Times New Roman" w:hAnsi="Arial" w:cs="Arial"/>
          <w:color w:val="000000"/>
          <w:lang w:eastAsia="tr-TR"/>
        </w:rPr>
        <w:t>and</w:t>
      </w:r>
      <w:proofErr w:type="spellEnd"/>
      <w:r w:rsidRPr="00683F54">
        <w:rPr>
          <w:rFonts w:ascii="Arial" w:eastAsia="Times New Roman" w:hAnsi="Arial" w:cs="Arial"/>
          <w:color w:val="000000"/>
          <w:lang w:eastAsia="tr-TR"/>
        </w:rPr>
        <w:t xml:space="preserve"> Sports</w:t>
      </w:r>
    </w:p>
    <w:p w:rsidR="00683F54" w:rsidRPr="00683F54" w:rsidRDefault="00683F54" w:rsidP="0068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83F54" w:rsidRPr="00683F54" w:rsidRDefault="00683F54" w:rsidP="00683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Norway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is a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long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country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located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in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Northern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Europe –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with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borders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to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Sweden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Finland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and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Russia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on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east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side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and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an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extensive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coastline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facing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North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Atlantic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Ocean on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west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proofErr w:type="gram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side.Norway</w:t>
      </w:r>
      <w:proofErr w:type="spellEnd"/>
      <w:proofErr w:type="gram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abandoned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its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traditional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neutrality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became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a charter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member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of NATO in 1949,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and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joined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European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Free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Trade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Association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tr-TR"/>
        </w:rPr>
        <w:t>. </w:t>
      </w:r>
    </w:p>
    <w:p w:rsidR="00683F54" w:rsidRPr="00683F54" w:rsidRDefault="00683F54" w:rsidP="0068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83F54" w:rsidRPr="00683F54" w:rsidRDefault="00683F54" w:rsidP="00683F54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Drug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abuse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occurs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in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all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sports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and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at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most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levels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of </w:t>
      </w:r>
      <w:proofErr w:type="spellStart"/>
      <w:proofErr w:type="gram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competition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.</w:t>
      </w:r>
      <w:proofErr w:type="gram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Athletic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life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may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lead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to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drug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abuse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for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a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number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of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reasons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including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for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performance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enhancement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to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self-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treat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otherwise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untreated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mental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illness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and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to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deal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with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stressors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such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as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pressure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to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perform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injuries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physical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pain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and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retirement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from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sport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This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review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examines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history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of </w:t>
      </w:r>
      <w:proofErr w:type="gram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doping</w:t>
      </w:r>
      <w:proofErr w:type="gram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in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athletes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effects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of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different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classes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of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substances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used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for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doping,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side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effects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of doping,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role of anti-doping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organizations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and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treatment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of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affected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athletes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. Doping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goes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back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to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ancient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times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prior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to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development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of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organized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sports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Performance-enhancing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drugs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have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continued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to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evolve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with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“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advances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” in </w:t>
      </w:r>
      <w:proofErr w:type="gram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doping</w:t>
      </w:r>
      <w:proofErr w:type="gram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strategies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driven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by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improved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drug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testing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detection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methods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and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advances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in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scientific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research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that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can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lead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to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discovery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and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use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of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substances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that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may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later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be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banned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Many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sports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organizations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have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come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to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ban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use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of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performance-enhancing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drugs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and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have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very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strict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consequences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for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people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caught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using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them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There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is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variable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evidence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for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performance-enhancing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effects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and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side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effects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of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various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substances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that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are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used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for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gram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doping</w:t>
      </w:r>
      <w:proofErr w:type="gram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Drug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abuse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in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athletes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should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be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addressed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with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preventive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measures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education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motivational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interviewing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and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when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indicated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pharmacologic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interventions</w:t>
      </w:r>
      <w:proofErr w:type="spellEnd"/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Norwegian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attitude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to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gram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doping</w:t>
      </w:r>
      <w:proofErr w:type="gram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has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always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been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clear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.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use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of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performance-enhancing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substances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has not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been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publicly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acknowledged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by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anyone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.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Norway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is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called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“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homeland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of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preambles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”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and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has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adjusted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to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a self-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defined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role as a moral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leader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with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regard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to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sports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ethics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in general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and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attitude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to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gram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doping</w:t>
      </w:r>
      <w:proofErr w:type="gram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particularly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.</w:t>
      </w:r>
      <w:r w:rsidRPr="00683F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 </w:t>
      </w:r>
    </w:p>
    <w:p w:rsidR="00683F54" w:rsidRPr="00683F54" w:rsidRDefault="00683F54" w:rsidP="00683F54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Doping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was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discussed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as a problem in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sport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for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first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time in a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study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published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by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European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Council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in 1964.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Norway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responded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quickly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and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followed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up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study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by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suggesting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measures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to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other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Nordic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countries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and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UNESCO.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Norwegian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Olympic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Committee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and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Confederation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of Sports (NIF)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passed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first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anti-</w:t>
      </w:r>
      <w:proofErr w:type="gram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doping</w:t>
      </w:r>
      <w:proofErr w:type="gram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resolution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in 1971.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Five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years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later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,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same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body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carried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out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control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measures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against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anabolic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steroids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and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started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to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perform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doping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controls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in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sports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federations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.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In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1978 </w:t>
      </w:r>
      <w:proofErr w:type="gram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doping</w:t>
      </w:r>
      <w:proofErr w:type="gram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controls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were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conducted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in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all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NIF’s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member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associations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.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In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1980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controls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at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any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time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were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expanded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to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include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substances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and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methods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registered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on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IOC doping </w:t>
      </w:r>
      <w:proofErr w:type="spellStart"/>
      <w:proofErr w:type="gram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list.However</w:t>
      </w:r>
      <w:proofErr w:type="spellEnd"/>
      <w:proofErr w:type="gram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, NIF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wanted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to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introduce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more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frequent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doping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controls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and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impose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stricter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sanctions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nationally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than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were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required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by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lastRenderedPageBreak/>
        <w:t>international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rules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set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by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IOC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and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international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associations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.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For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controls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to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be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most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effective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, it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was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also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considered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important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to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perform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unannounced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testing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and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out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-of-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competition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testing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.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Efforts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to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establish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a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Norwegian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doping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laboratory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started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in 1985.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IOC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accredited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section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for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doping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analyses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, at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Hormone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Laboratory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at Aker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University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Hospital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, in 1988 as an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official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doping </w:t>
      </w:r>
      <w:proofErr w:type="spellStart"/>
      <w:proofErr w:type="gram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laboratory.The</w:t>
      </w:r>
      <w:proofErr w:type="spellEnd"/>
      <w:proofErr w:type="gram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NIF Assembly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was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not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content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just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with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introducing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strict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regulations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in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Norway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but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aspired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to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work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offensively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to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make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Norwegian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standard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applicable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internationally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.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In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addition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to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addressing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gram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doping</w:t>
      </w:r>
      <w:proofErr w:type="gram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issue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at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international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sports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federations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,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political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efforts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were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made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at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European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Council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.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Even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though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this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work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did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not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have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an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immediate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effect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,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some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international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and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national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sports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bodies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gradually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accepted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“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Norwegian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regulations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”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such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as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unannounced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testing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and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use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of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blood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tests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and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urine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proofErr w:type="gram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samples.In</w:t>
      </w:r>
      <w:proofErr w:type="spellEnd"/>
      <w:proofErr w:type="gram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1990s,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Norway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was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also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pushing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for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an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independent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international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“doping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police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,”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which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would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be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able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to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test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athletes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at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any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place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and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at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any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time.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This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proved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to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be a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difficult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task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.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When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WADA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was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established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in 1999, an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important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step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was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taken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. WADA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introduced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World Anti-Doping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Code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in 2004.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This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code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is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to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make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sure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that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rules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and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regulations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that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apply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to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anti-</w:t>
      </w:r>
      <w:proofErr w:type="gram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doping</w:t>
      </w:r>
      <w:proofErr w:type="gram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programme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are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same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irrespective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of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where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athlete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lives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or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in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which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sport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they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participate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.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All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athletes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on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international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level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must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have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an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obligatory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certificate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documenting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tests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taken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as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well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as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stating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where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they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are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situated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at </w:t>
      </w:r>
      <w:proofErr w:type="spellStart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>any</w:t>
      </w:r>
      <w:proofErr w:type="spellEnd"/>
      <w:r w:rsidRPr="00683F54">
        <w:rPr>
          <w:rFonts w:ascii="Arial" w:eastAsia="Times New Roman" w:hAnsi="Arial" w:cs="Arial"/>
          <w:color w:val="202124"/>
          <w:sz w:val="24"/>
          <w:szCs w:val="24"/>
          <w:shd w:val="clear" w:color="auto" w:fill="F8F9FA"/>
          <w:lang w:eastAsia="tr-TR"/>
        </w:rPr>
        <w:t xml:space="preserve"> time. </w:t>
      </w:r>
    </w:p>
    <w:p w:rsidR="00BA450A" w:rsidRDefault="00BA450A"/>
    <w:sectPr w:rsidR="00BA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F8"/>
    <w:rsid w:val="00683F54"/>
    <w:rsid w:val="00B511F8"/>
    <w:rsid w:val="00BA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44FC4-92C2-47FB-8F19-EB2D1055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2021-04-20T19:57:00Z</dcterms:created>
  <dcterms:modified xsi:type="dcterms:W3CDTF">2021-04-20T19:58:00Z</dcterms:modified>
</cp:coreProperties>
</file>