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Gövde"/>
        <w:rPr>
          <w:rFonts w:ascii="Times New Roman" w:cs="Times New Roman" w:hAnsi="Times New Roman" w:eastAsia="Times New Roman"/>
        </w:rPr>
      </w:pPr>
      <w:r>
        <w:rPr>
          <w:rFonts w:ascii="Times New Roman" w:hAnsi="Times New Roman"/>
          <w:rtl w:val="0"/>
        </w:rPr>
        <w:t>Committee: UN WOMEN</w:t>
      </w:r>
      <w:r>
        <w:rPr>
          <w:rFonts w:ascii="Times New Roman" w:cs="Times New Roman" w:hAnsi="Times New Roman" w:eastAsia="Times New Roman"/>
        </w:rPr>
        <w:drawing xmlns:a="http://schemas.openxmlformats.org/drawingml/2006/main">
          <wp:anchor distT="152400" distB="152400" distL="152400" distR="152400" simplePos="0" relativeHeight="251659264" behindDoc="0" locked="0" layoutInCell="1" allowOverlap="1">
            <wp:simplePos x="0" y="0"/>
            <wp:positionH relativeFrom="margin">
              <wp:posOffset>3933332</wp:posOffset>
            </wp:positionH>
            <wp:positionV relativeFrom="page">
              <wp:posOffset>222850</wp:posOffset>
            </wp:positionV>
            <wp:extent cx="2627414" cy="1313707"/>
            <wp:effectExtent l="0" t="0" r="0" b="0"/>
            <wp:wrapThrough wrapText="bothSides" distL="152400" distR="152400">
              <wp:wrapPolygon edited="1">
                <wp:start x="0" y="0"/>
                <wp:lineTo x="21600" y="0"/>
                <wp:lineTo x="21600" y="21600"/>
                <wp:lineTo x="0" y="21600"/>
                <wp:lineTo x="0" y="0"/>
              </wp:wrapPolygon>
            </wp:wrapThrough>
            <wp:docPr id="1073741825" name="officeArt object" descr="yapıştırılan-görüntü.tiff"/>
            <wp:cNvGraphicFramePr/>
            <a:graphic xmlns:a="http://schemas.openxmlformats.org/drawingml/2006/main">
              <a:graphicData uri="http://schemas.openxmlformats.org/drawingml/2006/picture">
                <pic:pic xmlns:pic="http://schemas.openxmlformats.org/drawingml/2006/picture">
                  <pic:nvPicPr>
                    <pic:cNvPr id="1073741825" name="yapıştırılan-görüntü.tiff" descr="yapıştırılan-görüntü.tiff"/>
                    <pic:cNvPicPr>
                      <a:picLocks noChangeAspect="1"/>
                    </pic:cNvPicPr>
                  </pic:nvPicPr>
                  <pic:blipFill>
                    <a:blip r:embed="rId4">
                      <a:extLst/>
                    </a:blip>
                    <a:stretch>
                      <a:fillRect/>
                    </a:stretch>
                  </pic:blipFill>
                  <pic:spPr>
                    <a:xfrm>
                      <a:off x="0" y="0"/>
                      <a:ext cx="2627414" cy="1313707"/>
                    </a:xfrm>
                    <a:prstGeom prst="rect">
                      <a:avLst/>
                    </a:prstGeom>
                    <a:ln w="12700" cap="flat">
                      <a:noFill/>
                      <a:miter lim="400000"/>
                    </a:ln>
                    <a:effectLst/>
                  </pic:spPr>
                </pic:pic>
              </a:graphicData>
            </a:graphic>
          </wp:anchor>
        </w:drawing>
      </w:r>
    </w:p>
    <w:p>
      <w:pPr>
        <w:pStyle w:val="Gövde"/>
        <w:rPr>
          <w:rFonts w:ascii="Times New Roman" w:cs="Times New Roman" w:hAnsi="Times New Roman" w:eastAsia="Times New Roman"/>
        </w:rPr>
      </w:pPr>
      <w:r>
        <w:rPr>
          <w:rFonts w:ascii="Times New Roman" w:hAnsi="Times New Roman"/>
          <w:rtl w:val="0"/>
        </w:rPr>
        <w:t xml:space="preserve">Country:  The </w:t>
      </w:r>
      <w:r>
        <w:rPr>
          <w:rFonts w:ascii="Times New Roman" w:hAnsi="Times New Roman"/>
          <w:rtl w:val="0"/>
          <w:lang w:val="en-US"/>
        </w:rPr>
        <w:t>State of Libya</w:t>
      </w:r>
    </w:p>
    <w:p>
      <w:pPr>
        <w:pStyle w:val="Gövde"/>
        <w:rPr>
          <w:rFonts w:ascii="Times New Roman" w:cs="Times New Roman" w:hAnsi="Times New Roman" w:eastAsia="Times New Roman"/>
        </w:rPr>
      </w:pPr>
      <w:r>
        <w:rPr>
          <w:rFonts w:ascii="Times New Roman" w:hAnsi="Times New Roman"/>
          <w:rtl w:val="0"/>
        </w:rPr>
        <w:t>Agenda item: Strengthening Protections Around Women</w:t>
      </w:r>
      <w:r>
        <w:rPr>
          <w:rFonts w:ascii="Times New Roman" w:hAnsi="Times New Roman" w:hint="default"/>
          <w:rtl w:val="0"/>
        </w:rPr>
        <w:t>’</w:t>
      </w:r>
      <w:r>
        <w:rPr>
          <w:rFonts w:ascii="Times New Roman" w:hAnsi="Times New Roman"/>
          <w:rtl w:val="0"/>
        </w:rPr>
        <w:t>s Fundamental Rights In The Mena Region</w:t>
      </w:r>
    </w:p>
    <w:p>
      <w:pPr>
        <w:pStyle w:val="Gövde"/>
        <w:rPr>
          <w:rFonts w:ascii="Times New Roman" w:cs="Times New Roman" w:hAnsi="Times New Roman" w:eastAsia="Times New Roman"/>
        </w:rPr>
      </w:pPr>
      <w:r>
        <w:rPr>
          <w:rFonts w:ascii="Times New Roman" w:hAnsi="Times New Roman"/>
          <w:rtl w:val="0"/>
        </w:rPr>
        <w:t>School: Ankara Education Institutions Doktorlar College</w:t>
      </w:r>
    </w:p>
    <w:p>
      <w:pPr>
        <w:pStyle w:val="Gövde"/>
        <w:rPr>
          <w:rFonts w:ascii="Times New Roman" w:cs="Times New Roman" w:hAnsi="Times New Roman" w:eastAsia="Times New Roman"/>
        </w:rPr>
      </w:pPr>
      <w:r>
        <w:rPr>
          <w:rFonts w:ascii="Times New Roman" w:hAnsi="Times New Roman"/>
          <w:rtl w:val="0"/>
        </w:rPr>
        <w:t>Delegate: Derin Sezici</w:t>
      </w:r>
    </w:p>
    <w:p>
      <w:pPr>
        <w:pStyle w:val="Saptanmış"/>
        <w:suppressAutoHyphens w:val="1"/>
        <w:spacing w:before="0" w:after="240" w:line="240" w:lineRule="auto"/>
        <w:rPr>
          <w:rFonts w:ascii="Times New Roman" w:cs="Times New Roman" w:hAnsi="Times New Roman" w:eastAsia="Times New Roman"/>
        </w:rPr>
      </w:pPr>
    </w:p>
    <w:p>
      <w:pPr>
        <w:pStyle w:val="Saptanmış"/>
        <w:suppressAutoHyphens w:val="1"/>
        <w:spacing w:before="0" w:after="240" w:line="240" w:lineRule="auto"/>
        <w:rPr>
          <w:rFonts w:ascii="Times New Roman" w:cs="Times New Roman" w:hAnsi="Times New Roman" w:eastAsia="Times New Roman"/>
        </w:rPr>
      </w:pPr>
      <w:r>
        <w:rPr>
          <w:rFonts w:ascii="Times New Roman" w:hAnsi="Times New Roman"/>
          <w:rtl w:val="0"/>
        </w:rPr>
        <w:t>Libya</w:t>
      </w:r>
      <w:r>
        <w:rPr>
          <w:rFonts w:ascii="Times New Roman" w:hAnsi="Times New Roman"/>
          <w:rtl w:val="0"/>
        </w:rPr>
        <w:t>,</w:t>
      </w:r>
      <w:r>
        <w:rPr>
          <w:rFonts w:ascii="Times New Roman" w:hAnsi="Times New Roman"/>
          <w:rtl w:val="0"/>
          <w:lang w:val="en-US"/>
        </w:rPr>
        <w:t xml:space="preserve"> officially known as </w:t>
      </w:r>
      <w:r>
        <w:rPr>
          <w:rFonts w:ascii="Times New Roman" w:hAnsi="Times New Roman"/>
          <w:rtl w:val="0"/>
        </w:rPr>
        <w:t>T</w:t>
      </w:r>
      <w:r>
        <w:rPr>
          <w:rFonts w:ascii="Times New Roman" w:hAnsi="Times New Roman"/>
          <w:rtl w:val="0"/>
          <w:lang w:val="en-US"/>
        </w:rPr>
        <w:t xml:space="preserve">he </w:t>
      </w:r>
      <w:r>
        <w:rPr>
          <w:rFonts w:ascii="Times New Roman" w:hAnsi="Times New Roman"/>
          <w:rtl w:val="0"/>
        </w:rPr>
        <w:t xml:space="preserve">State of Libya, </w:t>
      </w:r>
      <w:r>
        <w:rPr>
          <w:rFonts w:ascii="Times New Roman" w:hAnsi="Times New Roman"/>
          <w:rtl w:val="0"/>
          <w:lang w:val="en-US"/>
        </w:rPr>
        <w:t xml:space="preserve">is a Maghreb and North African country located on the Mediterranean coast. It is bordered by </w:t>
      </w:r>
      <w:r>
        <w:rPr>
          <w:rFonts w:ascii="Times New Roman" w:hAnsi="Times New Roman"/>
          <w:rtl w:val="0"/>
        </w:rPr>
        <w:t>Egybt</w:t>
      </w:r>
      <w:r>
        <w:rPr>
          <w:rFonts w:ascii="Times New Roman" w:hAnsi="Times New Roman"/>
          <w:rtl w:val="0"/>
          <w:lang w:val="en-US"/>
        </w:rPr>
        <w:t xml:space="preserve"> to the east, </w:t>
      </w:r>
      <w:r>
        <w:rPr>
          <w:rFonts w:ascii="Times New Roman" w:hAnsi="Times New Roman"/>
          <w:rtl w:val="0"/>
        </w:rPr>
        <w:t xml:space="preserve">Algeria </w:t>
      </w:r>
      <w:r>
        <w:rPr>
          <w:rFonts w:ascii="Times New Roman" w:hAnsi="Times New Roman"/>
          <w:rtl w:val="0"/>
          <w:lang w:val="en-US"/>
        </w:rPr>
        <w:t xml:space="preserve">and Tunisia to the west, Niger and </w:t>
      </w:r>
      <w:r>
        <w:rPr>
          <w:rFonts w:ascii="Times New Roman" w:hAnsi="Times New Roman"/>
          <w:rtl w:val="0"/>
        </w:rPr>
        <w:t>Chad</w:t>
      </w:r>
      <w:r>
        <w:rPr>
          <w:rFonts w:ascii="Times New Roman" w:hAnsi="Times New Roman"/>
          <w:rtl w:val="0"/>
          <w:lang w:val="en-US"/>
        </w:rPr>
        <w:t xml:space="preserve"> the south, and Sudan to the southeast. The country is made up of three historical regions: Tripolitania, Fezzan, and Cyrenaic</w:t>
      </w:r>
      <w:r>
        <w:rPr>
          <w:rFonts w:ascii="Times New Roman" w:hAnsi="Times New Roman"/>
          <w:rtl w:val="0"/>
        </w:rPr>
        <w:t>a.</w:t>
      </w:r>
      <w:r>
        <w:rPr>
          <w:rFonts w:ascii="Times New Roman" w:hAnsi="Times New Roman"/>
          <w:rtl w:val="0"/>
          <w:lang w:val="en-US"/>
        </w:rPr>
        <w:t>With a surface area of approximately 1.8 million square kilometers, Libya is the fourth-largest country in Africa and the 16th-largest in the world. It ranks among the top ten countries with the largest proven oil reserves. The capital and largest city, Tripoli, is located in the western part of the country, and more than three million of Libya</w:t>
      </w:r>
      <w:r>
        <w:rPr>
          <w:rFonts w:ascii="Times New Roman" w:hAnsi="Times New Roman" w:hint="default"/>
          <w:rtl w:val="1"/>
        </w:rPr>
        <w:t>’</w:t>
      </w:r>
      <w:r>
        <w:rPr>
          <w:rFonts w:ascii="Times New Roman" w:hAnsi="Times New Roman"/>
          <w:rtl w:val="0"/>
          <w:lang w:val="en-US"/>
        </w:rPr>
        <w:t>s seven million inhabitants live in this city.</w:t>
      </w:r>
    </w:p>
    <w:p>
      <w:pPr>
        <w:pStyle w:val="Saptanmış"/>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The State of Libya </w:t>
      </w:r>
      <w:r>
        <w:rPr>
          <w:rFonts w:ascii="Times New Roman" w:hAnsi="Times New Roman"/>
          <w:rtl w:val="0"/>
        </w:rPr>
        <w:t>doesn</w:t>
      </w:r>
      <w:r>
        <w:rPr>
          <w:rFonts w:ascii="Times New Roman" w:hAnsi="Times New Roman" w:hint="default"/>
          <w:rtl w:val="0"/>
        </w:rPr>
        <w:t>’</w:t>
      </w:r>
      <w:r>
        <w:rPr>
          <w:rFonts w:ascii="Times New Roman" w:hAnsi="Times New Roman"/>
          <w:rtl w:val="0"/>
        </w:rPr>
        <w:t xml:space="preserve">t </w:t>
      </w:r>
      <w:r>
        <w:rPr>
          <w:rFonts w:ascii="Times New Roman" w:hAnsi="Times New Roman"/>
          <w:rtl w:val="0"/>
          <w:lang w:val="en-US"/>
        </w:rPr>
        <w:t>full</w:t>
      </w:r>
      <w:r>
        <w:rPr>
          <w:rFonts w:ascii="Times New Roman" w:hAnsi="Times New Roman"/>
          <w:rtl w:val="0"/>
        </w:rPr>
        <w:t xml:space="preserve"> </w:t>
      </w:r>
      <w:r>
        <w:rPr>
          <w:rFonts w:ascii="Times New Roman" w:hAnsi="Times New Roman"/>
          <w:rtl w:val="0"/>
          <w:lang w:val="en-US"/>
        </w:rPr>
        <w:t xml:space="preserve">support UN Women due to </w:t>
      </w:r>
      <w:r>
        <w:rPr>
          <w:rFonts w:ascii="Times New Roman" w:hAnsi="Times New Roman"/>
          <w:rtl w:val="0"/>
        </w:rPr>
        <w:t xml:space="preserve">worry </w:t>
      </w:r>
      <w:r>
        <w:rPr>
          <w:rFonts w:ascii="Times New Roman" w:hAnsi="Times New Roman"/>
          <w:rtl w:val="0"/>
          <w:lang w:val="en-US"/>
        </w:rPr>
        <w:t xml:space="preserve">related to national </w:t>
      </w:r>
      <w:r>
        <w:rPr>
          <w:rFonts w:ascii="Times New Roman" w:hAnsi="Times New Roman"/>
          <w:rtl w:val="0"/>
        </w:rPr>
        <w:t>ad</w:t>
      </w:r>
      <w:r>
        <w:rPr>
          <w:rFonts w:ascii="Times New Roman" w:hAnsi="Times New Roman"/>
          <w:rtl w:val="0"/>
          <w:lang w:val="en-US"/>
        </w:rPr>
        <w:t xml:space="preserve">, internal stability, and cultural </w:t>
      </w:r>
      <w:r>
        <w:rPr>
          <w:rFonts w:ascii="Times New Roman" w:hAnsi="Times New Roman"/>
          <w:rtl w:val="0"/>
        </w:rPr>
        <w:t>connection</w:t>
      </w:r>
      <w:r>
        <w:rPr>
          <w:rFonts w:ascii="Times New Roman" w:hAnsi="Times New Roman"/>
          <w:rtl w:val="0"/>
          <w:lang w:val="en-US"/>
        </w:rPr>
        <w:t xml:space="preserve">. Libya has been facing </w:t>
      </w:r>
      <w:r>
        <w:rPr>
          <w:rFonts w:ascii="Times New Roman" w:hAnsi="Times New Roman"/>
          <w:rtl w:val="0"/>
        </w:rPr>
        <w:t xml:space="preserve">constant </w:t>
      </w:r>
      <w:r>
        <w:rPr>
          <w:rFonts w:ascii="Times New Roman" w:hAnsi="Times New Roman"/>
          <w:rtl w:val="0"/>
          <w:lang w:val="en-US"/>
        </w:rPr>
        <w:t xml:space="preserve">political instability, internal conflict, and institutional fragmentation, which makes it difficult to </w:t>
      </w:r>
      <w:r>
        <w:rPr>
          <w:rFonts w:ascii="Times New Roman" w:hAnsi="Times New Roman"/>
          <w:rtl w:val="0"/>
        </w:rPr>
        <w:t xml:space="preserve">comply </w:t>
      </w:r>
      <w:r>
        <w:rPr>
          <w:rFonts w:ascii="Times New Roman" w:hAnsi="Times New Roman"/>
          <w:rtl w:val="0"/>
          <w:lang w:val="en-US"/>
        </w:rPr>
        <w:t xml:space="preserve">with international </w:t>
      </w:r>
      <w:r>
        <w:rPr>
          <w:rFonts w:ascii="Times New Roman" w:hAnsi="Times New Roman"/>
          <w:rtl w:val="0"/>
        </w:rPr>
        <w:t xml:space="preserve">division </w:t>
      </w:r>
      <w:r>
        <w:rPr>
          <w:rFonts w:ascii="Times New Roman" w:hAnsi="Times New Roman"/>
          <w:rtl w:val="0"/>
          <w:lang w:val="en-US"/>
        </w:rPr>
        <w:t xml:space="preserve">that require strong and unified governance structures.Additionally, Libya </w:t>
      </w:r>
      <w:r>
        <w:rPr>
          <w:rFonts w:ascii="Times New Roman" w:hAnsi="Times New Roman"/>
          <w:outline w:val="0"/>
          <w:color w:val="000000"/>
          <w:rtl w:val="0"/>
          <w:lang w:val="en-US"/>
          <w14:textFill>
            <w14:solidFill>
              <w14:srgbClr w14:val="000000"/>
            </w14:solidFill>
          </w14:textFill>
        </w:rPr>
        <w:t xml:space="preserve">believes </w:t>
      </w:r>
      <w:r>
        <w:rPr>
          <w:rFonts w:ascii="Times New Roman" w:hAnsi="Times New Roman"/>
          <w:rtl w:val="0"/>
          <w:lang w:val="en-US"/>
        </w:rPr>
        <w:t xml:space="preserve">that gender-related policies should be developed in </w:t>
      </w:r>
      <w:r>
        <w:rPr>
          <w:rFonts w:ascii="Times New Roman" w:hAnsi="Times New Roman"/>
          <w:rtl w:val="0"/>
        </w:rPr>
        <w:t xml:space="preserve">suitability </w:t>
      </w:r>
      <w:r>
        <w:rPr>
          <w:rFonts w:ascii="Times New Roman" w:hAnsi="Times New Roman"/>
          <w:rtl w:val="0"/>
          <w:lang w:val="en-US"/>
        </w:rPr>
        <w:t xml:space="preserve">with national traditions, social values, and </w:t>
      </w:r>
      <w:r>
        <w:rPr>
          <w:rFonts w:ascii="Times New Roman" w:hAnsi="Times New Roman"/>
          <w:rtl w:val="0"/>
        </w:rPr>
        <w:t xml:space="preserve"> doctrinal </w:t>
      </w:r>
      <w:r>
        <w:rPr>
          <w:rFonts w:ascii="Times New Roman" w:hAnsi="Times New Roman"/>
          <w:rtl w:val="0"/>
          <w:lang w:val="en-US"/>
        </w:rPr>
        <w:t xml:space="preserve">principles. Some initiatives promoted by UN Women are </w:t>
      </w:r>
      <w:r>
        <w:rPr>
          <w:rFonts w:ascii="Times New Roman" w:hAnsi="Times New Roman"/>
          <w:rtl w:val="0"/>
        </w:rPr>
        <w:t xml:space="preserve">noticed </w:t>
      </w:r>
      <w:r>
        <w:rPr>
          <w:rFonts w:ascii="Times New Roman" w:hAnsi="Times New Roman"/>
          <w:rtl w:val="0"/>
          <w:lang w:val="en-US"/>
        </w:rPr>
        <w:t>as not fully reflecting Libya</w:t>
      </w:r>
      <w:r>
        <w:rPr>
          <w:rFonts w:ascii="Times New Roman" w:hAnsi="Times New Roman" w:hint="default"/>
          <w:rtl w:val="1"/>
        </w:rPr>
        <w:t>’</w:t>
      </w:r>
      <w:r>
        <w:rPr>
          <w:rFonts w:ascii="Times New Roman" w:hAnsi="Times New Roman"/>
          <w:rtl w:val="0"/>
          <w:lang w:val="en-US"/>
        </w:rPr>
        <w:t xml:space="preserve">s cultural and societal realities, leading to concerns about external interference in </w:t>
      </w:r>
      <w:r>
        <w:rPr>
          <w:rFonts w:ascii="Times New Roman" w:hAnsi="Times New Roman"/>
          <w:rtl w:val="0"/>
        </w:rPr>
        <w:t xml:space="preserve">national </w:t>
      </w:r>
      <w:r>
        <w:rPr>
          <w:rFonts w:ascii="Times New Roman" w:hAnsi="Times New Roman"/>
          <w:rtl w:val="0"/>
          <w:lang w:val="en-US"/>
        </w:rPr>
        <w:t xml:space="preserve"> affairs.Libya also </w:t>
      </w:r>
      <w:r>
        <w:rPr>
          <w:rFonts w:ascii="Times New Roman" w:hAnsi="Times New Roman"/>
          <w:outline w:val="0"/>
          <w:color w:val="020102"/>
          <w:rtl w:val="0"/>
          <w:lang w:val="en-US"/>
          <w14:textFill>
            <w14:solidFill>
              <w14:srgbClr w14:val="020103"/>
            </w14:solidFill>
          </w14:textFill>
        </w:rPr>
        <w:t xml:space="preserve">emphasizes </w:t>
      </w:r>
      <w:r>
        <w:rPr>
          <w:rFonts w:ascii="Times New Roman" w:hAnsi="Times New Roman"/>
          <w:rtl w:val="0"/>
          <w:lang w:val="en-US"/>
        </w:rPr>
        <w:t xml:space="preserve">that peace, </w:t>
      </w:r>
      <w:r>
        <w:rPr>
          <w:rFonts w:ascii="Times New Roman" w:hAnsi="Times New Roman"/>
          <w:rtl w:val="0"/>
        </w:rPr>
        <w:t xml:space="preserve">state-building and </w:t>
      </w:r>
      <w:r>
        <w:rPr>
          <w:rFonts w:ascii="Times New Roman" w:hAnsi="Times New Roman"/>
          <w:rtl w:val="0"/>
          <w:lang w:val="en-US"/>
        </w:rPr>
        <w:t xml:space="preserve">security, must be prioritized before the full implementation of gender-focused international programs. Without </w:t>
      </w:r>
      <w:r>
        <w:rPr>
          <w:rFonts w:ascii="Times New Roman" w:hAnsi="Times New Roman"/>
          <w:rtl w:val="0"/>
        </w:rPr>
        <w:t xml:space="preserve">effective and </w:t>
      </w:r>
      <w:r>
        <w:rPr>
          <w:rFonts w:ascii="Times New Roman" w:hAnsi="Times New Roman"/>
          <w:rtl w:val="0"/>
          <w:lang w:val="en-US"/>
        </w:rPr>
        <w:t>stability</w:t>
      </w:r>
      <w:r>
        <w:rPr>
          <w:rFonts w:ascii="Times New Roman" w:hAnsi="Times New Roman"/>
          <w:rtl w:val="0"/>
        </w:rPr>
        <w:t xml:space="preserve"> societies</w:t>
      </w:r>
      <w:r>
        <w:rPr>
          <w:rFonts w:ascii="Times New Roman" w:hAnsi="Times New Roman"/>
          <w:rtl w:val="0"/>
          <w:lang w:val="en-US"/>
        </w:rPr>
        <w:t xml:space="preserve">, such initiatives risk being </w:t>
      </w:r>
      <w:r>
        <w:rPr>
          <w:rFonts w:ascii="Times New Roman" w:hAnsi="Times New Roman"/>
          <w:rtl w:val="0"/>
        </w:rPr>
        <w:t xml:space="preserve">inactive </w:t>
      </w:r>
      <w:r>
        <w:rPr>
          <w:rFonts w:ascii="Times New Roman" w:hAnsi="Times New Roman"/>
          <w:rtl w:val="0"/>
        </w:rPr>
        <w:t xml:space="preserve">or </w:t>
      </w:r>
      <w:r>
        <w:rPr>
          <w:rFonts w:ascii="Times New Roman" w:hAnsi="Times New Roman"/>
          <w:rtl w:val="0"/>
        </w:rPr>
        <w:t xml:space="preserve"> out of step </w:t>
      </w:r>
      <w:r>
        <w:rPr>
          <w:rFonts w:ascii="Times New Roman" w:hAnsi="Times New Roman"/>
          <w:rtl w:val="0"/>
          <w:lang w:val="en-US"/>
        </w:rPr>
        <w:t>with the country</w:t>
      </w:r>
      <w:r>
        <w:rPr>
          <w:rFonts w:ascii="Times New Roman" w:hAnsi="Times New Roman" w:hint="default"/>
          <w:rtl w:val="1"/>
        </w:rPr>
        <w:t>’</w:t>
      </w:r>
      <w:r>
        <w:rPr>
          <w:rFonts w:ascii="Times New Roman" w:hAnsi="Times New Roman"/>
          <w:rtl w:val="0"/>
        </w:rPr>
        <w:t xml:space="preserve">s </w:t>
      </w:r>
      <w:r>
        <w:rPr>
          <w:rFonts w:ascii="Times New Roman" w:hAnsi="Times New Roman"/>
          <w:rtl w:val="0"/>
        </w:rPr>
        <w:t xml:space="preserve">result </w:t>
      </w:r>
      <w:r>
        <w:rPr>
          <w:rFonts w:ascii="Times New Roman" w:hAnsi="Times New Roman"/>
          <w:rtl w:val="0"/>
          <w:lang w:val="en-US"/>
        </w:rPr>
        <w:t>needs.However, Libya recognizes the importance of improving women</w:t>
      </w:r>
      <w:r>
        <w:rPr>
          <w:rFonts w:ascii="Times New Roman" w:hAnsi="Times New Roman" w:hint="default"/>
          <w:rtl w:val="1"/>
        </w:rPr>
        <w:t>’</w:t>
      </w:r>
      <w:r>
        <w:rPr>
          <w:rFonts w:ascii="Times New Roman" w:hAnsi="Times New Roman"/>
          <w:rtl w:val="0"/>
          <w:lang w:val="en-US"/>
        </w:rPr>
        <w:t xml:space="preserve">s conditions and supports national-level efforts to </w:t>
      </w:r>
      <w:r>
        <w:rPr>
          <w:rFonts w:ascii="Times New Roman" w:hAnsi="Times New Roman"/>
          <w:rtl w:val="0"/>
        </w:rPr>
        <w:t xml:space="preserve">improve </w:t>
      </w:r>
      <w:r>
        <w:rPr>
          <w:rFonts w:ascii="Times New Roman" w:hAnsi="Times New Roman"/>
          <w:rtl w:val="0"/>
          <w:lang w:val="en-US"/>
        </w:rPr>
        <w:t>women</w:t>
      </w:r>
      <w:r>
        <w:rPr>
          <w:rFonts w:ascii="Times New Roman" w:hAnsi="Times New Roman" w:hint="default"/>
          <w:rtl w:val="1"/>
        </w:rPr>
        <w:t>’</w:t>
      </w:r>
      <w:r>
        <w:rPr>
          <w:rFonts w:ascii="Times New Roman" w:hAnsi="Times New Roman"/>
          <w:rtl w:val="0"/>
          <w:lang w:val="en-US"/>
        </w:rPr>
        <w:t>s access to education, healthcare, and economic participation, provided these efforts respect Libya</w:t>
      </w:r>
      <w:r>
        <w:rPr>
          <w:rFonts w:ascii="Times New Roman" w:hAnsi="Times New Roman" w:hint="default"/>
          <w:rtl w:val="1"/>
        </w:rPr>
        <w:t>’</w:t>
      </w:r>
      <w:r>
        <w:rPr>
          <w:rFonts w:ascii="Times New Roman" w:hAnsi="Times New Roman"/>
          <w:rtl w:val="0"/>
          <w:lang w:val="en-US"/>
        </w:rPr>
        <w:t xml:space="preserve">s sovereignty and cultural </w:t>
      </w:r>
      <w:r>
        <w:rPr>
          <w:rFonts w:ascii="Times New Roman" w:hAnsi="Times New Roman"/>
          <w:rtl w:val="0"/>
        </w:rPr>
        <w:t>context</w:t>
      </w:r>
      <w:r>
        <w:rPr>
          <w:rFonts w:ascii="Times New Roman" w:hAnsi="Times New Roman"/>
          <w:rtl w:val="0"/>
        </w:rPr>
        <w:t>.</w:t>
      </w:r>
      <w:r>
        <w:rPr>
          <w:rFonts w:ascii="Times New Roman" w:hAnsi="Times New Roman"/>
          <w:rtl w:val="0"/>
        </w:rPr>
        <w:t xml:space="preserve"> </w:t>
      </w:r>
    </w:p>
    <w:p>
      <w:pPr>
        <w:pStyle w:val="Saptanmış"/>
        <w:suppressAutoHyphens w:val="1"/>
        <w:spacing w:before="0" w:after="240" w:line="240" w:lineRule="auto"/>
        <w:rPr>
          <w:rFonts w:ascii="Times Roman" w:cs="Times Roman" w:hAnsi="Times Roman" w:eastAsia="Times Roman"/>
        </w:rPr>
      </w:pPr>
      <w:r>
        <w:rPr>
          <w:rFonts w:ascii="Times Roman" w:hAnsi="Times Roman"/>
          <w:rtl w:val="0"/>
        </w:rPr>
        <w:t>Libya</w:t>
      </w:r>
      <w:r>
        <w:rPr>
          <w:rFonts w:ascii="Times Roman" w:hAnsi="Times Roman" w:hint="default"/>
          <w:rtl w:val="1"/>
        </w:rPr>
        <w:t>’</w:t>
      </w:r>
      <w:r>
        <w:rPr>
          <w:rFonts w:ascii="Times Roman" w:hAnsi="Times Roman"/>
          <w:rtl w:val="0"/>
        </w:rPr>
        <w:t xml:space="preserve">s </w:t>
      </w:r>
      <w:r>
        <w:rPr>
          <w:rFonts w:ascii="Times New Roman" w:hAnsi="Times New Roman"/>
          <w:rtl w:val="0"/>
          <w:lang w:val="en-US"/>
        </w:rPr>
        <w:t>limited support for UN Women</w:t>
      </w:r>
      <w:r>
        <w:rPr>
          <w:rFonts w:ascii="Times Roman" w:hAnsi="Times Roman"/>
          <w:rtl w:val="0"/>
          <w:lang w:val="en-US"/>
        </w:rPr>
        <w:t xml:space="preserve"> directly affects the </w:t>
      </w:r>
      <w:r>
        <w:rPr>
          <w:rFonts w:ascii="Times Roman" w:hAnsi="Times Roman"/>
          <w:b w:val="1"/>
          <w:bCs w:val="1"/>
          <w:rtl w:val="0"/>
        </w:rPr>
        <w:t>s</w:t>
      </w:r>
      <w:r>
        <w:rPr>
          <w:rFonts w:ascii="Times New Roman" w:hAnsi="Times New Roman"/>
          <w:rtl w:val="0"/>
          <w:lang w:val="en-US"/>
        </w:rPr>
        <w:t xml:space="preserve">cope and effectiveness </w:t>
      </w:r>
      <w:r>
        <w:rPr>
          <w:rFonts w:ascii="Times Roman" w:hAnsi="Times Roman"/>
          <w:rtl w:val="0"/>
          <w:lang w:val="en-US"/>
        </w:rPr>
        <w:t>of the organization</w:t>
      </w:r>
      <w:r>
        <w:rPr>
          <w:rFonts w:ascii="Times Roman" w:hAnsi="Times Roman" w:hint="default"/>
          <w:rtl w:val="1"/>
        </w:rPr>
        <w:t>’</w:t>
      </w:r>
      <w:r>
        <w:rPr>
          <w:rFonts w:ascii="Times Roman" w:hAnsi="Times Roman"/>
          <w:rtl w:val="0"/>
          <w:lang w:val="en-US"/>
        </w:rPr>
        <w:t>s activities in the country. Due to ongoing political instability, fragmented gover</w:t>
      </w:r>
      <w:r>
        <w:rPr>
          <w:rFonts w:ascii="Times Roman" w:hAnsi="Times Roman"/>
          <w:rtl w:val="0"/>
        </w:rPr>
        <w:t>n</w:t>
      </w:r>
      <w:r>
        <w:rPr>
          <w:rFonts w:ascii="Times Roman" w:hAnsi="Times Roman"/>
          <w:rtl w:val="0"/>
          <w:lang w:val="en-US"/>
        </w:rPr>
        <w:t xml:space="preserve">ance structures, and security challenges, UN Women faces difficulties in </w:t>
      </w:r>
      <w:r>
        <w:rPr>
          <w:rFonts w:ascii="Times Roman" w:hAnsi="Times Roman"/>
          <w:rtl w:val="0"/>
        </w:rPr>
        <w:t xml:space="preserve">running </w:t>
      </w:r>
      <w:r>
        <w:rPr>
          <w:rFonts w:ascii="Times New Roman" w:hAnsi="Times New Roman"/>
          <w:rtl w:val="0"/>
          <w:lang w:val="en-US"/>
        </w:rPr>
        <w:t xml:space="preserve">long-term and </w:t>
      </w:r>
      <w:r>
        <w:rPr>
          <w:rFonts w:ascii="Times New Roman" w:hAnsi="Times New Roman"/>
          <w:rtl w:val="0"/>
        </w:rPr>
        <w:t xml:space="preserve">extensive </w:t>
      </w:r>
      <w:r>
        <w:rPr>
          <w:rFonts w:ascii="Times New Roman" w:hAnsi="Times New Roman"/>
          <w:rtl w:val="0"/>
          <w:lang w:val="en-US"/>
        </w:rPr>
        <w:t>programs in Libya.</w:t>
      </w:r>
      <w:r>
        <w:rPr>
          <w:rFonts w:ascii="Times Roman" w:hAnsi="Times Roman"/>
          <w:rtl w:val="0"/>
        </w:rPr>
        <w:t>Libya</w:t>
      </w:r>
      <w:r>
        <w:rPr>
          <w:rFonts w:ascii="Times Roman" w:hAnsi="Times Roman" w:hint="default"/>
          <w:rtl w:val="1"/>
        </w:rPr>
        <w:t>’</w:t>
      </w:r>
      <w:r>
        <w:rPr>
          <w:rFonts w:ascii="Times Roman" w:hAnsi="Times Roman"/>
          <w:rtl w:val="0"/>
          <w:lang w:val="en-US"/>
        </w:rPr>
        <w:t xml:space="preserve">s emphasis on </w:t>
      </w:r>
      <w:r>
        <w:rPr>
          <w:rFonts w:ascii="Times New Roman" w:hAnsi="Times New Roman"/>
          <w:rtl w:val="0"/>
          <w:lang w:val="en-US"/>
        </w:rPr>
        <w:t>national sovereignty and cultural sensitivities has led UN Women</w:t>
      </w:r>
      <w:r>
        <w:rPr>
          <w:rFonts w:ascii="Times New Roman" w:hAnsi="Times New Roman" w:hint="default"/>
          <w:rtl w:val="1"/>
        </w:rPr>
        <w:t>’</w:t>
      </w:r>
      <w:r>
        <w:rPr>
          <w:rFonts w:ascii="Times New Roman" w:hAnsi="Times New Roman"/>
          <w:rtl w:val="0"/>
          <w:lang w:val="en-US"/>
        </w:rPr>
        <w:t>s projects to be carried out mainly through adv</w:t>
      </w:r>
      <w:r>
        <w:rPr>
          <w:rFonts w:ascii="Times New Roman" w:hAnsi="Times New Roman"/>
          <w:rtl w:val="0"/>
        </w:rPr>
        <w:t xml:space="preserve">ice </w:t>
      </w:r>
      <w:r>
        <w:rPr>
          <w:rFonts w:ascii="Times New Roman" w:hAnsi="Times New Roman"/>
          <w:rtl w:val="0"/>
          <w:lang w:val="en-US"/>
        </w:rPr>
        <w:t xml:space="preserve"> roles, humanitarian assistance, and limited cooperation with local partners. This situation restricts the implementation of broader objectives such as legal reforms and institutional transformation in the field of women</w:t>
      </w:r>
      <w:r>
        <w:rPr>
          <w:rFonts w:ascii="Times New Roman" w:hAnsi="Times New Roman" w:hint="default"/>
          <w:rtl w:val="1"/>
        </w:rPr>
        <w:t>’</w:t>
      </w:r>
      <w:r>
        <w:rPr>
          <w:rFonts w:ascii="Times New Roman" w:hAnsi="Times New Roman"/>
          <w:rtl w:val="0"/>
          <w:lang w:val="en-US"/>
        </w:rPr>
        <w:t>s rights.</w:t>
      </w:r>
      <w:r>
        <w:rPr>
          <w:rFonts w:ascii="Times New Roman" w:hAnsi="Times New Roman"/>
          <w:rtl w:val="0"/>
        </w:rPr>
        <w:t xml:space="preserve"> Moreover </w:t>
      </w:r>
      <w:r>
        <w:rPr>
          <w:rFonts w:ascii="Times Roman" w:hAnsi="Times Roman"/>
          <w:rtl w:val="0"/>
        </w:rPr>
        <w:t xml:space="preserve"> Libya</w:t>
      </w:r>
      <w:r>
        <w:rPr>
          <w:rFonts w:ascii="Times Roman" w:hAnsi="Times Roman" w:hint="default"/>
          <w:rtl w:val="1"/>
        </w:rPr>
        <w:t>’</w:t>
      </w:r>
      <w:r>
        <w:rPr>
          <w:rFonts w:ascii="Times Roman" w:hAnsi="Times Roman"/>
          <w:rtl w:val="0"/>
          <w:lang w:val="en-US"/>
        </w:rPr>
        <w:t xml:space="preserve">s cautious approach </w:t>
      </w:r>
      <w:r>
        <w:rPr>
          <w:rFonts w:ascii="Times Roman" w:hAnsi="Times Roman"/>
          <w:rtl w:val="0"/>
        </w:rPr>
        <w:t xml:space="preserve">with regard to </w:t>
      </w:r>
      <w:r>
        <w:rPr>
          <w:rFonts w:ascii="Times New Roman" w:hAnsi="Times New Roman"/>
          <w:rtl w:val="0"/>
          <w:lang w:val="en-US"/>
        </w:rPr>
        <w:t>international gender frameworks reduces UN Women</w:t>
      </w:r>
      <w:r>
        <w:rPr>
          <w:rFonts w:ascii="Times New Roman" w:hAnsi="Times New Roman" w:hint="default"/>
          <w:rtl w:val="1"/>
        </w:rPr>
        <w:t>’</w:t>
      </w:r>
      <w:r>
        <w:rPr>
          <w:rFonts w:ascii="Times New Roman" w:hAnsi="Times New Roman"/>
          <w:rtl w:val="0"/>
          <w:lang w:val="en-US"/>
        </w:rPr>
        <w:t>s ability to directly influence policy-making processes, pushing the organization into a more supportive and secondary role within the country.</w:t>
      </w:r>
      <w:r>
        <w:rPr>
          <w:rFonts w:ascii="Times New Roman" w:hAnsi="Times New Roman"/>
          <w:rtl w:val="0"/>
        </w:rPr>
        <w:t xml:space="preserve"> However </w:t>
      </w:r>
      <w:r>
        <w:rPr>
          <w:rFonts w:ascii="Times New Roman" w:hAnsi="Times New Roman"/>
          <w:rtl w:val="0"/>
          <w:lang w:val="en-US"/>
        </w:rPr>
        <w:t xml:space="preserve">, Libya continues limited and conditional cooperation with UN </w:t>
      </w:r>
      <w:r>
        <w:rPr>
          <w:rFonts w:ascii="Times New Roman" w:hAnsi="Times New Roman"/>
          <w:rtl w:val="0"/>
        </w:rPr>
        <w:t xml:space="preserve"> </w:t>
      </w:r>
      <w:r>
        <w:rPr>
          <w:rFonts w:ascii="Times New Roman" w:hAnsi="Times New Roman"/>
          <w:rtl w:val="0"/>
          <w:lang w:val="en-US"/>
        </w:rPr>
        <w:t>Women in areas such as protecting women in humanitarian crises and ensuring access to basic services.</w:t>
      </w:r>
      <w:r>
        <w:rPr>
          <w:rFonts w:ascii="Times Roman" w:hAnsi="Times Roman"/>
          <w:rtl w:val="0"/>
          <w:lang w:val="en-US"/>
        </w:rPr>
        <w:t>As a result, Libya</w:t>
      </w:r>
      <w:r>
        <w:rPr>
          <w:rFonts w:ascii="Times Roman" w:hAnsi="Times Roman" w:hint="default"/>
          <w:rtl w:val="1"/>
        </w:rPr>
        <w:t>’</w:t>
      </w:r>
      <w:r>
        <w:rPr>
          <w:rFonts w:ascii="Times Roman" w:hAnsi="Times Roman"/>
          <w:rtl w:val="0"/>
          <w:lang w:val="en-US"/>
        </w:rPr>
        <w:t>s stance confines UN Women</w:t>
      </w:r>
      <w:r>
        <w:rPr>
          <w:rFonts w:ascii="Times Roman" w:hAnsi="Times Roman" w:hint="default"/>
          <w:rtl w:val="1"/>
        </w:rPr>
        <w:t>’</w:t>
      </w:r>
      <w:r>
        <w:rPr>
          <w:rFonts w:ascii="Times Roman" w:hAnsi="Times Roman"/>
          <w:rtl w:val="0"/>
        </w:rPr>
        <w:t xml:space="preserve">s </w:t>
      </w:r>
      <w:r>
        <w:rPr>
          <w:rFonts w:ascii="Times Roman" w:hAnsi="Times Roman"/>
          <w:rtl w:val="0"/>
        </w:rPr>
        <w:t xml:space="preserve">effect </w:t>
      </w:r>
      <w:r>
        <w:rPr>
          <w:rFonts w:ascii="Times Roman" w:hAnsi="Times Roman"/>
          <w:rtl w:val="0"/>
        </w:rPr>
        <w:t xml:space="preserve"> in Libya </w:t>
      </w:r>
      <w:r>
        <w:rPr>
          <w:rFonts w:ascii="Times Roman" w:hAnsi="Times Roman"/>
          <w:rtl w:val="0"/>
        </w:rPr>
        <w:t>local,</w:t>
      </w:r>
      <w:r>
        <w:rPr>
          <w:rFonts w:ascii="Times Roman" w:hAnsi="Times Roman"/>
          <w:rtl w:val="0"/>
          <w:lang w:val="en-US"/>
        </w:rPr>
        <w:t xml:space="preserve"> short-term, and stability-focused initiatives.</w:t>
      </w:r>
    </w:p>
    <w:p>
      <w:pPr>
        <w:pStyle w:val="Gövde"/>
        <w:rPr>
          <w:rFonts w:ascii="Times New Roman" w:cs="Times New Roman" w:hAnsi="Times New Roman" w:eastAsia="Times New Roman"/>
          <w:i w:val="1"/>
          <w:iCs w:val="1"/>
        </w:rPr>
      </w:pPr>
    </w:p>
    <w:p>
      <w:pPr>
        <w:pStyle w:val="Saptanmış"/>
        <w:suppressAutoHyphens w:val="1"/>
        <w:spacing w:before="0" w:after="240" w:line="240" w:lineRule="auto"/>
        <w:rPr>
          <w:rFonts w:ascii="Times New Roman" w:cs="Times New Roman" w:hAnsi="Times New Roman" w:eastAsia="Times New Roman"/>
          <w:sz w:val="28"/>
          <w:szCs w:val="28"/>
          <w:lang w:val="en-US"/>
        </w:rPr>
      </w:pPr>
      <w:r>
        <w:rPr>
          <w:rFonts w:ascii="Times New Roman" w:hAnsi="Times New Roman"/>
          <w:sz w:val="28"/>
          <w:szCs w:val="28"/>
          <w:rtl w:val="0"/>
          <w:lang w:val="en-US"/>
        </w:rPr>
        <w:t>B</w:t>
      </w:r>
      <w:r>
        <w:rPr>
          <w:rFonts w:ascii="Times New Roman" w:hAnsi="Times New Roman"/>
          <w:sz w:val="28"/>
          <w:szCs w:val="28"/>
          <w:rtl w:val="0"/>
          <w:lang w:val="en-US"/>
        </w:rPr>
        <w:t>IBL</w:t>
      </w:r>
      <w:r>
        <w:rPr>
          <w:rFonts w:ascii="Times New Roman" w:hAnsi="Times New Roman"/>
          <w:sz w:val="28"/>
          <w:szCs w:val="28"/>
          <w:rtl w:val="0"/>
          <w:lang w:val="en-US"/>
        </w:rPr>
        <w:t>IOGRAPHY</w:t>
      </w:r>
      <w:r>
        <w:rPr>
          <w:rFonts w:ascii="Times New Roman" w:hAnsi="Times New Roman"/>
          <w:sz w:val="28"/>
          <w:szCs w:val="28"/>
          <w:rtl w:val="0"/>
          <w:lang w:val="en-US"/>
        </w:rPr>
        <w:t xml:space="preserve"> </w:t>
      </w:r>
    </w:p>
    <w:p>
      <w:pPr>
        <w:pStyle w:val="Saptanmış"/>
        <w:suppressAutoHyphens w:val="1"/>
        <w:spacing w:before="0" w:after="240" w:line="240" w:lineRule="auto"/>
        <w:rPr>
          <w:rFonts w:ascii="Times New Roman" w:cs="Times New Roman" w:hAnsi="Times New Roman" w:eastAsia="Times New Roman"/>
        </w:rPr>
      </w:pPr>
      <w:r>
        <w:rPr>
          <w:rFonts w:ascii="Times New Roman" w:hAnsi="Times New Roman"/>
          <w:sz w:val="28"/>
          <w:szCs w:val="28"/>
          <w:rtl w:val="0"/>
          <w:lang w:val="en-US"/>
        </w:rPr>
        <w:t xml:space="preserve">Source: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"https://tr.wikipedia.org/wiki/Libya"</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de-DE"/>
        </w:rPr>
        <w:t>https://tr.wikipedia.org/wiki/Libya</w:t>
      </w:r>
      <w:r>
        <w:rPr>
          <w:rFonts w:ascii="Times New Roman" w:cs="Times New Roman" w:hAnsi="Times New Roman" w:eastAsia="Times New Roman"/>
        </w:rPr>
        <w:fldChar w:fldCharType="end" w:fldLock="0"/>
      </w:r>
    </w:p>
    <w:p>
      <w:pPr>
        <w:pStyle w:val="Saptanmış"/>
        <w:suppressAutoHyphens w:val="1"/>
        <w:spacing w:before="0" w:after="240" w:line="240" w:lineRule="auto"/>
      </w:pPr>
      <w:r>
        <w:rPr>
          <w:rFonts w:ascii="Times New Roman" w:hAnsi="Times New Roman"/>
          <w:rtl w:val="0"/>
        </w:rPr>
        <w:t xml:space="preserve">                </w:t>
      </w:r>
      <w:r>
        <w:rPr>
          <w:rFonts w:ascii="Times New Roman" w:hAnsi="Times New Roman"/>
          <w:u w:val="single"/>
          <w:rtl w:val="0"/>
        </w:rPr>
        <w:t xml:space="preserve"> https://libya.se/</w:t>
      </w:r>
      <w:r>
        <w:rPr>
          <w:rFonts w:ascii="Arial Unicode MS" w:cs="Arial Unicode MS" w:hAnsi="Arial Unicode MS" w:eastAsia="Arial Unicode MS"/>
          <w:b w:val="0"/>
          <w:bCs w:val="0"/>
          <w:i w:val="0"/>
          <w:iCs w:val="0"/>
          <w:u w:val="single"/>
        </w:rPr>
        <w:br w:type="page"/>
      </w:r>
    </w:p>
    <w:p>
      <w:pPr>
        <w:pStyle w:val="Gövde"/>
        <w:rPr>
          <w:i w:val="1"/>
          <w:iCs w:val="1"/>
        </w:rPr>
      </w:pPr>
    </w:p>
    <w:p>
      <w:pPr>
        <w:pStyle w:val="Gövde"/>
        <w:rPr>
          <w:rFonts w:ascii="Times New Roman" w:cs="Times New Roman" w:hAnsi="Times New Roman" w:eastAsia="Times New Roman"/>
        </w:rPr>
      </w:pPr>
    </w:p>
    <w:p>
      <w:pPr>
        <w:pStyle w:val="Saptanmış"/>
        <w:suppressAutoHyphens w:val="1"/>
        <w:spacing w:before="0" w:line="240" w:lineRule="auto"/>
        <w:rPr>
          <w:rFonts w:ascii="Times New Roman" w:cs="Times New Roman" w:hAnsi="Times New Roman" w:eastAsia="Times New Roman"/>
          <w:outline w:val="0"/>
          <w:color w:val="808080"/>
          <w14:textFill>
            <w14:solidFill>
              <w14:srgbClr w14:val="808080"/>
            </w14:solidFill>
          </w14:textFill>
        </w:rPr>
      </w:pPr>
    </w:p>
    <w:p>
      <w:pPr>
        <w:pStyle w:val="Gövde"/>
      </w:pPr>
      <w:r>
        <w:rPr>
          <w:rFonts w:ascii="Times New Roman" w:hAnsi="Times New Roman"/>
          <w:rtl w:val="0"/>
        </w:rPr>
        <w:t xml:space="preserve">                                             </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Türkçe" w:val="‘“(〔[{〈《「『【⦅〘〖«〝︵︷︹︻︽︿﹁﹃﹇﹙﹛﹝｢"/>
  <w:noLineBreaksBefore w:lang="Türkçe"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Gövde">
    <w:name w:val="Gövde"/>
    <w:next w:val="Gövd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Saptanmış">
    <w:name w:val="Saptanmış"/>
    <w:next w:val="Saptanmış"/>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