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E1D94" w14:textId="25E63D65" w:rsidR="3C257E1F" w:rsidRDefault="1EFC1340" w:rsidP="5BCFA317">
      <w:pPr>
        <w:spacing w:before="240" w:after="240"/>
        <w:rPr>
          <w:rFonts w:ascii="Times New Roman" w:eastAsia="Times New Roman" w:hAnsi="Times New Roman" w:cs="Times New Roman"/>
          <w:lang w:val="en-US"/>
        </w:rPr>
      </w:pPr>
      <w:r>
        <w:rPr>
          <w:noProof/>
        </w:rPr>
        <w:drawing>
          <wp:anchor distT="0" distB="0" distL="114300" distR="114300" simplePos="0" relativeHeight="251658240" behindDoc="0" locked="0" layoutInCell="1" allowOverlap="1" wp14:anchorId="47EFEF37" wp14:editId="45BE209D">
            <wp:simplePos x="0" y="0"/>
            <wp:positionH relativeFrom="column">
              <wp:posOffset>3190875</wp:posOffset>
            </wp:positionH>
            <wp:positionV relativeFrom="paragraph">
              <wp:posOffset>-257175</wp:posOffset>
            </wp:positionV>
            <wp:extent cx="2421223" cy="2006272"/>
            <wp:effectExtent l="0" t="0" r="0" b="0"/>
            <wp:wrapNone/>
            <wp:docPr id="13216789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678950" name="Picture 1321678950"/>
                    <pic:cNvPicPr/>
                  </pic:nvPicPr>
                  <pic:blipFill>
                    <a:blip r:embed="rId4">
                      <a:extLst>
                        <a:ext uri="{28A0092B-C50C-407E-A947-70E740481C1C}">
                          <a14:useLocalDpi xmlns:a14="http://schemas.microsoft.com/office/drawing/2010/main"/>
                        </a:ext>
                      </a:extLst>
                    </a:blip>
                    <a:stretch>
                      <a:fillRect/>
                    </a:stretch>
                  </pic:blipFill>
                  <pic:spPr>
                    <a:xfrm>
                      <a:off x="0" y="0"/>
                      <a:ext cx="2421223" cy="2006272"/>
                    </a:xfrm>
                    <a:prstGeom prst="rect">
                      <a:avLst/>
                    </a:prstGeom>
                  </pic:spPr>
                </pic:pic>
              </a:graphicData>
            </a:graphic>
            <wp14:sizeRelH relativeFrom="page">
              <wp14:pctWidth>0</wp14:pctWidth>
            </wp14:sizeRelH>
            <wp14:sizeRelV relativeFrom="page">
              <wp14:pctHeight>0</wp14:pctHeight>
            </wp14:sizeRelV>
          </wp:anchor>
        </w:drawing>
      </w:r>
      <w:proofErr w:type="spellStart"/>
      <w:r w:rsidRPr="5B6BDFE2">
        <w:rPr>
          <w:rFonts w:ascii="Times New Roman" w:eastAsia="Times New Roman" w:hAnsi="Times New Roman" w:cs="Times New Roman"/>
        </w:rPr>
        <w:t>Delegation:The</w:t>
      </w:r>
      <w:proofErr w:type="spellEnd"/>
      <w:r w:rsidRPr="5B6BDFE2">
        <w:rPr>
          <w:rFonts w:ascii="Times New Roman" w:eastAsia="Times New Roman" w:hAnsi="Times New Roman" w:cs="Times New Roman"/>
        </w:rPr>
        <w:t xml:space="preserve"> </w:t>
      </w:r>
      <w:proofErr w:type="spellStart"/>
      <w:r w:rsidRPr="5B6BDFE2">
        <w:rPr>
          <w:rFonts w:ascii="Times New Roman" w:eastAsia="Times New Roman" w:hAnsi="Times New Roman" w:cs="Times New Roman"/>
        </w:rPr>
        <w:t>Kingdom</w:t>
      </w:r>
      <w:proofErr w:type="spellEnd"/>
      <w:r w:rsidRPr="5B6BDFE2">
        <w:rPr>
          <w:rFonts w:ascii="Times New Roman" w:eastAsia="Times New Roman" w:hAnsi="Times New Roman" w:cs="Times New Roman"/>
        </w:rPr>
        <w:t xml:space="preserve"> of </w:t>
      </w:r>
      <w:proofErr w:type="spellStart"/>
      <w:r w:rsidRPr="5B6BDFE2">
        <w:rPr>
          <w:rFonts w:ascii="Times New Roman" w:eastAsia="Times New Roman" w:hAnsi="Times New Roman" w:cs="Times New Roman"/>
        </w:rPr>
        <w:t>Saudi</w:t>
      </w:r>
      <w:proofErr w:type="spellEnd"/>
      <w:r w:rsidRPr="5B6BDFE2">
        <w:rPr>
          <w:rFonts w:ascii="Times New Roman" w:eastAsia="Times New Roman" w:hAnsi="Times New Roman" w:cs="Times New Roman"/>
        </w:rPr>
        <w:t xml:space="preserve"> </w:t>
      </w:r>
      <w:proofErr w:type="spellStart"/>
      <w:r w:rsidRPr="5B6BDFE2">
        <w:rPr>
          <w:rFonts w:ascii="Times New Roman" w:eastAsia="Times New Roman" w:hAnsi="Times New Roman" w:cs="Times New Roman"/>
        </w:rPr>
        <w:t>Arabia</w:t>
      </w:r>
      <w:proofErr w:type="spellEnd"/>
      <w:r w:rsidRPr="5B6BDFE2">
        <w:rPr>
          <w:rFonts w:ascii="Times New Roman" w:eastAsia="Times New Roman" w:hAnsi="Times New Roman" w:cs="Times New Roman"/>
        </w:rPr>
        <w:t xml:space="preserve"> </w:t>
      </w:r>
    </w:p>
    <w:p w14:paraId="46B3B777" w14:textId="2EEFC1B4" w:rsidR="3C257E1F" w:rsidRDefault="0C90DED0" w:rsidP="45189E6C">
      <w:pPr>
        <w:spacing w:before="240" w:after="240"/>
        <w:rPr>
          <w:rFonts w:ascii="Times New Roman" w:eastAsia="Times New Roman" w:hAnsi="Times New Roman" w:cs="Times New Roman"/>
          <w:lang w:val="en-US"/>
        </w:rPr>
      </w:pPr>
      <w:r w:rsidRPr="45189E6C">
        <w:rPr>
          <w:rFonts w:ascii="Times New Roman" w:eastAsia="Times New Roman" w:hAnsi="Times New Roman" w:cs="Times New Roman"/>
          <w:lang w:val="en-US"/>
        </w:rPr>
        <w:t xml:space="preserve">Committee:United Nations Entity for Gender </w:t>
      </w:r>
    </w:p>
    <w:p w14:paraId="5E5ED5C7" w14:textId="05F9011B" w:rsidR="3C257E1F" w:rsidRDefault="0C90DED0" w:rsidP="45189E6C">
      <w:pPr>
        <w:spacing w:before="240" w:after="240"/>
        <w:rPr>
          <w:rFonts w:ascii="Times New Roman" w:eastAsia="Times New Roman" w:hAnsi="Times New Roman" w:cs="Times New Roman"/>
          <w:lang w:val="en-US"/>
        </w:rPr>
      </w:pPr>
      <w:r w:rsidRPr="45189E6C">
        <w:rPr>
          <w:rFonts w:ascii="Times New Roman" w:eastAsia="Times New Roman" w:hAnsi="Times New Roman" w:cs="Times New Roman"/>
          <w:lang w:val="en-US"/>
        </w:rPr>
        <w:t>Equality and the Empowerment of Women</w:t>
      </w:r>
    </w:p>
    <w:p w14:paraId="00F8207A" w14:textId="5699EA58" w:rsidR="3C257E1F" w:rsidRDefault="0C90DED0" w:rsidP="5BCFA317">
      <w:pPr>
        <w:spacing w:before="240" w:after="240"/>
        <w:rPr>
          <w:rFonts w:ascii="Times New Roman" w:eastAsia="Times New Roman" w:hAnsi="Times New Roman" w:cs="Times New Roman"/>
          <w:lang w:val="en-US"/>
        </w:rPr>
      </w:pPr>
      <w:r w:rsidRPr="45189E6C">
        <w:rPr>
          <w:rFonts w:ascii="Times New Roman" w:eastAsia="Times New Roman" w:hAnsi="Times New Roman" w:cs="Times New Roman"/>
          <w:lang w:val="en-US"/>
        </w:rPr>
        <w:t xml:space="preserve"> Committee (UNWOMEN)</w:t>
      </w:r>
    </w:p>
    <w:p w14:paraId="70080CAD" w14:textId="21F83ABF" w:rsidR="3C257E1F" w:rsidRDefault="0C90DED0" w:rsidP="45189E6C">
      <w:pPr>
        <w:spacing w:before="240" w:after="240"/>
        <w:rPr>
          <w:rFonts w:ascii="Times New Roman" w:eastAsia="Times New Roman" w:hAnsi="Times New Roman" w:cs="Times New Roman"/>
          <w:lang w:val="en-US"/>
        </w:rPr>
      </w:pPr>
      <w:r w:rsidRPr="45189E6C">
        <w:rPr>
          <w:rFonts w:ascii="Times New Roman" w:eastAsia="Times New Roman" w:hAnsi="Times New Roman" w:cs="Times New Roman"/>
          <w:lang w:val="en-US"/>
        </w:rPr>
        <w:t>Agenda Item: Strengthening protections</w:t>
      </w:r>
    </w:p>
    <w:p w14:paraId="68C838C0" w14:textId="27EDF692" w:rsidR="3C257E1F" w:rsidRDefault="0C90DED0" w:rsidP="5BCFA317">
      <w:pPr>
        <w:spacing w:before="240" w:after="240"/>
        <w:rPr>
          <w:rFonts w:ascii="Times New Roman" w:eastAsia="Times New Roman" w:hAnsi="Times New Roman" w:cs="Times New Roman"/>
          <w:lang w:val="en-US"/>
        </w:rPr>
      </w:pPr>
      <w:r w:rsidRPr="45189E6C">
        <w:rPr>
          <w:rFonts w:ascii="Times New Roman" w:eastAsia="Times New Roman" w:hAnsi="Times New Roman" w:cs="Times New Roman"/>
          <w:lang w:val="en-US"/>
        </w:rPr>
        <w:t xml:space="preserve"> around women’s fundamental rights in the MENA region</w:t>
      </w:r>
    </w:p>
    <w:p w14:paraId="090D784C" w14:textId="2429C785" w:rsidR="3C257E1F" w:rsidRDefault="3C257E1F" w:rsidP="5BCFA317">
      <w:pPr>
        <w:spacing w:before="240" w:after="240"/>
      </w:pPr>
    </w:p>
    <w:p w14:paraId="532A469F" w14:textId="6CB83212" w:rsidR="3C257E1F" w:rsidRDefault="3C257E1F" w:rsidP="5BCFA317">
      <w:pPr>
        <w:spacing w:before="240" w:after="240"/>
        <w:ind w:firstLine="708"/>
        <w:rPr>
          <w:rFonts w:ascii="Times New Roman" w:eastAsia="Times New Roman" w:hAnsi="Times New Roman" w:cs="Times New Roman"/>
          <w:lang w:val="en-US"/>
        </w:rPr>
      </w:pPr>
      <w:r w:rsidRPr="5BCFA317">
        <w:rPr>
          <w:rFonts w:ascii="Times New Roman" w:eastAsia="Times New Roman" w:hAnsi="Times New Roman" w:cs="Times New Roman"/>
          <w:lang w:val="en-US"/>
        </w:rPr>
        <w:t>Saudi Arabia is located in West Asia,</w:t>
      </w:r>
      <w:r w:rsidR="151ABB67" w:rsidRPr="5BCFA317">
        <w:rPr>
          <w:rFonts w:ascii="Times New Roman" w:eastAsia="Times New Roman" w:hAnsi="Times New Roman" w:cs="Times New Roman"/>
          <w:lang w:val="en-US"/>
        </w:rPr>
        <w:t xml:space="preserve"> bordering the Persian Gulf and the Red Sea</w:t>
      </w:r>
      <w:r w:rsidR="4C3BBC9A" w:rsidRPr="5BCFA317">
        <w:rPr>
          <w:rFonts w:ascii="Times New Roman" w:eastAsia="Times New Roman" w:hAnsi="Times New Roman" w:cs="Times New Roman"/>
          <w:lang w:val="en-US"/>
        </w:rPr>
        <w:t>. It has borders with Jordan, Iraq, Kuwait, Qata</w:t>
      </w:r>
      <w:r w:rsidR="7BD19D39" w:rsidRPr="5BCFA317">
        <w:rPr>
          <w:rFonts w:ascii="Times New Roman" w:eastAsia="Times New Roman" w:hAnsi="Times New Roman" w:cs="Times New Roman"/>
          <w:lang w:val="en-US"/>
        </w:rPr>
        <w:t>r, the United Arab Emirates, Oman, and Yemen</w:t>
      </w:r>
      <w:r w:rsidR="7D9C3EE5" w:rsidRPr="5BCFA317">
        <w:rPr>
          <w:rFonts w:ascii="Times New Roman" w:eastAsia="Times New Roman" w:hAnsi="Times New Roman" w:cs="Times New Roman"/>
          <w:lang w:val="en-US"/>
        </w:rPr>
        <w:t xml:space="preserve">. Saudi Arabia covers an area of </w:t>
      </w:r>
      <w:r w:rsidR="7BD5A14A" w:rsidRPr="5BCFA317">
        <w:rPr>
          <w:rFonts w:ascii="Times New Roman" w:eastAsia="Times New Roman" w:hAnsi="Times New Roman" w:cs="Times New Roman"/>
          <w:lang w:val="en-US"/>
        </w:rPr>
        <w:t xml:space="preserve">2.150.000 km², with a population of </w:t>
      </w:r>
      <w:r w:rsidR="44A7BD93" w:rsidRPr="5BCFA317">
        <w:rPr>
          <w:rFonts w:ascii="Times New Roman" w:eastAsia="Times New Roman" w:hAnsi="Times New Roman" w:cs="Times New Roman"/>
          <w:lang w:val="en-US"/>
        </w:rPr>
        <w:t xml:space="preserve">little </w:t>
      </w:r>
      <w:r w:rsidR="1A106186" w:rsidRPr="5BCFA317">
        <w:rPr>
          <w:rFonts w:ascii="Times New Roman" w:eastAsia="Times New Roman" w:hAnsi="Times New Roman" w:cs="Times New Roman"/>
          <w:lang w:val="en-US"/>
        </w:rPr>
        <w:t xml:space="preserve">more than </w:t>
      </w:r>
      <w:r w:rsidR="3CD458D2" w:rsidRPr="5BCFA317">
        <w:rPr>
          <w:rFonts w:ascii="Times New Roman" w:eastAsia="Times New Roman" w:hAnsi="Times New Roman" w:cs="Times New Roman"/>
          <w:lang w:val="en-US"/>
        </w:rPr>
        <w:t>3</w:t>
      </w:r>
      <w:r w:rsidR="1F4C1EC0" w:rsidRPr="5BCFA317">
        <w:rPr>
          <w:rFonts w:ascii="Times New Roman" w:eastAsia="Times New Roman" w:hAnsi="Times New Roman" w:cs="Times New Roman"/>
          <w:lang w:val="en-US"/>
        </w:rPr>
        <w:t xml:space="preserve">5 </w:t>
      </w:r>
      <w:r w:rsidR="3CD458D2" w:rsidRPr="5BCFA317">
        <w:rPr>
          <w:rFonts w:ascii="Times New Roman" w:eastAsia="Times New Roman" w:hAnsi="Times New Roman" w:cs="Times New Roman"/>
          <w:lang w:val="en-US"/>
        </w:rPr>
        <w:t>million</w:t>
      </w:r>
      <w:r w:rsidR="3611EABD" w:rsidRPr="5BCFA317">
        <w:rPr>
          <w:rFonts w:ascii="Times New Roman" w:eastAsia="Times New Roman" w:hAnsi="Times New Roman" w:cs="Times New Roman"/>
          <w:lang w:val="en-US"/>
        </w:rPr>
        <w:t>.</w:t>
      </w:r>
      <w:r w:rsidR="3CD458D2" w:rsidRPr="5BCFA317">
        <w:rPr>
          <w:rFonts w:ascii="Times New Roman" w:eastAsia="Times New Roman" w:hAnsi="Times New Roman" w:cs="Times New Roman"/>
          <w:lang w:val="en-US"/>
        </w:rPr>
        <w:t xml:space="preserve"> </w:t>
      </w:r>
      <w:r w:rsidR="1C0DAC37" w:rsidRPr="5BCFA317">
        <w:rPr>
          <w:rFonts w:ascii="Times New Roman" w:eastAsia="Times New Roman" w:hAnsi="Times New Roman" w:cs="Times New Roman"/>
          <w:lang w:val="en-US"/>
        </w:rPr>
        <w:t xml:space="preserve">The official language of the country </w:t>
      </w:r>
      <w:r w:rsidR="35C17D63" w:rsidRPr="5BCFA317">
        <w:rPr>
          <w:rFonts w:ascii="Times New Roman" w:eastAsia="Times New Roman" w:hAnsi="Times New Roman" w:cs="Times New Roman"/>
          <w:lang w:val="en-US"/>
        </w:rPr>
        <w:t xml:space="preserve">is Arabic. It is one of the most populous </w:t>
      </w:r>
      <w:r w:rsidR="5D9B0D83" w:rsidRPr="5BCFA317">
        <w:rPr>
          <w:rFonts w:ascii="Times New Roman" w:eastAsia="Times New Roman" w:hAnsi="Times New Roman" w:cs="Times New Roman"/>
          <w:lang w:val="en-US"/>
        </w:rPr>
        <w:t>countries in the region</w:t>
      </w:r>
      <w:r w:rsidR="0610F75A" w:rsidRPr="5BCFA317">
        <w:rPr>
          <w:rFonts w:ascii="Times New Roman" w:eastAsia="Times New Roman" w:hAnsi="Times New Roman" w:cs="Times New Roman"/>
          <w:lang w:val="en-US"/>
        </w:rPr>
        <w:t>,</w:t>
      </w:r>
      <w:r w:rsidR="5D9B0D83" w:rsidRPr="5BCFA317">
        <w:rPr>
          <w:rFonts w:ascii="Times New Roman" w:eastAsia="Times New Roman" w:hAnsi="Times New Roman" w:cs="Times New Roman"/>
          <w:lang w:val="en-US"/>
        </w:rPr>
        <w:t xml:space="preserve"> relative</w:t>
      </w:r>
      <w:r w:rsidR="5437BA87" w:rsidRPr="5BCFA317">
        <w:rPr>
          <w:rFonts w:ascii="Times New Roman" w:eastAsia="Times New Roman" w:hAnsi="Times New Roman" w:cs="Times New Roman"/>
          <w:lang w:val="en-US"/>
        </w:rPr>
        <w:t>ly</w:t>
      </w:r>
      <w:r w:rsidR="5D9B0D83" w:rsidRPr="5BCFA317">
        <w:rPr>
          <w:rFonts w:ascii="Times New Roman" w:eastAsia="Times New Roman" w:hAnsi="Times New Roman" w:cs="Times New Roman"/>
          <w:lang w:val="en-US"/>
        </w:rPr>
        <w:t xml:space="preserve"> due to its size</w:t>
      </w:r>
      <w:r w:rsidR="1CB10BC1" w:rsidRPr="5BCFA317">
        <w:rPr>
          <w:rFonts w:ascii="Times New Roman" w:eastAsia="Times New Roman" w:hAnsi="Times New Roman" w:cs="Times New Roman"/>
          <w:lang w:val="en-US"/>
        </w:rPr>
        <w:t>,</w:t>
      </w:r>
      <w:r w:rsidR="590E628B" w:rsidRPr="5BCFA317">
        <w:rPr>
          <w:rFonts w:ascii="Times New Roman" w:eastAsia="Times New Roman" w:hAnsi="Times New Roman" w:cs="Times New Roman"/>
          <w:lang w:val="en-US"/>
        </w:rPr>
        <w:t xml:space="preserve"> and plays a significant role in regional affairs</w:t>
      </w:r>
      <w:r w:rsidR="2B5A6064" w:rsidRPr="5BCFA317">
        <w:rPr>
          <w:rFonts w:ascii="Times New Roman" w:eastAsia="Times New Roman" w:hAnsi="Times New Roman" w:cs="Times New Roman"/>
          <w:lang w:val="en-US"/>
        </w:rPr>
        <w:t>.</w:t>
      </w:r>
      <w:r w:rsidR="104984FB" w:rsidRPr="5BCFA317">
        <w:rPr>
          <w:rFonts w:ascii="Times New Roman" w:eastAsia="Times New Roman" w:hAnsi="Times New Roman" w:cs="Times New Roman"/>
          <w:lang w:val="en-US"/>
        </w:rPr>
        <w:t xml:space="preserve"> </w:t>
      </w:r>
      <w:r w:rsidR="56311252" w:rsidRPr="5BCFA317">
        <w:rPr>
          <w:rFonts w:ascii="Times New Roman" w:eastAsia="Times New Roman" w:hAnsi="Times New Roman" w:cs="Times New Roman"/>
          <w:lang w:val="en-US"/>
        </w:rPr>
        <w:t>With Makkah</w:t>
      </w:r>
      <w:r w:rsidR="104984FB" w:rsidRPr="5BCFA317">
        <w:rPr>
          <w:rFonts w:ascii="Times New Roman" w:eastAsia="Times New Roman" w:hAnsi="Times New Roman" w:cs="Times New Roman"/>
          <w:lang w:val="en-US"/>
        </w:rPr>
        <w:t xml:space="preserve"> and Madinah being</w:t>
      </w:r>
      <w:r w:rsidR="599DB080" w:rsidRPr="5BCFA317">
        <w:rPr>
          <w:rFonts w:ascii="Times New Roman" w:eastAsia="Times New Roman" w:hAnsi="Times New Roman" w:cs="Times New Roman"/>
          <w:lang w:val="en-US"/>
        </w:rPr>
        <w:t xml:space="preserve"> huge cultural and religiously significant feature</w:t>
      </w:r>
      <w:r w:rsidR="2FCDE20A" w:rsidRPr="5BCFA317">
        <w:rPr>
          <w:rFonts w:ascii="Times New Roman" w:eastAsia="Times New Roman" w:hAnsi="Times New Roman" w:cs="Times New Roman"/>
          <w:lang w:val="en-US"/>
        </w:rPr>
        <w:t>s</w:t>
      </w:r>
      <w:r w:rsidR="599DB080" w:rsidRPr="5BCFA317">
        <w:rPr>
          <w:rFonts w:ascii="Times New Roman" w:eastAsia="Times New Roman" w:hAnsi="Times New Roman" w:cs="Times New Roman"/>
          <w:lang w:val="en-US"/>
        </w:rPr>
        <w:t xml:space="preserve"> of the country.</w:t>
      </w:r>
      <w:r w:rsidR="4112A37B" w:rsidRPr="5BCFA317">
        <w:rPr>
          <w:rFonts w:ascii="Times New Roman" w:eastAsia="Times New Roman" w:hAnsi="Times New Roman" w:cs="Times New Roman"/>
          <w:lang w:val="en-US"/>
        </w:rPr>
        <w:t xml:space="preserve"> Saudi Arabia is a</w:t>
      </w:r>
      <w:r w:rsidR="6086E294" w:rsidRPr="5BCFA317">
        <w:rPr>
          <w:rFonts w:ascii="Times New Roman" w:eastAsia="Times New Roman" w:hAnsi="Times New Roman" w:cs="Times New Roman"/>
          <w:lang w:val="en-US"/>
        </w:rPr>
        <w:t xml:space="preserve"> major non-NATO </w:t>
      </w:r>
      <w:r w:rsidR="76E3EE57" w:rsidRPr="5BCFA317">
        <w:rPr>
          <w:rFonts w:ascii="Times New Roman" w:eastAsia="Times New Roman" w:hAnsi="Times New Roman" w:cs="Times New Roman"/>
          <w:lang w:val="en-US"/>
        </w:rPr>
        <w:t xml:space="preserve">ally </w:t>
      </w:r>
      <w:r w:rsidR="28BE56FD" w:rsidRPr="5BCFA317">
        <w:rPr>
          <w:rFonts w:ascii="Times New Roman" w:eastAsia="Times New Roman" w:hAnsi="Times New Roman" w:cs="Times New Roman"/>
          <w:lang w:val="en-US"/>
        </w:rPr>
        <w:t>and</w:t>
      </w:r>
      <w:r w:rsidR="76E3EE57" w:rsidRPr="5BCFA317">
        <w:rPr>
          <w:rFonts w:ascii="Times New Roman" w:eastAsia="Times New Roman" w:hAnsi="Times New Roman" w:cs="Times New Roman"/>
          <w:lang w:val="en-US"/>
        </w:rPr>
        <w:t xml:space="preserve"> a </w:t>
      </w:r>
      <w:r w:rsidR="32872B78" w:rsidRPr="5BCFA317">
        <w:rPr>
          <w:rFonts w:ascii="Times New Roman" w:eastAsia="Times New Roman" w:hAnsi="Times New Roman" w:cs="Times New Roman"/>
          <w:lang w:val="en-US"/>
        </w:rPr>
        <w:t>great UN member between other states.</w:t>
      </w:r>
      <w:r w:rsidR="6C136504" w:rsidRPr="5BCFA317">
        <w:rPr>
          <w:rFonts w:ascii="Times New Roman" w:eastAsia="Times New Roman" w:hAnsi="Times New Roman" w:cs="Times New Roman"/>
          <w:lang w:val="en-US"/>
        </w:rPr>
        <w:t xml:space="preserve"> The main economic income is </w:t>
      </w:r>
      <w:r w:rsidR="4A1108B5" w:rsidRPr="5BCFA317">
        <w:rPr>
          <w:rFonts w:ascii="Times New Roman" w:eastAsia="Times New Roman" w:hAnsi="Times New Roman" w:cs="Times New Roman"/>
          <w:lang w:val="en-US"/>
        </w:rPr>
        <w:t xml:space="preserve">from </w:t>
      </w:r>
      <w:r w:rsidR="6C136504" w:rsidRPr="5BCFA317">
        <w:rPr>
          <w:rFonts w:ascii="Times New Roman" w:eastAsia="Times New Roman" w:hAnsi="Times New Roman" w:cs="Times New Roman"/>
          <w:lang w:val="en-US"/>
        </w:rPr>
        <w:t>the p</w:t>
      </w:r>
      <w:r w:rsidR="6F6A843D" w:rsidRPr="5BCFA317">
        <w:rPr>
          <w:rFonts w:ascii="Times New Roman" w:eastAsia="Times New Roman" w:hAnsi="Times New Roman" w:cs="Times New Roman"/>
          <w:lang w:val="en-US"/>
        </w:rPr>
        <w:t>etroleum sector.</w:t>
      </w:r>
    </w:p>
    <w:p w14:paraId="115DBF42" w14:textId="765C0BB4" w:rsidR="48745275" w:rsidRDefault="48745275" w:rsidP="48745275">
      <w:pPr>
        <w:spacing w:before="240" w:after="240"/>
        <w:ind w:firstLine="708"/>
        <w:rPr>
          <w:rFonts w:ascii="Times New Roman" w:eastAsia="Times New Roman" w:hAnsi="Times New Roman" w:cs="Times New Roman"/>
          <w:lang w:val="en-US"/>
        </w:rPr>
      </w:pPr>
    </w:p>
    <w:p w14:paraId="3E35BB85" w14:textId="09F8ED2F" w:rsidR="6509CF84" w:rsidRDefault="6509CF84" w:rsidP="48745275">
      <w:pPr>
        <w:spacing w:before="240" w:after="240"/>
        <w:ind w:firstLine="708"/>
        <w:rPr>
          <w:rFonts w:ascii="Times New Roman" w:eastAsia="Times New Roman" w:hAnsi="Times New Roman" w:cs="Times New Roman"/>
          <w:lang w:val="en-US"/>
        </w:rPr>
      </w:pPr>
      <w:r w:rsidRPr="48745275">
        <w:rPr>
          <w:rFonts w:ascii="Times New Roman" w:eastAsia="Times New Roman" w:hAnsi="Times New Roman" w:cs="Times New Roman"/>
          <w:lang w:val="en-US"/>
        </w:rPr>
        <w:t>It is an undeniable fact that the violent dominance against women and girls keep</w:t>
      </w:r>
      <w:r w:rsidR="7398BD22" w:rsidRPr="48745275">
        <w:rPr>
          <w:rFonts w:ascii="Times New Roman" w:eastAsia="Times New Roman" w:hAnsi="Times New Roman" w:cs="Times New Roman"/>
          <w:lang w:val="en-US"/>
        </w:rPr>
        <w:t>s</w:t>
      </w:r>
      <w:r w:rsidRPr="48745275">
        <w:rPr>
          <w:rFonts w:ascii="Times New Roman" w:eastAsia="Times New Roman" w:hAnsi="Times New Roman" w:cs="Times New Roman"/>
          <w:lang w:val="en-US"/>
        </w:rPr>
        <w:t xml:space="preserve"> growing and getting worse, which leads women and children to feel even more repressed, and men to feel even more powerful and upstanding negatively against women and children who can’t even stand up for themselves due to the law not being fair to them. As the world continued to evolve</w:t>
      </w:r>
      <w:r w:rsidR="15083569" w:rsidRPr="48745275">
        <w:rPr>
          <w:rFonts w:ascii="Times New Roman" w:eastAsia="Times New Roman" w:hAnsi="Times New Roman" w:cs="Times New Roman"/>
          <w:lang w:val="en-US"/>
        </w:rPr>
        <w:t xml:space="preserve">, the need for unnecessary patriarchy over </w:t>
      </w:r>
      <w:r w:rsidR="765AAA1A" w:rsidRPr="48745275">
        <w:rPr>
          <w:rFonts w:ascii="Times New Roman" w:eastAsia="Times New Roman" w:hAnsi="Times New Roman" w:cs="Times New Roman"/>
          <w:lang w:val="en-US"/>
        </w:rPr>
        <w:t xml:space="preserve">the sectors and even the basic places like schools, hospitals, </w:t>
      </w:r>
      <w:r w:rsidR="2B62B9B2" w:rsidRPr="48745275">
        <w:rPr>
          <w:rFonts w:ascii="Times New Roman" w:eastAsia="Times New Roman" w:hAnsi="Times New Roman" w:cs="Times New Roman"/>
          <w:lang w:val="en-US"/>
        </w:rPr>
        <w:t xml:space="preserve">and furthermore, the </w:t>
      </w:r>
      <w:r w:rsidR="765AAA1A" w:rsidRPr="48745275">
        <w:rPr>
          <w:rFonts w:ascii="Times New Roman" w:eastAsia="Times New Roman" w:hAnsi="Times New Roman" w:cs="Times New Roman"/>
          <w:lang w:val="en-US"/>
        </w:rPr>
        <w:t>public places</w:t>
      </w:r>
      <w:r w:rsidR="72DF80A2" w:rsidRPr="48745275">
        <w:rPr>
          <w:rFonts w:ascii="Times New Roman" w:eastAsia="Times New Roman" w:hAnsi="Times New Roman" w:cs="Times New Roman"/>
          <w:lang w:val="en-US"/>
        </w:rPr>
        <w:t xml:space="preserve"> </w:t>
      </w:r>
      <w:r w:rsidR="765AAA1A" w:rsidRPr="48745275">
        <w:rPr>
          <w:rFonts w:ascii="Times New Roman" w:eastAsia="Times New Roman" w:hAnsi="Times New Roman" w:cs="Times New Roman"/>
          <w:lang w:val="en-US"/>
        </w:rPr>
        <w:t xml:space="preserve">open </w:t>
      </w:r>
      <w:r w:rsidR="6FCA91CF" w:rsidRPr="48745275">
        <w:rPr>
          <w:rFonts w:ascii="Times New Roman" w:eastAsia="Times New Roman" w:hAnsi="Times New Roman" w:cs="Times New Roman"/>
          <w:lang w:val="en-US"/>
        </w:rPr>
        <w:t xml:space="preserve">for </w:t>
      </w:r>
      <w:r w:rsidR="765AAA1A" w:rsidRPr="48745275">
        <w:rPr>
          <w:rFonts w:ascii="Times New Roman" w:eastAsia="Times New Roman" w:hAnsi="Times New Roman" w:cs="Times New Roman"/>
          <w:lang w:val="en-US"/>
        </w:rPr>
        <w:t>all</w:t>
      </w:r>
      <w:r w:rsidR="4BC02F8B" w:rsidRPr="48745275">
        <w:rPr>
          <w:rFonts w:ascii="Times New Roman" w:eastAsia="Times New Roman" w:hAnsi="Times New Roman" w:cs="Times New Roman"/>
          <w:lang w:val="en-US"/>
        </w:rPr>
        <w:t>.</w:t>
      </w:r>
      <w:r w:rsidR="765AAA1A" w:rsidRPr="48745275">
        <w:rPr>
          <w:rFonts w:ascii="Times New Roman" w:eastAsia="Times New Roman" w:hAnsi="Times New Roman" w:cs="Times New Roman"/>
          <w:lang w:val="en-US"/>
        </w:rPr>
        <w:t xml:space="preserve"> </w:t>
      </w:r>
      <w:r w:rsidR="3890D2E3" w:rsidRPr="48745275">
        <w:rPr>
          <w:rFonts w:ascii="Times New Roman" w:eastAsia="Times New Roman" w:hAnsi="Times New Roman" w:cs="Times New Roman"/>
          <w:lang w:val="en-US"/>
        </w:rPr>
        <w:t>Providing equal</w:t>
      </w:r>
      <w:r w:rsidR="3010A0E2" w:rsidRPr="48745275">
        <w:rPr>
          <w:rFonts w:ascii="Times New Roman" w:eastAsia="Times New Roman" w:hAnsi="Times New Roman" w:cs="Times New Roman"/>
          <w:lang w:val="en-US"/>
        </w:rPr>
        <w:t>, balanced</w:t>
      </w:r>
      <w:r w:rsidR="7F1999A6" w:rsidRPr="48745275">
        <w:rPr>
          <w:rFonts w:ascii="Times New Roman" w:eastAsia="Times New Roman" w:hAnsi="Times New Roman" w:cs="Times New Roman"/>
          <w:lang w:val="en-US"/>
        </w:rPr>
        <w:t>,</w:t>
      </w:r>
      <w:r w:rsidR="3890D2E3" w:rsidRPr="48745275">
        <w:rPr>
          <w:rFonts w:ascii="Times New Roman" w:eastAsia="Times New Roman" w:hAnsi="Times New Roman" w:cs="Times New Roman"/>
          <w:lang w:val="en-US"/>
        </w:rPr>
        <w:t xml:space="preserve"> and fair rights for both genders has always been a</w:t>
      </w:r>
      <w:r w:rsidR="74FD93A5" w:rsidRPr="48745275">
        <w:rPr>
          <w:rFonts w:ascii="Times New Roman" w:eastAsia="Times New Roman" w:hAnsi="Times New Roman" w:cs="Times New Roman"/>
          <w:lang w:val="en-US"/>
        </w:rPr>
        <w:t>n</w:t>
      </w:r>
      <w:r w:rsidR="3890D2E3" w:rsidRPr="48745275">
        <w:rPr>
          <w:rFonts w:ascii="Times New Roman" w:eastAsia="Times New Roman" w:hAnsi="Times New Roman" w:cs="Times New Roman"/>
          <w:lang w:val="en-US"/>
        </w:rPr>
        <w:t xml:space="preserve"> issue</w:t>
      </w:r>
      <w:r w:rsidR="2FC18D7A" w:rsidRPr="48745275">
        <w:rPr>
          <w:rFonts w:ascii="Times New Roman" w:eastAsia="Times New Roman" w:hAnsi="Times New Roman" w:cs="Times New Roman"/>
          <w:lang w:val="en-US"/>
        </w:rPr>
        <w:t xml:space="preserve">, as men have always seen it </w:t>
      </w:r>
      <w:r w:rsidR="7C089336" w:rsidRPr="48745275">
        <w:rPr>
          <w:rFonts w:ascii="Times New Roman" w:eastAsia="Times New Roman" w:hAnsi="Times New Roman" w:cs="Times New Roman"/>
          <w:lang w:val="en-US"/>
        </w:rPr>
        <w:t xml:space="preserve">as a competition and superiority since the </w:t>
      </w:r>
      <w:r w:rsidR="77F16A6F" w:rsidRPr="48745275">
        <w:rPr>
          <w:rFonts w:ascii="Times New Roman" w:eastAsia="Times New Roman" w:hAnsi="Times New Roman" w:cs="Times New Roman"/>
          <w:lang w:val="en-US"/>
        </w:rPr>
        <w:t>beginning</w:t>
      </w:r>
      <w:r w:rsidR="7C089336" w:rsidRPr="48745275">
        <w:rPr>
          <w:rFonts w:ascii="Times New Roman" w:eastAsia="Times New Roman" w:hAnsi="Times New Roman" w:cs="Times New Roman"/>
          <w:lang w:val="en-US"/>
        </w:rPr>
        <w:t xml:space="preserve"> of time</w:t>
      </w:r>
      <w:r w:rsidR="6FDF30EF" w:rsidRPr="48745275">
        <w:rPr>
          <w:rFonts w:ascii="Times New Roman" w:eastAsia="Times New Roman" w:hAnsi="Times New Roman" w:cs="Times New Roman"/>
          <w:lang w:val="en-US"/>
        </w:rPr>
        <w:t>.</w:t>
      </w:r>
      <w:r w:rsidR="49DDDCDE" w:rsidRPr="48745275">
        <w:rPr>
          <w:rFonts w:ascii="Times New Roman" w:eastAsia="Times New Roman" w:hAnsi="Times New Roman" w:cs="Times New Roman"/>
          <w:lang w:val="en-US"/>
        </w:rPr>
        <w:t xml:space="preserve"> This problem ha</w:t>
      </w:r>
      <w:r w:rsidR="5C8C213F" w:rsidRPr="48745275">
        <w:rPr>
          <w:rFonts w:ascii="Times New Roman" w:eastAsia="Times New Roman" w:hAnsi="Times New Roman" w:cs="Times New Roman"/>
          <w:lang w:val="en-US"/>
        </w:rPr>
        <w:t>s</w:t>
      </w:r>
      <w:r w:rsidR="49DDDCDE" w:rsidRPr="48745275">
        <w:rPr>
          <w:rFonts w:ascii="Times New Roman" w:eastAsia="Times New Roman" w:hAnsi="Times New Roman" w:cs="Times New Roman"/>
          <w:lang w:val="en-US"/>
        </w:rPr>
        <w:t xml:space="preserve"> always been a</w:t>
      </w:r>
      <w:r w:rsidR="2362AFF6" w:rsidRPr="48745275">
        <w:rPr>
          <w:rFonts w:ascii="Times New Roman" w:eastAsia="Times New Roman" w:hAnsi="Times New Roman" w:cs="Times New Roman"/>
          <w:lang w:val="en-US"/>
        </w:rPr>
        <w:t>round, and it only became worse with technology</w:t>
      </w:r>
      <w:r w:rsidR="5FE6F5BB" w:rsidRPr="48745275">
        <w:rPr>
          <w:rFonts w:ascii="Times New Roman" w:eastAsia="Times New Roman" w:hAnsi="Times New Roman" w:cs="Times New Roman"/>
          <w:lang w:val="en-US"/>
        </w:rPr>
        <w:t>. W</w:t>
      </w:r>
      <w:r w:rsidR="2362AFF6" w:rsidRPr="48745275">
        <w:rPr>
          <w:rFonts w:ascii="Times New Roman" w:eastAsia="Times New Roman" w:hAnsi="Times New Roman" w:cs="Times New Roman"/>
          <w:lang w:val="en-US"/>
        </w:rPr>
        <w:t xml:space="preserve">omen and girls who live in the MENA regions </w:t>
      </w:r>
      <w:r w:rsidR="0960FF46" w:rsidRPr="48745275">
        <w:rPr>
          <w:rFonts w:ascii="Times New Roman" w:eastAsia="Times New Roman" w:hAnsi="Times New Roman" w:cs="Times New Roman"/>
          <w:lang w:val="en-US"/>
        </w:rPr>
        <w:t xml:space="preserve">mostly have no access to even </w:t>
      </w:r>
      <w:r w:rsidR="16D19400" w:rsidRPr="48745275">
        <w:rPr>
          <w:rFonts w:ascii="Times New Roman" w:eastAsia="Times New Roman" w:hAnsi="Times New Roman" w:cs="Times New Roman"/>
          <w:lang w:val="en-US"/>
        </w:rPr>
        <w:t xml:space="preserve">the </w:t>
      </w:r>
      <w:r w:rsidR="0960FF46" w:rsidRPr="48745275">
        <w:rPr>
          <w:rFonts w:ascii="Times New Roman" w:eastAsia="Times New Roman" w:hAnsi="Times New Roman" w:cs="Times New Roman"/>
          <w:lang w:val="en-US"/>
        </w:rPr>
        <w:t xml:space="preserve">media to talk about the daily struggles that are </w:t>
      </w:r>
      <w:r w:rsidR="5DDC43D6" w:rsidRPr="48745275">
        <w:rPr>
          <w:rFonts w:ascii="Times New Roman" w:eastAsia="Times New Roman" w:hAnsi="Times New Roman" w:cs="Times New Roman"/>
          <w:lang w:val="en-US"/>
        </w:rPr>
        <w:t>impo</w:t>
      </w:r>
      <w:r w:rsidR="0960FF46" w:rsidRPr="48745275">
        <w:rPr>
          <w:rFonts w:ascii="Times New Roman" w:eastAsia="Times New Roman" w:hAnsi="Times New Roman" w:cs="Times New Roman"/>
          <w:lang w:val="en-US"/>
        </w:rPr>
        <w:t>sed on them by their superior male “guardians”</w:t>
      </w:r>
      <w:r w:rsidR="791A607C" w:rsidRPr="48745275">
        <w:rPr>
          <w:rFonts w:ascii="Times New Roman" w:eastAsia="Times New Roman" w:hAnsi="Times New Roman" w:cs="Times New Roman"/>
          <w:lang w:val="en-US"/>
        </w:rPr>
        <w:t xml:space="preserve"> and other men.</w:t>
      </w:r>
      <w:r w:rsidR="63468B9B" w:rsidRPr="48745275">
        <w:rPr>
          <w:rFonts w:ascii="Times New Roman" w:eastAsia="Times New Roman" w:hAnsi="Times New Roman" w:cs="Times New Roman"/>
          <w:lang w:val="en-US"/>
        </w:rPr>
        <w:t xml:space="preserve"> This gender inequality </w:t>
      </w:r>
      <w:r w:rsidR="4F7C6D4E" w:rsidRPr="48745275">
        <w:rPr>
          <w:rFonts w:ascii="Times New Roman" w:eastAsia="Times New Roman" w:hAnsi="Times New Roman" w:cs="Times New Roman"/>
          <w:lang w:val="en-US"/>
        </w:rPr>
        <w:t xml:space="preserve">that </w:t>
      </w:r>
      <w:r w:rsidR="63468B9B" w:rsidRPr="48745275">
        <w:rPr>
          <w:rFonts w:ascii="Times New Roman" w:eastAsia="Times New Roman" w:hAnsi="Times New Roman" w:cs="Times New Roman"/>
          <w:lang w:val="en-US"/>
        </w:rPr>
        <w:t xml:space="preserve">is reflected </w:t>
      </w:r>
      <w:r w:rsidR="75FE6409" w:rsidRPr="48745275">
        <w:rPr>
          <w:rFonts w:ascii="Times New Roman" w:eastAsia="Times New Roman" w:hAnsi="Times New Roman" w:cs="Times New Roman"/>
          <w:lang w:val="en-US"/>
        </w:rPr>
        <w:t>i</w:t>
      </w:r>
      <w:r w:rsidR="63468B9B" w:rsidRPr="48745275">
        <w:rPr>
          <w:rFonts w:ascii="Times New Roman" w:eastAsia="Times New Roman" w:hAnsi="Times New Roman" w:cs="Times New Roman"/>
          <w:lang w:val="en-US"/>
        </w:rPr>
        <w:t xml:space="preserve">n women and young girls </w:t>
      </w:r>
      <w:r w:rsidR="2BB2336C" w:rsidRPr="48745275">
        <w:rPr>
          <w:rFonts w:ascii="Times New Roman" w:eastAsia="Times New Roman" w:hAnsi="Times New Roman" w:cs="Times New Roman"/>
          <w:lang w:val="en-US"/>
        </w:rPr>
        <w:t>is</w:t>
      </w:r>
      <w:r w:rsidR="791A607C" w:rsidRPr="48745275">
        <w:rPr>
          <w:rFonts w:ascii="Times New Roman" w:eastAsia="Times New Roman" w:hAnsi="Times New Roman" w:cs="Times New Roman"/>
          <w:lang w:val="en-US"/>
        </w:rPr>
        <w:t xml:space="preserve"> </w:t>
      </w:r>
      <w:r w:rsidR="7109B7E5" w:rsidRPr="48745275">
        <w:rPr>
          <w:rFonts w:ascii="Times New Roman" w:eastAsia="Times New Roman" w:hAnsi="Times New Roman" w:cs="Times New Roman"/>
          <w:lang w:val="en-US"/>
        </w:rPr>
        <w:t xml:space="preserve">becoming even more </w:t>
      </w:r>
      <w:r w:rsidR="72B83E4B" w:rsidRPr="48745275">
        <w:rPr>
          <w:rFonts w:ascii="Times New Roman" w:eastAsia="Times New Roman" w:hAnsi="Times New Roman" w:cs="Times New Roman"/>
          <w:lang w:val="en-US"/>
        </w:rPr>
        <w:t>serious as they are even facing problems with being provided</w:t>
      </w:r>
      <w:r w:rsidR="352AF2BE" w:rsidRPr="48745275">
        <w:rPr>
          <w:rFonts w:ascii="Times New Roman" w:eastAsia="Times New Roman" w:hAnsi="Times New Roman" w:cs="Times New Roman"/>
          <w:lang w:val="en-US"/>
        </w:rPr>
        <w:t xml:space="preserve"> education, nonetheless</w:t>
      </w:r>
      <w:r w:rsidR="72B83E4B" w:rsidRPr="48745275">
        <w:rPr>
          <w:rFonts w:ascii="Times New Roman" w:eastAsia="Times New Roman" w:hAnsi="Times New Roman" w:cs="Times New Roman"/>
          <w:lang w:val="en-US"/>
        </w:rPr>
        <w:t xml:space="preserve"> hygiene </w:t>
      </w:r>
      <w:r w:rsidR="494B1CFA" w:rsidRPr="48745275">
        <w:rPr>
          <w:rFonts w:ascii="Times New Roman" w:eastAsia="Times New Roman" w:hAnsi="Times New Roman" w:cs="Times New Roman"/>
          <w:lang w:val="en-US"/>
        </w:rPr>
        <w:t>products</w:t>
      </w:r>
      <w:r w:rsidR="3862D937" w:rsidRPr="48745275">
        <w:rPr>
          <w:rFonts w:ascii="Times New Roman" w:eastAsia="Times New Roman" w:hAnsi="Times New Roman" w:cs="Times New Roman"/>
          <w:lang w:val="en-US"/>
        </w:rPr>
        <w:t>,</w:t>
      </w:r>
      <w:r w:rsidR="494B1CFA" w:rsidRPr="48745275">
        <w:rPr>
          <w:rFonts w:ascii="Times New Roman" w:eastAsia="Times New Roman" w:hAnsi="Times New Roman" w:cs="Times New Roman"/>
          <w:lang w:val="en-US"/>
        </w:rPr>
        <w:t xml:space="preserve"> a</w:t>
      </w:r>
      <w:r w:rsidR="093B6DBA" w:rsidRPr="48745275">
        <w:rPr>
          <w:rFonts w:ascii="Times New Roman" w:eastAsia="Times New Roman" w:hAnsi="Times New Roman" w:cs="Times New Roman"/>
          <w:lang w:val="en-US"/>
        </w:rPr>
        <w:t>s it is seen as shameful.</w:t>
      </w:r>
      <w:r w:rsidR="2C00F514" w:rsidRPr="48745275">
        <w:rPr>
          <w:rFonts w:ascii="Times New Roman" w:eastAsia="Times New Roman" w:hAnsi="Times New Roman" w:cs="Times New Roman"/>
          <w:lang w:val="en-US"/>
        </w:rPr>
        <w:t xml:space="preserve"> However</w:t>
      </w:r>
      <w:r w:rsidR="7B0B9F7C" w:rsidRPr="48745275">
        <w:rPr>
          <w:rFonts w:ascii="Times New Roman" w:eastAsia="Times New Roman" w:hAnsi="Times New Roman" w:cs="Times New Roman"/>
          <w:lang w:val="en-US"/>
        </w:rPr>
        <w:t>,</w:t>
      </w:r>
      <w:r w:rsidR="2C00F514" w:rsidRPr="48745275">
        <w:rPr>
          <w:rFonts w:ascii="Times New Roman" w:eastAsia="Times New Roman" w:hAnsi="Times New Roman" w:cs="Times New Roman"/>
          <w:lang w:val="en-US"/>
        </w:rPr>
        <w:t xml:space="preserve"> this should have never been seen as shameful or </w:t>
      </w:r>
      <w:r w:rsidR="32FA20C4" w:rsidRPr="48745275">
        <w:rPr>
          <w:rFonts w:ascii="Times New Roman" w:eastAsia="Times New Roman" w:hAnsi="Times New Roman" w:cs="Times New Roman"/>
          <w:lang w:val="en-US"/>
        </w:rPr>
        <w:t>anything</w:t>
      </w:r>
      <w:r w:rsidR="3E1760B6" w:rsidRPr="48745275">
        <w:rPr>
          <w:rFonts w:ascii="Times New Roman" w:eastAsia="Times New Roman" w:hAnsi="Times New Roman" w:cs="Times New Roman"/>
          <w:lang w:val="en-US"/>
        </w:rPr>
        <w:t>,</w:t>
      </w:r>
      <w:r w:rsidR="5D3F5C28" w:rsidRPr="48745275">
        <w:rPr>
          <w:rFonts w:ascii="Times New Roman" w:eastAsia="Times New Roman" w:hAnsi="Times New Roman" w:cs="Times New Roman"/>
          <w:lang w:val="en-US"/>
        </w:rPr>
        <w:t xml:space="preserve"> </w:t>
      </w:r>
      <w:r w:rsidR="6A6A93E0" w:rsidRPr="48745275">
        <w:rPr>
          <w:rFonts w:ascii="Times New Roman" w:eastAsia="Times New Roman" w:hAnsi="Times New Roman" w:cs="Times New Roman"/>
          <w:lang w:val="en-US"/>
        </w:rPr>
        <w:t>and countries and governments, and mostly the law</w:t>
      </w:r>
      <w:r w:rsidR="0BDE3573" w:rsidRPr="48745275">
        <w:rPr>
          <w:rFonts w:ascii="Times New Roman" w:eastAsia="Times New Roman" w:hAnsi="Times New Roman" w:cs="Times New Roman"/>
          <w:lang w:val="en-US"/>
        </w:rPr>
        <w:t>,</w:t>
      </w:r>
      <w:r w:rsidR="6A6A93E0" w:rsidRPr="48745275">
        <w:rPr>
          <w:rFonts w:ascii="Times New Roman" w:eastAsia="Times New Roman" w:hAnsi="Times New Roman" w:cs="Times New Roman"/>
          <w:lang w:val="en-US"/>
        </w:rPr>
        <w:t xml:space="preserve"> should see </w:t>
      </w:r>
      <w:r w:rsidR="2BD428DB" w:rsidRPr="48745275">
        <w:rPr>
          <w:rFonts w:ascii="Times New Roman" w:eastAsia="Times New Roman" w:hAnsi="Times New Roman" w:cs="Times New Roman"/>
          <w:lang w:val="en-US"/>
        </w:rPr>
        <w:t>women and men as equals and give them their basic rights without being looked down</w:t>
      </w:r>
      <w:r w:rsidR="56210237" w:rsidRPr="48745275">
        <w:rPr>
          <w:rFonts w:ascii="Times New Roman" w:eastAsia="Times New Roman" w:hAnsi="Times New Roman" w:cs="Times New Roman"/>
          <w:lang w:val="en-US"/>
        </w:rPr>
        <w:t xml:space="preserve"> on.</w:t>
      </w:r>
      <w:r w:rsidR="3D6152C3" w:rsidRPr="48745275">
        <w:rPr>
          <w:rFonts w:ascii="Times New Roman" w:eastAsia="Times New Roman" w:hAnsi="Times New Roman" w:cs="Times New Roman"/>
          <w:lang w:val="en-US"/>
        </w:rPr>
        <w:t xml:space="preserve"> This could be done by removing legal provisions that discriminate based on gender as in laws that restrict </w:t>
      </w:r>
      <w:r w:rsidR="5D03AF3B" w:rsidRPr="48745275">
        <w:rPr>
          <w:rFonts w:ascii="Times New Roman" w:eastAsia="Times New Roman" w:hAnsi="Times New Roman" w:cs="Times New Roman"/>
          <w:lang w:val="en-US"/>
        </w:rPr>
        <w:t>women’s rights in marriage, divorce, custody or even inheretence. Saudi Arabia started to rea</w:t>
      </w:r>
      <w:r w:rsidR="38C2A7AD" w:rsidRPr="48745275">
        <w:rPr>
          <w:rFonts w:ascii="Times New Roman" w:eastAsia="Times New Roman" w:hAnsi="Times New Roman" w:cs="Times New Roman"/>
          <w:lang w:val="en-US"/>
        </w:rPr>
        <w:t xml:space="preserve">lise the effects their culture and unfair laws had on their women and young girls as they started to work on </w:t>
      </w:r>
      <w:r w:rsidR="093599BE" w:rsidRPr="1146A7A8">
        <w:rPr>
          <w:rFonts w:ascii="Times New Roman" w:eastAsia="Times New Roman" w:hAnsi="Times New Roman" w:cs="Times New Roman"/>
          <w:lang w:val="en-US"/>
        </w:rPr>
        <w:t>t</w:t>
      </w:r>
      <w:r w:rsidR="38C2A7AD" w:rsidRPr="1146A7A8">
        <w:rPr>
          <w:rFonts w:ascii="Times New Roman" w:eastAsia="Times New Roman" w:hAnsi="Times New Roman" w:cs="Times New Roman"/>
          <w:lang w:val="en-US"/>
        </w:rPr>
        <w:t>heir</w:t>
      </w:r>
      <w:r w:rsidR="38C2A7AD" w:rsidRPr="48745275">
        <w:rPr>
          <w:rFonts w:ascii="Times New Roman" w:eastAsia="Times New Roman" w:hAnsi="Times New Roman" w:cs="Times New Roman"/>
          <w:lang w:val="en-US"/>
        </w:rPr>
        <w:t xml:space="preserve"> laws and legal frameworks. Culture is not easy to erase</w:t>
      </w:r>
      <w:r w:rsidR="62803105" w:rsidRPr="48745275">
        <w:rPr>
          <w:rFonts w:ascii="Times New Roman" w:eastAsia="Times New Roman" w:hAnsi="Times New Roman" w:cs="Times New Roman"/>
          <w:lang w:val="en-US"/>
        </w:rPr>
        <w:t xml:space="preserve"> or replace and it might take time to break the unhealthy sides of them but Saudi Arabia is trying.</w:t>
      </w:r>
      <w:r w:rsidR="20C1643C" w:rsidRPr="48745275">
        <w:rPr>
          <w:rFonts w:ascii="Times New Roman" w:eastAsia="Times New Roman" w:hAnsi="Times New Roman" w:cs="Times New Roman"/>
          <w:lang w:val="en-US"/>
        </w:rPr>
        <w:t xml:space="preserve"> </w:t>
      </w:r>
    </w:p>
    <w:p w14:paraId="619BB6BA" w14:textId="544473C5" w:rsidR="48745275" w:rsidRDefault="48745275" w:rsidP="48745275">
      <w:pPr>
        <w:spacing w:before="240" w:after="240"/>
        <w:ind w:firstLine="708"/>
        <w:rPr>
          <w:rFonts w:ascii="Times New Roman" w:eastAsia="Times New Roman" w:hAnsi="Times New Roman" w:cs="Times New Roman"/>
          <w:lang w:val="en-US"/>
        </w:rPr>
      </w:pPr>
    </w:p>
    <w:p w14:paraId="56ED3369" w14:textId="27E20C04" w:rsidR="516CDE32" w:rsidRDefault="516CDE32" w:rsidP="48745275">
      <w:pPr>
        <w:ind w:firstLine="708"/>
        <w:rPr>
          <w:rFonts w:ascii="Times New Roman" w:eastAsia="Times New Roman" w:hAnsi="Times New Roman" w:cs="Times New Roman"/>
          <w:lang w:val="en-US"/>
        </w:rPr>
      </w:pPr>
      <w:r w:rsidRPr="48745275">
        <w:rPr>
          <w:rFonts w:ascii="Times New Roman" w:eastAsia="Times New Roman" w:hAnsi="Times New Roman" w:cs="Times New Roman"/>
          <w:lang w:val="en-US"/>
        </w:rPr>
        <w:t>To conclude Saudi Arabia recognizes</w:t>
      </w:r>
      <w:r w:rsidR="17139F74" w:rsidRPr="48745275">
        <w:rPr>
          <w:rFonts w:ascii="Times New Roman" w:eastAsia="Times New Roman" w:hAnsi="Times New Roman" w:cs="Times New Roman"/>
          <w:lang w:val="en-US"/>
        </w:rPr>
        <w:t xml:space="preserve"> the strenghtening</w:t>
      </w:r>
      <w:r w:rsidRPr="48745275">
        <w:rPr>
          <w:rFonts w:ascii="Times New Roman" w:eastAsia="Times New Roman" w:hAnsi="Times New Roman" w:cs="Times New Roman"/>
          <w:lang w:val="en-US"/>
        </w:rPr>
        <w:t xml:space="preserve"> </w:t>
      </w:r>
      <w:r w:rsidR="34F1E19F" w:rsidRPr="48745275">
        <w:rPr>
          <w:rFonts w:ascii="Times New Roman" w:eastAsia="Times New Roman" w:hAnsi="Times New Roman" w:cs="Times New Roman"/>
          <w:lang w:val="en-US"/>
        </w:rPr>
        <w:t xml:space="preserve">protections around women’s fundamental rights in the MENA region and acknowlegdes </w:t>
      </w:r>
      <w:r w:rsidRPr="48745275">
        <w:rPr>
          <w:rFonts w:ascii="Times New Roman" w:eastAsia="Times New Roman" w:hAnsi="Times New Roman" w:cs="Times New Roman"/>
          <w:lang w:val="en-US"/>
        </w:rPr>
        <w:t>the issues and the problems</w:t>
      </w:r>
      <w:r w:rsidR="69D3BC2D" w:rsidRPr="48745275">
        <w:rPr>
          <w:rFonts w:ascii="Times New Roman" w:eastAsia="Times New Roman" w:hAnsi="Times New Roman" w:cs="Times New Roman"/>
          <w:lang w:val="en-US"/>
        </w:rPr>
        <w:t xml:space="preserve"> </w:t>
      </w:r>
      <w:r w:rsidRPr="48745275">
        <w:rPr>
          <w:rFonts w:ascii="Times New Roman" w:eastAsia="Times New Roman" w:hAnsi="Times New Roman" w:cs="Times New Roman"/>
          <w:lang w:val="en-US"/>
        </w:rPr>
        <w:t>women and young girls face in the MENA region</w:t>
      </w:r>
      <w:r w:rsidR="1E51A718" w:rsidRPr="48745275">
        <w:rPr>
          <w:rFonts w:ascii="Times New Roman" w:eastAsia="Times New Roman" w:hAnsi="Times New Roman" w:cs="Times New Roman"/>
          <w:lang w:val="en-US"/>
        </w:rPr>
        <w:t xml:space="preserve"> just for their gender that they were born to.</w:t>
      </w:r>
      <w:r w:rsidR="6FD2D94F" w:rsidRPr="48745275">
        <w:rPr>
          <w:rFonts w:ascii="Times New Roman" w:eastAsia="Times New Roman" w:hAnsi="Times New Roman" w:cs="Times New Roman"/>
          <w:lang w:val="en-US"/>
        </w:rPr>
        <w:t xml:space="preserve"> Saudi Arabia</w:t>
      </w:r>
      <w:r w:rsidR="1E51A718" w:rsidRPr="48745275">
        <w:rPr>
          <w:rFonts w:ascii="Times New Roman" w:eastAsia="Times New Roman" w:hAnsi="Times New Roman" w:cs="Times New Roman"/>
          <w:lang w:val="en-US"/>
        </w:rPr>
        <w:t xml:space="preserve"> </w:t>
      </w:r>
      <w:r w:rsidR="2C15BBB9" w:rsidRPr="48745275">
        <w:rPr>
          <w:rFonts w:ascii="Times New Roman" w:eastAsia="Times New Roman" w:hAnsi="Times New Roman" w:cs="Times New Roman"/>
          <w:lang w:val="en-US"/>
        </w:rPr>
        <w:t>will continue to support the efforts trying to equalise both genders and provide both with equal basic human rights</w:t>
      </w:r>
      <w:r w:rsidR="4FC6F230" w:rsidRPr="48745275">
        <w:rPr>
          <w:rFonts w:ascii="Times New Roman" w:eastAsia="Times New Roman" w:hAnsi="Times New Roman" w:cs="Times New Roman"/>
          <w:lang w:val="en-US"/>
        </w:rPr>
        <w:t xml:space="preserve"> and advocate for the healthy social community in their country and for us all.</w:t>
      </w:r>
    </w:p>
    <w:p w14:paraId="2AA6BEB3" w14:textId="5A407235" w:rsidR="48745275" w:rsidRDefault="48745275" w:rsidP="48745275">
      <w:pPr>
        <w:ind w:firstLine="708"/>
        <w:rPr>
          <w:rFonts w:ascii="Times New Roman" w:eastAsia="Times New Roman" w:hAnsi="Times New Roman" w:cs="Times New Roman"/>
          <w:lang w:val="en-US"/>
        </w:rPr>
      </w:pPr>
    </w:p>
    <w:p w14:paraId="2919CF50" w14:textId="6BC73AE3" w:rsidR="48745275" w:rsidRDefault="48745275" w:rsidP="48745275">
      <w:pPr>
        <w:ind w:firstLine="708"/>
        <w:rPr>
          <w:rFonts w:ascii="Times New Roman" w:eastAsia="Times New Roman" w:hAnsi="Times New Roman" w:cs="Times New Roman"/>
          <w:lang w:val="en-US"/>
        </w:rPr>
      </w:pPr>
    </w:p>
    <w:p w14:paraId="1DDF3241" w14:textId="4DD3EBAD" w:rsidR="48745275" w:rsidRDefault="48745275" w:rsidP="48745275">
      <w:pPr>
        <w:spacing w:before="240" w:after="240"/>
        <w:rPr>
          <w:rFonts w:ascii="Times New Roman" w:eastAsia="Times New Roman" w:hAnsi="Times New Roman" w:cs="Times New Roman"/>
          <w:lang w:val="en-US"/>
        </w:rPr>
      </w:pPr>
    </w:p>
    <w:p w14:paraId="55006459" w14:textId="5498C8B4" w:rsidR="48745275" w:rsidRDefault="48745275" w:rsidP="48745275">
      <w:pPr>
        <w:spacing w:before="240" w:after="240"/>
        <w:ind w:firstLine="708"/>
        <w:rPr>
          <w:rFonts w:ascii="Times New Roman" w:eastAsia="Times New Roman" w:hAnsi="Times New Roman" w:cs="Times New Roman"/>
          <w:lang w:val="en-US"/>
        </w:rPr>
      </w:pPr>
    </w:p>
    <w:p w14:paraId="2A11F785" w14:textId="4D5E2601" w:rsidR="48745275" w:rsidRDefault="48745275" w:rsidP="48745275">
      <w:pPr>
        <w:spacing w:before="240" w:after="240"/>
        <w:ind w:firstLine="708"/>
        <w:rPr>
          <w:rFonts w:ascii="Times New Roman" w:eastAsia="Times New Roman" w:hAnsi="Times New Roman" w:cs="Times New Roman"/>
          <w:lang w:val="en-US"/>
        </w:rPr>
      </w:pPr>
    </w:p>
    <w:p w14:paraId="64C634E8" w14:textId="4E29F76C" w:rsidR="48745275" w:rsidRDefault="48745275" w:rsidP="48745275">
      <w:pPr>
        <w:spacing w:before="240" w:after="240"/>
        <w:ind w:firstLine="708"/>
        <w:rPr>
          <w:rFonts w:ascii="Times New Roman" w:eastAsia="Times New Roman" w:hAnsi="Times New Roman" w:cs="Times New Roman"/>
          <w:lang w:val="en-US"/>
        </w:rPr>
      </w:pPr>
    </w:p>
    <w:p w14:paraId="1260E383" w14:textId="52B3EEE6" w:rsidR="48745275" w:rsidRDefault="48745275" w:rsidP="48745275">
      <w:pPr>
        <w:spacing w:before="240" w:after="240"/>
        <w:ind w:firstLine="708"/>
        <w:rPr>
          <w:rFonts w:ascii="Times New Roman" w:eastAsia="Times New Roman" w:hAnsi="Times New Roman" w:cs="Times New Roman"/>
          <w:lang w:val="en-US"/>
        </w:rPr>
      </w:pPr>
    </w:p>
    <w:p w14:paraId="7AAD5571" w14:textId="3042389F" w:rsidR="48745275" w:rsidRDefault="48745275" w:rsidP="48745275">
      <w:pPr>
        <w:spacing w:before="240" w:after="240"/>
        <w:ind w:firstLine="708"/>
        <w:rPr>
          <w:rFonts w:ascii="Times New Roman" w:eastAsia="Times New Roman" w:hAnsi="Times New Roman" w:cs="Times New Roman"/>
          <w:lang w:val="en-US"/>
        </w:rPr>
      </w:pPr>
    </w:p>
    <w:p w14:paraId="68C698D2" w14:textId="677F81CD" w:rsidR="48745275" w:rsidRDefault="48745275" w:rsidP="48745275">
      <w:pPr>
        <w:spacing w:before="240" w:after="240"/>
        <w:ind w:firstLine="708"/>
        <w:rPr>
          <w:rFonts w:ascii="Times New Roman" w:eastAsia="Times New Roman" w:hAnsi="Times New Roman" w:cs="Times New Roman"/>
          <w:lang w:val="en-US"/>
        </w:rPr>
      </w:pPr>
    </w:p>
    <w:p w14:paraId="0D1CED45" w14:textId="3592CE01" w:rsidR="5BCFA317" w:rsidRDefault="5BCFA317" w:rsidP="5BCFA317">
      <w:pPr>
        <w:spacing w:before="240" w:after="240"/>
        <w:ind w:firstLine="708"/>
        <w:rPr>
          <w:rFonts w:ascii="Times New Roman" w:eastAsia="Times New Roman" w:hAnsi="Times New Roman" w:cs="Times New Roman"/>
          <w:lang w:val="en-US"/>
        </w:rPr>
      </w:pPr>
    </w:p>
    <w:p w14:paraId="39936787" w14:textId="71290965" w:rsidR="45189E6C" w:rsidRDefault="45189E6C" w:rsidP="45189E6C">
      <w:pPr>
        <w:spacing w:before="240" w:after="240"/>
        <w:ind w:firstLine="708"/>
        <w:rPr>
          <w:rFonts w:ascii="Times New Roman" w:eastAsia="Times New Roman" w:hAnsi="Times New Roman" w:cs="Times New Roman"/>
          <w:lang w:val="en-US"/>
        </w:rPr>
      </w:pPr>
    </w:p>
    <w:p w14:paraId="63CADA2D" w14:textId="0E5EA8CB" w:rsidR="24715940" w:rsidRDefault="24715940" w:rsidP="45189E6C">
      <w:pPr>
        <w:spacing w:before="240" w:after="240"/>
        <w:ind w:firstLine="708"/>
        <w:rPr>
          <w:rFonts w:ascii="Times New Roman" w:eastAsia="Times New Roman" w:hAnsi="Times New Roman" w:cs="Times New Roman"/>
          <w:lang w:val="en-US"/>
        </w:rPr>
      </w:pPr>
      <w:r w:rsidRPr="45189E6C">
        <w:rPr>
          <w:rFonts w:ascii="Times New Roman" w:eastAsia="Times New Roman" w:hAnsi="Times New Roman" w:cs="Times New Roman"/>
          <w:lang w:val="en-US"/>
        </w:rPr>
        <w:t>BIBLIOGRAPHY</w:t>
      </w:r>
    </w:p>
    <w:p w14:paraId="0E42F0EE" w14:textId="3311BAF3" w:rsidR="72578415" w:rsidRDefault="72578415" w:rsidP="5BCFA317">
      <w:pPr>
        <w:spacing w:before="240" w:after="240"/>
        <w:ind w:firstLine="708"/>
      </w:pPr>
      <w:hyperlink r:id="rId5">
        <w:r w:rsidRPr="5BCFA317">
          <w:rPr>
            <w:rStyle w:val="Kpr"/>
            <w:rFonts w:ascii="Times New Roman" w:eastAsia="Times New Roman" w:hAnsi="Times New Roman" w:cs="Times New Roman"/>
            <w:lang w:val="en-US"/>
          </w:rPr>
          <w:t>https://data.unwomen.org/country/saudi-arabia</w:t>
        </w:r>
      </w:hyperlink>
    </w:p>
    <w:p w14:paraId="245DF293" w14:textId="5F14A960" w:rsidR="5BCFA317" w:rsidRDefault="5BCFA317" w:rsidP="5BCFA317">
      <w:pPr>
        <w:spacing w:before="240" w:after="240"/>
        <w:ind w:firstLine="708"/>
        <w:rPr>
          <w:rFonts w:ascii="Times New Roman" w:eastAsia="Times New Roman" w:hAnsi="Times New Roman" w:cs="Times New Roman"/>
          <w:lang w:val="en-US"/>
        </w:rPr>
      </w:pPr>
    </w:p>
    <w:p w14:paraId="273A8DCB" w14:textId="7E998BBB" w:rsidR="72578415" w:rsidRDefault="72578415" w:rsidP="5BCFA317">
      <w:pPr>
        <w:spacing w:before="240" w:after="240"/>
        <w:ind w:firstLine="708"/>
      </w:pPr>
      <w:hyperlink r:id="rId6">
        <w:r w:rsidRPr="5BCFA317">
          <w:rPr>
            <w:rStyle w:val="Kpr"/>
            <w:rFonts w:ascii="Times New Roman" w:eastAsia="Times New Roman" w:hAnsi="Times New Roman" w:cs="Times New Roman"/>
            <w:lang w:val="en-US"/>
          </w:rPr>
          <w:t>https://en.wikipedia.org/wiki/Saudi_Arabia</w:t>
        </w:r>
      </w:hyperlink>
    </w:p>
    <w:p w14:paraId="25E811D4" w14:textId="2C47FF55" w:rsidR="5BCFA317" w:rsidRDefault="5BCFA317" w:rsidP="5BCFA317">
      <w:pPr>
        <w:spacing w:before="240" w:after="240"/>
        <w:ind w:firstLine="708"/>
        <w:rPr>
          <w:rFonts w:ascii="Times New Roman" w:eastAsia="Times New Roman" w:hAnsi="Times New Roman" w:cs="Times New Roman"/>
          <w:lang w:val="en-US"/>
        </w:rPr>
      </w:pPr>
    </w:p>
    <w:p w14:paraId="09473A81" w14:textId="74D9A4F6" w:rsidR="72578415" w:rsidRDefault="72578415" w:rsidP="5BCFA317">
      <w:pPr>
        <w:spacing w:before="240" w:after="240"/>
        <w:ind w:firstLine="708"/>
      </w:pPr>
      <w:hyperlink r:id="rId7" w:anchor=":~:text=The%20laws%20also%20extend%20employment,senior%20ranks%20of%20the%20military">
        <w:r w:rsidRPr="5BCFA317">
          <w:rPr>
            <w:rStyle w:val="Kpr"/>
            <w:rFonts w:ascii="Times New Roman" w:eastAsia="Times New Roman" w:hAnsi="Times New Roman" w:cs="Times New Roman"/>
            <w:lang w:val="en-US"/>
          </w:rPr>
          <w:t>https://en.wikipedia.org/wiki/Women%27s_rights_in_Saudi_Arabia#:~:text=The%20laws%20also%20extend%20employment,senior%20ranks%20of%20the%20military</w:t>
        </w:r>
      </w:hyperlink>
      <w:r w:rsidRPr="5BCFA317">
        <w:rPr>
          <w:rFonts w:ascii="Times New Roman" w:eastAsia="Times New Roman" w:hAnsi="Times New Roman" w:cs="Times New Roman"/>
          <w:lang w:val="en-US"/>
        </w:rPr>
        <w:t>.</w:t>
      </w:r>
    </w:p>
    <w:p w14:paraId="7FB9BA53" w14:textId="36B6660D" w:rsidR="5BCFA317" w:rsidRDefault="5BCFA317" w:rsidP="5BCFA317">
      <w:pPr>
        <w:spacing w:before="240" w:after="240"/>
        <w:ind w:firstLine="708"/>
        <w:rPr>
          <w:rFonts w:ascii="Times New Roman" w:eastAsia="Times New Roman" w:hAnsi="Times New Roman" w:cs="Times New Roman"/>
          <w:lang w:val="en-US"/>
        </w:rPr>
      </w:pPr>
    </w:p>
    <w:p w14:paraId="1F64057D" w14:textId="7D021F04" w:rsidR="72578415" w:rsidRDefault="72578415" w:rsidP="5BCFA317">
      <w:pPr>
        <w:spacing w:before="240" w:after="240"/>
        <w:ind w:firstLine="708"/>
      </w:pPr>
      <w:hyperlink r:id="rId8">
        <w:r w:rsidRPr="5BCFA317">
          <w:rPr>
            <w:rStyle w:val="Kpr"/>
            <w:rFonts w:ascii="Times New Roman" w:eastAsia="Times New Roman" w:hAnsi="Times New Roman" w:cs="Times New Roman"/>
            <w:lang w:val="en-US"/>
          </w:rPr>
          <w:t>https://arabstates.unwomen.org/en/digital-library/publications/2021/11/situational-analysis-of-women-and-girls-in-the-mena-and-arab-states-region</w:t>
        </w:r>
      </w:hyperlink>
    </w:p>
    <w:p w14:paraId="032C9108" w14:textId="6A53BEAC" w:rsidR="5BCFA317" w:rsidRDefault="5BCFA317" w:rsidP="5BCFA317">
      <w:pPr>
        <w:spacing w:before="240" w:after="240"/>
        <w:ind w:firstLine="708"/>
        <w:rPr>
          <w:rFonts w:ascii="Times New Roman" w:eastAsia="Times New Roman" w:hAnsi="Times New Roman" w:cs="Times New Roman"/>
          <w:lang w:val="en-US"/>
        </w:rPr>
      </w:pPr>
    </w:p>
    <w:p w14:paraId="3A12D3D9" w14:textId="1CD25C78" w:rsidR="47420318" w:rsidRDefault="47420318" w:rsidP="5BCFA317">
      <w:pPr>
        <w:spacing w:before="240" w:after="240"/>
        <w:ind w:firstLine="708"/>
      </w:pPr>
      <w:hyperlink r:id="rId9">
        <w:r w:rsidRPr="5BCFA317">
          <w:rPr>
            <w:rStyle w:val="Kpr"/>
            <w:rFonts w:ascii="Times New Roman" w:eastAsia="Times New Roman" w:hAnsi="Times New Roman" w:cs="Times New Roman"/>
            <w:lang w:val="en-US"/>
          </w:rPr>
          <w:t>https://theweek.com/60339/things-women-cant-do-in-saudi-arabia</w:t>
        </w:r>
      </w:hyperlink>
    </w:p>
    <w:p w14:paraId="523C077F" w14:textId="2EE81153" w:rsidR="5BCFA317" w:rsidRDefault="5BCFA317" w:rsidP="5BCFA317">
      <w:pPr>
        <w:spacing w:before="240" w:after="240"/>
        <w:ind w:firstLine="708"/>
        <w:rPr>
          <w:rFonts w:ascii="Times New Roman" w:eastAsia="Times New Roman" w:hAnsi="Times New Roman" w:cs="Times New Roman"/>
          <w:lang w:val="en-US"/>
        </w:rPr>
      </w:pPr>
    </w:p>
    <w:p w14:paraId="770E8449" w14:textId="5FCB7962" w:rsidR="5BCFA317" w:rsidRDefault="5BCFA317" w:rsidP="5BCFA317">
      <w:pPr>
        <w:spacing w:before="240" w:after="240"/>
        <w:ind w:firstLine="708"/>
        <w:rPr>
          <w:rFonts w:ascii="Times New Roman" w:eastAsia="Times New Roman" w:hAnsi="Times New Roman" w:cs="Times New Roman"/>
          <w:lang w:val="en-US"/>
        </w:rPr>
      </w:pPr>
    </w:p>
    <w:sectPr w:rsidR="5BCFA3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9E5F92"/>
    <w:rsid w:val="0004C9AC"/>
    <w:rsid w:val="000F2AD5"/>
    <w:rsid w:val="00572AFE"/>
    <w:rsid w:val="008B1EA3"/>
    <w:rsid w:val="00DE3013"/>
    <w:rsid w:val="00F26EB8"/>
    <w:rsid w:val="0169EEBE"/>
    <w:rsid w:val="0363FD17"/>
    <w:rsid w:val="03BA4A4F"/>
    <w:rsid w:val="04D136D6"/>
    <w:rsid w:val="0610F75A"/>
    <w:rsid w:val="06558267"/>
    <w:rsid w:val="075656CA"/>
    <w:rsid w:val="08B93C70"/>
    <w:rsid w:val="093599BE"/>
    <w:rsid w:val="093B6DBA"/>
    <w:rsid w:val="0960FF46"/>
    <w:rsid w:val="09BE8B7E"/>
    <w:rsid w:val="0AA7D91B"/>
    <w:rsid w:val="0AC2F193"/>
    <w:rsid w:val="0B32651C"/>
    <w:rsid w:val="0BDE3573"/>
    <w:rsid w:val="0C90DED0"/>
    <w:rsid w:val="0D22783D"/>
    <w:rsid w:val="0D2F8D70"/>
    <w:rsid w:val="0EBFB193"/>
    <w:rsid w:val="0F6693D0"/>
    <w:rsid w:val="0FBDFAA1"/>
    <w:rsid w:val="104984FB"/>
    <w:rsid w:val="1058A364"/>
    <w:rsid w:val="11100839"/>
    <w:rsid w:val="1146A7A8"/>
    <w:rsid w:val="121248CA"/>
    <w:rsid w:val="12BC638D"/>
    <w:rsid w:val="12F2FC49"/>
    <w:rsid w:val="135AE261"/>
    <w:rsid w:val="14C27FC1"/>
    <w:rsid w:val="15083569"/>
    <w:rsid w:val="151ABB67"/>
    <w:rsid w:val="155009CB"/>
    <w:rsid w:val="15604813"/>
    <w:rsid w:val="16C1C81D"/>
    <w:rsid w:val="16D19400"/>
    <w:rsid w:val="17139F74"/>
    <w:rsid w:val="171BED32"/>
    <w:rsid w:val="17C59344"/>
    <w:rsid w:val="183DA753"/>
    <w:rsid w:val="184F3B3A"/>
    <w:rsid w:val="18B824A6"/>
    <w:rsid w:val="19ED9A0C"/>
    <w:rsid w:val="19F97ABF"/>
    <w:rsid w:val="1A106186"/>
    <w:rsid w:val="1A159F24"/>
    <w:rsid w:val="1B01EA1E"/>
    <w:rsid w:val="1B323A92"/>
    <w:rsid w:val="1BA20144"/>
    <w:rsid w:val="1C0DAC37"/>
    <w:rsid w:val="1CB10BC1"/>
    <w:rsid w:val="1DCFF4A0"/>
    <w:rsid w:val="1E51A718"/>
    <w:rsid w:val="1EFC1340"/>
    <w:rsid w:val="1F40CE65"/>
    <w:rsid w:val="1F4C1EC0"/>
    <w:rsid w:val="20C1643C"/>
    <w:rsid w:val="227D356A"/>
    <w:rsid w:val="229E5F92"/>
    <w:rsid w:val="232628D0"/>
    <w:rsid w:val="23423D72"/>
    <w:rsid w:val="23614B3D"/>
    <w:rsid w:val="2362AFF6"/>
    <w:rsid w:val="2416C2C1"/>
    <w:rsid w:val="24715940"/>
    <w:rsid w:val="25326FD4"/>
    <w:rsid w:val="257775C8"/>
    <w:rsid w:val="26231D66"/>
    <w:rsid w:val="267AA374"/>
    <w:rsid w:val="26B182BD"/>
    <w:rsid w:val="27FDEF0A"/>
    <w:rsid w:val="28BE56FD"/>
    <w:rsid w:val="28F82EAD"/>
    <w:rsid w:val="29BCA589"/>
    <w:rsid w:val="2A3D40AD"/>
    <w:rsid w:val="2AAE7F32"/>
    <w:rsid w:val="2B567613"/>
    <w:rsid w:val="2B5A6064"/>
    <w:rsid w:val="2B62B9B2"/>
    <w:rsid w:val="2BB2336C"/>
    <w:rsid w:val="2BD428DB"/>
    <w:rsid w:val="2C00F514"/>
    <w:rsid w:val="2C15BBB9"/>
    <w:rsid w:val="2FC18D7A"/>
    <w:rsid w:val="2FCDE20A"/>
    <w:rsid w:val="3010A0E2"/>
    <w:rsid w:val="321F3FB1"/>
    <w:rsid w:val="32872B78"/>
    <w:rsid w:val="32FA20C4"/>
    <w:rsid w:val="34813731"/>
    <w:rsid w:val="34F1E19F"/>
    <w:rsid w:val="350AD4B5"/>
    <w:rsid w:val="352AF2BE"/>
    <w:rsid w:val="35369A54"/>
    <w:rsid w:val="35447E2F"/>
    <w:rsid w:val="35C17D63"/>
    <w:rsid w:val="3611EABD"/>
    <w:rsid w:val="3699CEAA"/>
    <w:rsid w:val="3862D937"/>
    <w:rsid w:val="3890D2E3"/>
    <w:rsid w:val="38C2A7AD"/>
    <w:rsid w:val="39CCB182"/>
    <w:rsid w:val="3A262995"/>
    <w:rsid w:val="3A5324A0"/>
    <w:rsid w:val="3B166DFC"/>
    <w:rsid w:val="3C0FF2D1"/>
    <w:rsid w:val="3C257E1F"/>
    <w:rsid w:val="3CD458D2"/>
    <w:rsid w:val="3D6152C3"/>
    <w:rsid w:val="3E1760B6"/>
    <w:rsid w:val="3E3D4A8E"/>
    <w:rsid w:val="3E52F888"/>
    <w:rsid w:val="3EA1DE3A"/>
    <w:rsid w:val="3EEE60FD"/>
    <w:rsid w:val="3F7658DA"/>
    <w:rsid w:val="3FD058F7"/>
    <w:rsid w:val="4112A37B"/>
    <w:rsid w:val="41DEF6B9"/>
    <w:rsid w:val="42AE1D46"/>
    <w:rsid w:val="42D9AC62"/>
    <w:rsid w:val="44A7BD93"/>
    <w:rsid w:val="45189E6C"/>
    <w:rsid w:val="45F16785"/>
    <w:rsid w:val="46C31D03"/>
    <w:rsid w:val="47420318"/>
    <w:rsid w:val="4779C2C3"/>
    <w:rsid w:val="482B2AAE"/>
    <w:rsid w:val="48745275"/>
    <w:rsid w:val="494B1CFA"/>
    <w:rsid w:val="497416A2"/>
    <w:rsid w:val="49DDDCDE"/>
    <w:rsid w:val="4A1108B5"/>
    <w:rsid w:val="4A4519CA"/>
    <w:rsid w:val="4B2B1632"/>
    <w:rsid w:val="4BC02F8B"/>
    <w:rsid w:val="4C1024F0"/>
    <w:rsid w:val="4C3BBC9A"/>
    <w:rsid w:val="4D2089A4"/>
    <w:rsid w:val="4D344D67"/>
    <w:rsid w:val="4D50E8FA"/>
    <w:rsid w:val="4E817542"/>
    <w:rsid w:val="4ECCD2CB"/>
    <w:rsid w:val="4F7C6D4E"/>
    <w:rsid w:val="4FC6F230"/>
    <w:rsid w:val="4FEA3955"/>
    <w:rsid w:val="501A251F"/>
    <w:rsid w:val="50E77E6D"/>
    <w:rsid w:val="51072DB3"/>
    <w:rsid w:val="516CDE32"/>
    <w:rsid w:val="523DCDE6"/>
    <w:rsid w:val="52AFEB54"/>
    <w:rsid w:val="532498E8"/>
    <w:rsid w:val="53BA9BF5"/>
    <w:rsid w:val="5437BA87"/>
    <w:rsid w:val="546C03D3"/>
    <w:rsid w:val="56210237"/>
    <w:rsid w:val="56311252"/>
    <w:rsid w:val="5684217C"/>
    <w:rsid w:val="57A9FCA5"/>
    <w:rsid w:val="57B7A60F"/>
    <w:rsid w:val="58017122"/>
    <w:rsid w:val="590E628B"/>
    <w:rsid w:val="599DB080"/>
    <w:rsid w:val="59DA90DB"/>
    <w:rsid w:val="5B2144BC"/>
    <w:rsid w:val="5B6BDFE2"/>
    <w:rsid w:val="5BCFA317"/>
    <w:rsid w:val="5C8C213F"/>
    <w:rsid w:val="5D03AF3B"/>
    <w:rsid w:val="5D3F5C28"/>
    <w:rsid w:val="5D9B0D83"/>
    <w:rsid w:val="5DDC43D6"/>
    <w:rsid w:val="5E81B3B6"/>
    <w:rsid w:val="5F6837B7"/>
    <w:rsid w:val="5F7465F7"/>
    <w:rsid w:val="5FC07635"/>
    <w:rsid w:val="5FE6F5BB"/>
    <w:rsid w:val="6086E294"/>
    <w:rsid w:val="61D3BBDE"/>
    <w:rsid w:val="62803105"/>
    <w:rsid w:val="63236B0A"/>
    <w:rsid w:val="6332972E"/>
    <w:rsid w:val="63468B9B"/>
    <w:rsid w:val="6373C78D"/>
    <w:rsid w:val="639C0753"/>
    <w:rsid w:val="6509CF84"/>
    <w:rsid w:val="65BD6A47"/>
    <w:rsid w:val="6662061C"/>
    <w:rsid w:val="66A3C418"/>
    <w:rsid w:val="679415DF"/>
    <w:rsid w:val="6829B1A0"/>
    <w:rsid w:val="6970F5F8"/>
    <w:rsid w:val="69D3BC2D"/>
    <w:rsid w:val="6A62A5C3"/>
    <w:rsid w:val="6A6A93E0"/>
    <w:rsid w:val="6BDFE4C8"/>
    <w:rsid w:val="6C136504"/>
    <w:rsid w:val="6C5BA07C"/>
    <w:rsid w:val="6CE95EFA"/>
    <w:rsid w:val="6F6A843D"/>
    <w:rsid w:val="6FCA91CF"/>
    <w:rsid w:val="6FD2D94F"/>
    <w:rsid w:val="6FDF30EF"/>
    <w:rsid w:val="70391049"/>
    <w:rsid w:val="70692DBC"/>
    <w:rsid w:val="7109B7E5"/>
    <w:rsid w:val="713BD40E"/>
    <w:rsid w:val="71C75241"/>
    <w:rsid w:val="71D5DBD5"/>
    <w:rsid w:val="72578415"/>
    <w:rsid w:val="72B83E4B"/>
    <w:rsid w:val="72DF80A2"/>
    <w:rsid w:val="734DE26B"/>
    <w:rsid w:val="7398BD22"/>
    <w:rsid w:val="74D896EB"/>
    <w:rsid w:val="74FD93A5"/>
    <w:rsid w:val="755B468A"/>
    <w:rsid w:val="75C8B07A"/>
    <w:rsid w:val="75F3FBAB"/>
    <w:rsid w:val="75FE6409"/>
    <w:rsid w:val="765AAA1A"/>
    <w:rsid w:val="76907653"/>
    <w:rsid w:val="76E3EE57"/>
    <w:rsid w:val="77534933"/>
    <w:rsid w:val="77B93672"/>
    <w:rsid w:val="77F16A6F"/>
    <w:rsid w:val="78C835BA"/>
    <w:rsid w:val="78E4B1A0"/>
    <w:rsid w:val="791A607C"/>
    <w:rsid w:val="7A79AE0B"/>
    <w:rsid w:val="7AB0CE3E"/>
    <w:rsid w:val="7B0B9F7C"/>
    <w:rsid w:val="7BD19D39"/>
    <w:rsid w:val="7BD5A14A"/>
    <w:rsid w:val="7C089336"/>
    <w:rsid w:val="7C2CC79E"/>
    <w:rsid w:val="7D9C3EE5"/>
    <w:rsid w:val="7DA12FF7"/>
    <w:rsid w:val="7F1999A6"/>
    <w:rsid w:val="7F4D9E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29E5F92"/>
  <w15:chartTrackingRefBased/>
  <w15:docId w15:val="{5D8BEF0F-CBDB-4E07-977F-8E72A00C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5BCFA31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abstates.unwomen.org/en/digital-library/publications/2021/11/situational-analysis-of-women-and-girls-in-the-mena-and-arab-states-region" TargetMode="External" /><Relationship Id="rId3" Type="http://schemas.openxmlformats.org/officeDocument/2006/relationships/webSettings" Target="webSettings.xml" /><Relationship Id="rId7" Type="http://schemas.openxmlformats.org/officeDocument/2006/relationships/hyperlink" Target="https://en.wikipedia.org/wiki/Women%27s_rights_in_Saudi_Arabia"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en.wikipedia.org/wiki/Saudi_Arabia" TargetMode="External" /><Relationship Id="rId11" Type="http://schemas.openxmlformats.org/officeDocument/2006/relationships/theme" Target="theme/theme1.xml" /><Relationship Id="rId5" Type="http://schemas.openxmlformats.org/officeDocument/2006/relationships/hyperlink" Target="https://data.unwomen.org/country/saudi-arabia" TargetMode="External" /><Relationship Id="rId10"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hyperlink" Target="https://theweek.com/60339/things-women-cant-do-in-saudi-arab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639</Words>
  <Characters>3643</Characters>
  <Application>Microsoft Office Word</Application>
  <DocSecurity>0</DocSecurity>
  <Lines>30</Lines>
  <Paragraphs>8</Paragraphs>
  <ScaleCrop>false</ScaleCrop>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 Taşın</dc:creator>
  <cp:keywords/>
  <dc:description/>
  <cp:lastModifiedBy>Beren Taşın</cp:lastModifiedBy>
  <cp:revision>2</cp:revision>
  <dcterms:created xsi:type="dcterms:W3CDTF">2025-12-25T20:04:00Z</dcterms:created>
  <dcterms:modified xsi:type="dcterms:W3CDTF">2025-12-25T20:04:00Z</dcterms:modified>
</cp:coreProperties>
</file>