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49D0DD" w14:textId="77777777" w:rsidR="00023EBD" w:rsidRDefault="00023EBD" w:rsidP="00023EBD"/>
    <w:p w14:paraId="3DE9D6F2" w14:textId="77777777" w:rsidR="00023EBD" w:rsidRDefault="00023EBD" w:rsidP="00023EBD"/>
    <w:p w14:paraId="6F4FE85A" w14:textId="024A293B" w:rsidR="00023EBD" w:rsidRDefault="00023EBD" w:rsidP="00023EBD">
      <w:r>
        <w:rPr>
          <w:noProof/>
        </w:rPr>
        <mc:AlternateContent>
          <mc:Choice Requires="wps">
            <w:drawing>
              <wp:anchor distT="0" distB="0" distL="114300" distR="114300" simplePos="0" relativeHeight="251659264" behindDoc="0" locked="0" layoutInCell="1" allowOverlap="1" wp14:anchorId="0E3E9971" wp14:editId="721C7035">
                <wp:simplePos x="0" y="0"/>
                <wp:positionH relativeFrom="column">
                  <wp:posOffset>-105974</wp:posOffset>
                </wp:positionH>
                <wp:positionV relativeFrom="paragraph">
                  <wp:posOffset>-327039</wp:posOffset>
                </wp:positionV>
                <wp:extent cx="2572378" cy="1778558"/>
                <wp:effectExtent l="0" t="0" r="0" b="0"/>
                <wp:wrapNone/>
                <wp:docPr id="761577959" name="Metin Kutusu 1"/>
                <wp:cNvGraphicFramePr/>
                <a:graphic xmlns:a="http://schemas.openxmlformats.org/drawingml/2006/main">
                  <a:graphicData uri="http://schemas.microsoft.com/office/word/2010/wordprocessingShape">
                    <wps:wsp>
                      <wps:cNvSpPr txBox="1"/>
                      <wps:spPr>
                        <a:xfrm>
                          <a:off x="0" y="0"/>
                          <a:ext cx="2572378" cy="1778558"/>
                        </a:xfrm>
                        <a:prstGeom prst="rect">
                          <a:avLst/>
                        </a:prstGeom>
                        <a:noFill/>
                        <a:ln w="6350">
                          <a:noFill/>
                        </a:ln>
                      </wps:spPr>
                      <wps:txbx>
                        <w:txbxContent>
                          <w:p w14:paraId="6AF5845A" w14:textId="00F43610" w:rsidR="00023EBD" w:rsidRDefault="00A32A29">
                            <w:r w:rsidRPr="00A32A29">
                              <w:drawing>
                                <wp:inline distT="0" distB="0" distL="0" distR="0" wp14:anchorId="33CAB463" wp14:editId="39A11950">
                                  <wp:extent cx="2382520" cy="1585595"/>
                                  <wp:effectExtent l="0" t="0" r="0" b="0"/>
                                  <wp:docPr id="171674138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6741382" name=""/>
                                          <pic:cNvPicPr/>
                                        </pic:nvPicPr>
                                        <pic:blipFill>
                                          <a:blip r:embed="rId4"/>
                                          <a:stretch>
                                            <a:fillRect/>
                                          </a:stretch>
                                        </pic:blipFill>
                                        <pic:spPr>
                                          <a:xfrm>
                                            <a:off x="0" y="0"/>
                                            <a:ext cx="2382520" cy="158559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E3E9971" id="_x0000_t202" coordsize="21600,21600" o:spt="202" path="m,l,21600r21600,l21600,xe">
                <v:stroke joinstyle="miter"/>
                <v:path gradientshapeok="t" o:connecttype="rect"/>
              </v:shapetype>
              <v:shape id="Metin Kutusu 1" o:spid="_x0000_s1026" type="#_x0000_t202" style="position:absolute;margin-left:-8.35pt;margin-top:-25.75pt;width:202.55pt;height:140.0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" filled="f" stroked="f" strokeweight=".5pt">
                <v:textbox>
                  <w:txbxContent>
                    <w:p w14:paraId="6AF5845A" w14:textId="00F43610" w:rsidR="00023EBD" w:rsidRDefault="00A32A29">
                      <w:r w:rsidRPr="00A32A29">
                        <w:drawing>
                          <wp:inline distT="0" distB="0" distL="0" distR="0" wp14:anchorId="33CAB463" wp14:editId="39A11950">
                            <wp:extent cx="2382520" cy="1585595"/>
                            <wp:effectExtent l="0" t="0" r="0" b="0"/>
                            <wp:docPr id="171674138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6741382" name=""/>
                                    <pic:cNvPicPr/>
                                  </pic:nvPicPr>
                                  <pic:blipFill>
                                    <a:blip r:embed="rId4"/>
                                    <a:stretch>
                                      <a:fillRect/>
                                    </a:stretch>
                                  </pic:blipFill>
                                  <pic:spPr>
                                    <a:xfrm>
                                      <a:off x="0" y="0"/>
                                      <a:ext cx="2382520" cy="1585595"/>
                                    </a:xfrm>
                                    <a:prstGeom prst="rect">
                                      <a:avLst/>
                                    </a:prstGeom>
                                  </pic:spPr>
                                </pic:pic>
                              </a:graphicData>
                            </a:graphic>
                          </wp:inline>
                        </w:drawing>
                      </w:r>
                    </w:p>
                  </w:txbxContent>
                </v:textbox>
              </v:shape>
            </w:pict>
          </mc:Fallback>
        </mc:AlternateContent>
      </w:r>
    </w:p>
    <w:p w14:paraId="6791AA4C" w14:textId="77777777" w:rsidR="00023EBD" w:rsidRDefault="00023EBD" w:rsidP="00023EBD"/>
    <w:p w14:paraId="5A3F0B23" w14:textId="77777777" w:rsidR="00023EBD" w:rsidRDefault="00023EBD" w:rsidP="00023EBD"/>
    <w:p w14:paraId="3F9B1C46" w14:textId="77777777" w:rsidR="00023EBD" w:rsidRDefault="00023EBD" w:rsidP="00023EBD"/>
    <w:p w14:paraId="3C988C1C" w14:textId="77777777" w:rsidR="00023EBD" w:rsidRDefault="00023EBD" w:rsidP="00023EBD"/>
    <w:p w14:paraId="081F7086" w14:textId="77777777" w:rsidR="00023EBD" w:rsidRDefault="00023EBD" w:rsidP="00023EBD"/>
    <w:p w14:paraId="206D5E26" w14:textId="77777777" w:rsidR="00023EBD" w:rsidRDefault="00023EBD" w:rsidP="00023EBD">
      <w:r>
        <w:t>Committee: The Commision on Narcotic Drugs</w:t>
      </w:r>
    </w:p>
    <w:p w14:paraId="1EC1ABE0" w14:textId="77777777" w:rsidR="00023EBD" w:rsidRDefault="00023EBD" w:rsidP="00023EBD">
      <w:r>
        <w:t>State: Morocco</w:t>
      </w:r>
    </w:p>
    <w:p w14:paraId="06EB8293" w14:textId="77777777" w:rsidR="00023EBD" w:rsidRDefault="00023EBD" w:rsidP="00023EBD">
      <w:r>
        <w:t>Agenda: Strengthening International Cooperation to Combat Drug Trafficking and Narco-Terrorism</w:t>
      </w:r>
    </w:p>
    <w:p w14:paraId="13FCFED9" w14:textId="77777777" w:rsidR="00023EBD" w:rsidRDefault="00023EBD" w:rsidP="00023EBD"/>
    <w:p w14:paraId="6BC97C35" w14:textId="77777777" w:rsidR="00023EBD" w:rsidRDefault="00023EBD" w:rsidP="00023EBD">
      <w:r>
        <w:t xml:space="preserve">   Drug trafficking is the largest and fastest growing criminal industry and these illicial drugs are the one of the biggest problem in personel and global health. Morocco has done things against narco- terrorism. One of the most important drug-related laws in Morocco is the dahir establishing law No. 1-73-282 of 21 May 1974, punishing drug addiction. It punishes both possession and use of substances or plants categorized as a narcotic and the act of facilitating by any means the use of these substances or plants. Moreover, Moroccan law provides for a maximum prison sentence of 30 years for drug-related offences, as well as fines for lesser drug-related offences ranging from 15.000 to 60.000 euros.</w:t>
      </w:r>
    </w:p>
    <w:p w14:paraId="2BAEF1FE" w14:textId="77777777" w:rsidR="00023EBD" w:rsidRDefault="00023EBD" w:rsidP="00023EBD">
      <w:r>
        <w:t xml:space="preserve">Drug trafficking is a global illicit trade involving the cultivation, manufacture, distribution and sale of substances which are subject to drug prohibition laws. It is a global crime. According to the United Nations Office on drugs and crime, at current levels, world heroin consumption (340 tons) and seizures represent an annual flow of 430-450 tons of heroin into the global heroin market. </w:t>
      </w:r>
    </w:p>
    <w:p w14:paraId="7186771C" w14:textId="77777777" w:rsidR="00023EBD" w:rsidRDefault="00023EBD" w:rsidP="00023EBD">
      <w:r>
        <w:t xml:space="preserve">    Of that total, opium from Myanmar and the Lao People's Democratic Republic yields some 50 tons, while the rest, some 380 tons of heroin and morphine, is produced exclusively from Afghan opium. While approximately 5 tons are consumed and seized in Afghanistan, the remaining bulk of 375 tons is trafficked worldwide via routes flowing into and through the countries neighbouring Afghanistan. UNODC is an organization which is on charge, established to prevent and combat illegal drug trafficking crimes, to carry out coordinated and comprehensive studies on international terrorism and political corruption, and to assist the United Nations in finding solutions to crimes.  </w:t>
      </w:r>
    </w:p>
    <w:p w14:paraId="3257B324" w14:textId="4E946535" w:rsidR="006C065D" w:rsidRDefault="00023EBD" w:rsidP="00023EBD">
      <w:r>
        <w:t xml:space="preserve">       Morocco believes in that the combat drug trafficking is going to decrease and reach zero as much as it can decrease. The long-term solution for eliminating the drug trade and its associated violence is the removal of the demand for illicit drugs. The illicit drug business will endure as long as there are enormous profits to be made. In this case, we need to eliminate this profit. Because only then can it decrease and it may end.</w:t>
      </w:r>
    </w:p>
    <w:p w14:paraId="7F7FC898" w14:textId="77777777" w:rsidR="00023EBD" w:rsidRDefault="00023EBD" w:rsidP="00023EBD"/>
    <w:p w14:paraId="4BACB7E6" w14:textId="77777777" w:rsidR="00023EBD" w:rsidRDefault="00023EBD" w:rsidP="00023EBD"/>
    <w:p w14:paraId="78148FD8" w14:textId="77777777" w:rsidR="00023EBD" w:rsidRDefault="00023EBD" w:rsidP="00023EBD"/>
    <w:p w14:paraId="3256A7C1" w14:textId="77777777" w:rsidR="00023EBD" w:rsidRDefault="00023EBD" w:rsidP="00023EBD"/>
    <w:p w14:paraId="58B0D731" w14:textId="77777777" w:rsidR="00023EBD" w:rsidRDefault="00023EBD" w:rsidP="00023EBD">
      <w:r>
        <w:t>REFERENCES</w:t>
      </w:r>
    </w:p>
    <w:p w14:paraId="42B6EBEB" w14:textId="133C55A2" w:rsidR="00023EBD" w:rsidRDefault="00023EBD" w:rsidP="00023EBD">
      <w:r>
        <w:t>https://www.unodc.org/</w:t>
      </w:r>
    </w:p>
    <w:sectPr w:rsidR="00023EB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EBD"/>
    <w:rsid w:val="00023EBD"/>
    <w:rsid w:val="00657A14"/>
    <w:rsid w:val="006C065D"/>
    <w:rsid w:val="00A32A2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8E822"/>
  <w15:chartTrackingRefBased/>
  <w15:docId w15:val="{633193D2-8194-468B-A79B-EE82637C7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361</Words>
  <Characters>2061</Characters>
  <Application>Microsoft Office Word</Application>
  <DocSecurity>0</DocSecurity>
  <Lines>17</Lines>
  <Paragraphs>4</Paragraphs>
  <ScaleCrop>false</ScaleCrop>
  <Company/>
  <LinksUpToDate>false</LinksUpToDate>
  <CharactersWithSpaces>2418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Bengü Belhan</dc:creator>
  <cp:keywords/>
  <dc:description/>
  <cp:lastModifiedBy>Bengü Belhan</cp:lastModifiedBy>
  <cp:revision>2</cp:revision>
  <dcterms:created xsi:type="dcterms:W3CDTF">2023-12-01T17:47:00Z</dcterms:created>
  <dcterms:modified xsi:type="dcterms:W3CDTF">2023-12-01T17:59:00Z</dcterms:modified>
</cp:coreProperties>
</file>