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6A" w:rsidRDefault="008D4F6C">
      <w:r>
        <w:rPr>
          <w:noProof/>
          <w:lang w:eastAsia="tr-TR"/>
        </w:rPr>
        <w:drawing>
          <wp:inline distT="0" distB="0" distL="0" distR="0">
            <wp:extent cx="2505075" cy="1670050"/>
            <wp:effectExtent l="0" t="0" r="0" b="0"/>
            <wp:docPr id="1160607066" name="Picture 1160607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607065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C6A" w:rsidRPr="008D4F6C" w:rsidRDefault="008D4F6C">
      <w:pPr>
        <w:spacing w:after="200" w:line="27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proofErr w:type="spellStart"/>
      <w:r w:rsidRPr="008D4F6C">
        <w:rPr>
          <w:rFonts w:ascii="Calibri" w:eastAsia="Calibri" w:hAnsi="Calibri" w:cs="Calibri"/>
          <w:b/>
          <w:color w:val="000000" w:themeColor="text1"/>
          <w:sz w:val="28"/>
          <w:szCs w:val="28"/>
        </w:rPr>
        <w:t>Commitee</w:t>
      </w:r>
      <w:proofErr w:type="spellEnd"/>
      <w:r w:rsidRPr="008D4F6C">
        <w:rPr>
          <w:rFonts w:ascii="Calibri" w:eastAsia="Calibri" w:hAnsi="Calibri" w:cs="Calibri"/>
          <w:b/>
          <w:color w:val="000000" w:themeColor="text1"/>
          <w:sz w:val="28"/>
          <w:szCs w:val="28"/>
        </w:rPr>
        <w:t>:</w:t>
      </w:r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The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gram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United  Nations</w:t>
      </w:r>
      <w:proofErr w:type="gram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 Development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Programme</w:t>
      </w:r>
      <w:proofErr w:type="spellEnd"/>
    </w:p>
    <w:p w:rsidR="00ED2C6A" w:rsidRPr="008D4F6C" w:rsidRDefault="008D4F6C">
      <w:pPr>
        <w:spacing w:after="200" w:line="27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proofErr w:type="spellStart"/>
      <w:r w:rsidRPr="008D4F6C">
        <w:rPr>
          <w:rFonts w:ascii="Calibri" w:eastAsia="Calibri" w:hAnsi="Calibri" w:cs="Calibri"/>
          <w:b/>
          <w:color w:val="000000" w:themeColor="text1"/>
          <w:sz w:val="28"/>
          <w:szCs w:val="28"/>
        </w:rPr>
        <w:t>Agenda</w:t>
      </w:r>
      <w:proofErr w:type="spellEnd"/>
      <w:r w:rsidRPr="008D4F6C">
        <w:rPr>
          <w:rFonts w:ascii="Calibri" w:eastAsia="Calibri" w:hAnsi="Calibri" w:cs="Calibri"/>
          <w:b/>
          <w:color w:val="000000" w:themeColor="text1"/>
          <w:sz w:val="28"/>
          <w:szCs w:val="28"/>
        </w:rPr>
        <w:t>:</w:t>
      </w:r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Production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of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Sustainable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Biomass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Energy</w:t>
      </w:r>
      <w:proofErr w:type="spellEnd"/>
    </w:p>
    <w:p w:rsidR="00ED2C6A" w:rsidRPr="008D4F6C" w:rsidRDefault="008D4F6C">
      <w:pPr>
        <w:spacing w:after="200" w:line="27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D4F6C">
        <w:rPr>
          <w:rFonts w:ascii="Calibri" w:eastAsia="Calibri" w:hAnsi="Calibri" w:cs="Calibri"/>
          <w:b/>
          <w:color w:val="000000" w:themeColor="text1"/>
          <w:sz w:val="28"/>
          <w:szCs w:val="28"/>
        </w:rPr>
        <w:t>Country:</w:t>
      </w:r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Ukraine</w:t>
      </w:r>
      <w:bookmarkStart w:id="0" w:name="_GoBack"/>
      <w:bookmarkEnd w:id="0"/>
      <w:proofErr w:type="spellEnd"/>
    </w:p>
    <w:p w:rsidR="00ED2C6A" w:rsidRPr="008D4F6C" w:rsidRDefault="00ED2C6A">
      <w:pPr>
        <w:rPr>
          <w:sz w:val="28"/>
          <w:szCs w:val="28"/>
        </w:rPr>
      </w:pPr>
    </w:p>
    <w:p w:rsidR="00ED2C6A" w:rsidRPr="008D4F6C" w:rsidRDefault="008D4F6C">
      <w:pPr>
        <w:spacing w:after="200" w:line="27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Biomass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energy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is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the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energy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stored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in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organic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sources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for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various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purposes</w:t>
      </w:r>
      <w:proofErr w:type="spellEnd"/>
      <w:proofErr w:type="gram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.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Such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as; </w:t>
      </w:r>
      <w:proofErr w:type="spellStart"/>
      <w:proofErr w:type="gram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fuel,industrial</w:t>
      </w:r>
      <w:proofErr w:type="spellEnd"/>
      <w:proofErr w:type="gram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production,producing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heat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and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other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forms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of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energy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.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Biomass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energy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is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renewable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,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reliable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,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and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carbon-neutral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,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and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it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helps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reducing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waste</w:t>
      </w:r>
      <w:proofErr w:type="spellEnd"/>
      <w:proofErr w:type="gram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.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Biomass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differs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from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fossil-fuels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with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biomass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being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environmentally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friendly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.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We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believe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that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,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for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a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cleaner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world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biomass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energy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usage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should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be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considered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more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.</w:t>
      </w:r>
    </w:p>
    <w:p w:rsidR="00ED2C6A" w:rsidRPr="008D4F6C" w:rsidRDefault="008D4F6C">
      <w:pPr>
        <w:spacing w:after="200" w:line="27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Over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the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past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years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,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Ukraine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has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been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recognised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as a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critical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player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in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the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consolidation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of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bioenergy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in Europe.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Bioenergy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Association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of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Ukraine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” (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UABio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)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was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set in 2013 as a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nonprofit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civic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union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.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We</w:t>
      </w:r>
      <w:proofErr w:type="spellEnd"/>
      <w:proofErr w:type="gram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currently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have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42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leading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compan</w:t>
      </w:r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ies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, 11  individuals,18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bioenergy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experts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and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the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State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Register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of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plant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varieties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suitable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for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dissemination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in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Ukraine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includes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: 375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species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of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botanical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taxons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and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13,790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plant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varieties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.</w:t>
      </w:r>
    </w:p>
    <w:p w:rsidR="00ED2C6A" w:rsidRPr="008D4F6C" w:rsidRDefault="008D4F6C">
      <w:pPr>
        <w:spacing w:after="200" w:line="27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  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In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a forum </w:t>
      </w:r>
      <w:proofErr w:type="spellStart"/>
      <w:proofErr w:type="gram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event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,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organized</w:t>
      </w:r>
      <w:proofErr w:type="spellEnd"/>
      <w:proofErr w:type="gram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by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the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Energy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Community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,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the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pub</w:t>
      </w:r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lic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union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“Global 100RE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Ukraine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”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and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the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Bioenergy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Association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of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Ukraine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,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energy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investment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companies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,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energy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traders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,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international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financial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establishments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took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place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.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The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event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described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the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condition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of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the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biomethane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and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green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hydrogen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sectors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in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Uk</w:t>
      </w:r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raine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.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Particularly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, legal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and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legislative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norms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, as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well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as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strategic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and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political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plans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.</w:t>
      </w:r>
    </w:p>
    <w:p w:rsidR="00ED2C6A" w:rsidRPr="008D4F6C" w:rsidRDefault="008D4F6C">
      <w:pPr>
        <w:spacing w:after="200" w:line="27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The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prevailing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trend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appears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to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favor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biogas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and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solid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biofuels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production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,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which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require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modest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investment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,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and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so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represents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more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and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readily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implementable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option</w:t>
      </w:r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s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to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support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Ukraine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in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reducing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dependency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.</w:t>
      </w:r>
      <w:proofErr w:type="gramEnd"/>
    </w:p>
    <w:p w:rsidR="00ED2C6A" w:rsidRPr="008D4F6C" w:rsidRDefault="008D4F6C">
      <w:pPr>
        <w:spacing w:after="200" w:line="27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lastRenderedPageBreak/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We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show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great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interest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in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using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biomass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for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renewable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energy.Ukraine</w:t>
      </w:r>
      <w:proofErr w:type="spellEnd"/>
      <w:proofErr w:type="gram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has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defined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a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target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 of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sourcing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25% of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its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total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energy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mix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from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renewables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by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2035.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The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current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share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of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energy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generated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from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renewable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energy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sources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(RES),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wind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, solar,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biomass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,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biogas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,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and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small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hydro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,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including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big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hydropower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projects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over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10MW.</w:t>
      </w:r>
    </w:p>
    <w:p w:rsidR="00ED2C6A" w:rsidRPr="008D4F6C" w:rsidRDefault="008D4F6C">
      <w:pPr>
        <w:spacing w:after="200" w:line="27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We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would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suggest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using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small-scaled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heating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systems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.</w:t>
      </w:r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Another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idea is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we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can put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some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container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systems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to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the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houses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so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that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people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can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produc</w:t>
      </w:r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e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and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use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biomass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energy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even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from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their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houses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.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We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can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also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p</w:t>
      </w:r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ut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some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panel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to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the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sidewalks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and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the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parks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-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placed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under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the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ground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-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so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whenever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an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organic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residue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falls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on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the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ground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,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we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can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produce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biomass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energy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and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transfer it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to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the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biomass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energy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pro</w:t>
      </w:r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duction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factories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.</w:t>
      </w:r>
    </w:p>
    <w:p w:rsidR="00ED2C6A" w:rsidRPr="008D4F6C" w:rsidRDefault="00ED2C6A">
      <w:pPr>
        <w:spacing w:after="200" w:line="27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:rsidR="00ED2C6A" w:rsidRPr="008D4F6C" w:rsidRDefault="00ED2C6A">
      <w:pPr>
        <w:spacing w:after="200" w:line="27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:rsidR="00ED2C6A" w:rsidRPr="008D4F6C" w:rsidRDefault="008D4F6C">
      <w:pPr>
        <w:spacing w:after="200" w:line="27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proofErr w:type="spellStart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References</w:t>
      </w:r>
      <w:proofErr w:type="spellEnd"/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:</w:t>
      </w:r>
    </w:p>
    <w:p w:rsidR="00ED2C6A" w:rsidRPr="008D4F6C" w:rsidRDefault="008D4F6C">
      <w:pPr>
        <w:spacing w:after="200" w:line="27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hyperlink r:id="rId6" w:history="1">
        <w:r w:rsidRPr="008D4F6C">
          <w:rPr>
            <w:rStyle w:val="Kpr"/>
            <w:rFonts w:ascii="Calibri" w:eastAsia="Calibri" w:hAnsi="Calibri" w:cs="Calibri"/>
            <w:sz w:val="28"/>
            <w:szCs w:val="28"/>
          </w:rPr>
          <w:t>https://www.etipbioenergy.eu/bioenergy-in-ukraine-updated-country-fact-sheet</w:t>
        </w:r>
      </w:hyperlink>
    </w:p>
    <w:p w:rsidR="00ED2C6A" w:rsidRPr="008D4F6C" w:rsidRDefault="008D4F6C">
      <w:pPr>
        <w:spacing w:after="200" w:line="27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hyperlink r:id="rId7" w:history="1">
        <w:r w:rsidRPr="008D4F6C">
          <w:rPr>
            <w:rStyle w:val="Kpr"/>
            <w:rFonts w:ascii="Calibri" w:eastAsia="Calibri" w:hAnsi="Calibri" w:cs="Calibri"/>
            <w:sz w:val="28"/>
            <w:szCs w:val="28"/>
          </w:rPr>
          <w:t>https://uabio.</w:t>
        </w:r>
        <w:r w:rsidRPr="008D4F6C">
          <w:rPr>
            <w:rStyle w:val="Kpr"/>
            <w:rFonts w:ascii="Calibri" w:eastAsia="Calibri" w:hAnsi="Calibri" w:cs="Calibri"/>
            <w:sz w:val="28"/>
            <w:szCs w:val="28"/>
          </w:rPr>
          <w:t>org/en/about/</w:t>
        </w:r>
      </w:hyperlink>
    </w:p>
    <w:p w:rsidR="00ED2C6A" w:rsidRPr="008D4F6C" w:rsidRDefault="008D4F6C">
      <w:pPr>
        <w:spacing w:after="200" w:line="27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hyperlink r:id="rId8" w:history="1">
        <w:r w:rsidRPr="008D4F6C">
          <w:rPr>
            <w:rStyle w:val="Kpr"/>
            <w:rFonts w:ascii="Calibri" w:eastAsia="Calibri" w:hAnsi="Calibri" w:cs="Calibri"/>
            <w:sz w:val="28"/>
            <w:szCs w:val="28"/>
          </w:rPr>
          <w:t>https://www.energy.gov/sites/prod/files/2015/07/f24/biomass_basics.pdf</w:t>
        </w:r>
      </w:hyperlink>
    </w:p>
    <w:p w:rsidR="00ED2C6A" w:rsidRPr="008D4F6C" w:rsidRDefault="008D4F6C">
      <w:pPr>
        <w:spacing w:after="200" w:line="27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hyperlink r:id="rId9" w:anchor=":~:text=Ukraine%20has%20set%20a%20goal,over%2010MW%2C%20is%20comparatively%20small" w:history="1">
        <w:r w:rsidRPr="008D4F6C">
          <w:rPr>
            <w:rStyle w:val="Kpr"/>
            <w:rFonts w:ascii="Calibri" w:eastAsia="Calibri" w:hAnsi="Calibri" w:cs="Calibri"/>
            <w:sz w:val="28"/>
            <w:szCs w:val="28"/>
          </w:rPr>
          <w:t>https://www.trade.gov/market-intelligence/ukraine-renewable-energy-market#:~:text=Ukraine%20has%20set%20a%20goal,over%2010MW%2C%20is%20comparatively%20small</w:t>
        </w:r>
      </w:hyperlink>
      <w:r w:rsidRPr="008D4F6C">
        <w:rPr>
          <w:rFonts w:ascii="Calibri" w:eastAsia="Calibri" w:hAnsi="Calibri" w:cs="Calibri"/>
          <w:color w:val="000000" w:themeColor="text1"/>
          <w:sz w:val="28"/>
          <w:szCs w:val="28"/>
        </w:rPr>
        <w:t>.</w:t>
      </w:r>
    </w:p>
    <w:sectPr w:rsidR="00ED2C6A" w:rsidRPr="008D4F6C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0" w:usb1="4000207B" w:usb2="00000000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75E51"/>
    <w:rsid w:val="008D4F6C"/>
    <w:rsid w:val="00ED2C6A"/>
    <w:rsid w:val="03B75E51"/>
    <w:rsid w:val="1FF64FF2"/>
    <w:rsid w:val="656A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Balk4Char">
    <w:name w:val="Başlık 4 Char"/>
    <w:basedOn w:val="VarsaylanParagrafYazTipi"/>
    <w:link w:val="Balk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Balk5Char">
    <w:name w:val="Başlık 5 Char"/>
    <w:basedOn w:val="VarsaylanParagrafYazTipi"/>
    <w:link w:val="Balk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HafifVurgulama">
    <w:name w:val="Subtle Emphasis"/>
    <w:basedOn w:val="VarsaylanParagrafYazTipi"/>
    <w:uiPriority w:val="19"/>
    <w:qFormat/>
    <w:rPr>
      <w:i/>
      <w:iCs/>
      <w:color w:val="808080" w:themeColor="text1" w:themeTint="7F"/>
    </w:rPr>
  </w:style>
  <w:style w:type="character" w:styleId="Vurgu">
    <w:name w:val="Emphasis"/>
    <w:basedOn w:val="VarsaylanParagrafYazTipi"/>
    <w:uiPriority w:val="20"/>
    <w:qFormat/>
    <w:rPr>
      <w:i/>
      <w:iCs/>
    </w:rPr>
  </w:style>
  <w:style w:type="character" w:styleId="GlVurgulama">
    <w:name w:val="Intense Emphasis"/>
    <w:basedOn w:val="VarsaylanParagrafYazTipi"/>
    <w:uiPriority w:val="21"/>
    <w:qFormat/>
    <w:rPr>
      <w:b/>
      <w:bCs/>
      <w:i/>
      <w:iCs/>
      <w:color w:val="4472C4" w:themeColor="accent1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paragraph" w:styleId="Trnak">
    <w:name w:val="Quote"/>
    <w:basedOn w:val="Normal"/>
    <w:next w:val="Normal"/>
    <w:link w:val="TrnakChar"/>
    <w:uiPriority w:val="29"/>
    <w:qFormat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Pr>
      <w:i/>
      <w:iCs/>
      <w:color w:val="000000" w:themeColor="text1"/>
    </w:rPr>
  </w:style>
  <w:style w:type="paragraph" w:styleId="KeskinTrnak">
    <w:name w:val="Intense Quote"/>
    <w:basedOn w:val="Normal"/>
    <w:next w:val="Normal"/>
    <w:link w:val="KeskinTrnakCh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Pr>
      <w:b/>
      <w:bCs/>
      <w:i/>
      <w:iCs/>
      <w:color w:val="4472C4" w:themeColor="accent1"/>
    </w:rPr>
  </w:style>
  <w:style w:type="character" w:styleId="HafifBavuru">
    <w:name w:val="Subtle Reference"/>
    <w:basedOn w:val="VarsaylanParagrafYazTipi"/>
    <w:uiPriority w:val="31"/>
    <w:qFormat/>
    <w:rPr>
      <w:smallCaps/>
      <w:color w:val="ED7D31" w:themeColor="accent2"/>
      <w:u w:val="single"/>
    </w:rPr>
  </w:style>
  <w:style w:type="character" w:styleId="GlBavuru">
    <w:name w:val="Intense Reference"/>
    <w:basedOn w:val="VarsaylanParagrafYazTipi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Pr>
      <w:b/>
      <w:bCs/>
      <w:smallCaps/>
      <w:spacing w:val="5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Pr>
      <w:vertAlign w:val="superscript"/>
    </w:rPr>
  </w:style>
  <w:style w:type="paragraph" w:styleId="DzMetin">
    <w:name w:val="Plain Text"/>
    <w:basedOn w:val="Normal"/>
    <w:link w:val="DzMetin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Pr>
      <w:rFonts w:ascii="Courier New" w:hAnsi="Courier New" w:cs="Courier New"/>
      <w:sz w:val="21"/>
      <w:szCs w:val="21"/>
    </w:rPr>
  </w:style>
  <w:style w:type="paragraph" w:styleId="stbilgi">
    <w:name w:val="header"/>
    <w:basedOn w:val="Normal"/>
    <w:link w:val="stbilgiChar"/>
    <w:uiPriority w:val="99"/>
    <w:unhideWhenUsed/>
    <w:pPr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</w:style>
  <w:style w:type="paragraph" w:styleId="ResimYazs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Kpr">
    <w:name w:val="Hyperlink"/>
    <w:basedOn w:val="VarsaylanParagrafYazTipi"/>
    <w:uiPriority w:val="99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4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4F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Balk4Char">
    <w:name w:val="Başlık 4 Char"/>
    <w:basedOn w:val="VarsaylanParagrafYazTipi"/>
    <w:link w:val="Balk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Balk5Char">
    <w:name w:val="Başlık 5 Char"/>
    <w:basedOn w:val="VarsaylanParagrafYazTipi"/>
    <w:link w:val="Balk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HafifVurgulama">
    <w:name w:val="Subtle Emphasis"/>
    <w:basedOn w:val="VarsaylanParagrafYazTipi"/>
    <w:uiPriority w:val="19"/>
    <w:qFormat/>
    <w:rPr>
      <w:i/>
      <w:iCs/>
      <w:color w:val="808080" w:themeColor="text1" w:themeTint="7F"/>
    </w:rPr>
  </w:style>
  <w:style w:type="character" w:styleId="Vurgu">
    <w:name w:val="Emphasis"/>
    <w:basedOn w:val="VarsaylanParagrafYazTipi"/>
    <w:uiPriority w:val="20"/>
    <w:qFormat/>
    <w:rPr>
      <w:i/>
      <w:iCs/>
    </w:rPr>
  </w:style>
  <w:style w:type="character" w:styleId="GlVurgulama">
    <w:name w:val="Intense Emphasis"/>
    <w:basedOn w:val="VarsaylanParagrafYazTipi"/>
    <w:uiPriority w:val="21"/>
    <w:qFormat/>
    <w:rPr>
      <w:b/>
      <w:bCs/>
      <w:i/>
      <w:iCs/>
      <w:color w:val="4472C4" w:themeColor="accent1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paragraph" w:styleId="Trnak">
    <w:name w:val="Quote"/>
    <w:basedOn w:val="Normal"/>
    <w:next w:val="Normal"/>
    <w:link w:val="TrnakChar"/>
    <w:uiPriority w:val="29"/>
    <w:qFormat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Pr>
      <w:i/>
      <w:iCs/>
      <w:color w:val="000000" w:themeColor="text1"/>
    </w:rPr>
  </w:style>
  <w:style w:type="paragraph" w:styleId="KeskinTrnak">
    <w:name w:val="Intense Quote"/>
    <w:basedOn w:val="Normal"/>
    <w:next w:val="Normal"/>
    <w:link w:val="KeskinTrnakCh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Pr>
      <w:b/>
      <w:bCs/>
      <w:i/>
      <w:iCs/>
      <w:color w:val="4472C4" w:themeColor="accent1"/>
    </w:rPr>
  </w:style>
  <w:style w:type="character" w:styleId="HafifBavuru">
    <w:name w:val="Subtle Reference"/>
    <w:basedOn w:val="VarsaylanParagrafYazTipi"/>
    <w:uiPriority w:val="31"/>
    <w:qFormat/>
    <w:rPr>
      <w:smallCaps/>
      <w:color w:val="ED7D31" w:themeColor="accent2"/>
      <w:u w:val="single"/>
    </w:rPr>
  </w:style>
  <w:style w:type="character" w:styleId="GlBavuru">
    <w:name w:val="Intense Reference"/>
    <w:basedOn w:val="VarsaylanParagrafYazTipi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Pr>
      <w:b/>
      <w:bCs/>
      <w:smallCaps/>
      <w:spacing w:val="5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Pr>
      <w:vertAlign w:val="superscript"/>
    </w:rPr>
  </w:style>
  <w:style w:type="paragraph" w:styleId="DzMetin">
    <w:name w:val="Plain Text"/>
    <w:basedOn w:val="Normal"/>
    <w:link w:val="DzMetin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Pr>
      <w:rFonts w:ascii="Courier New" w:hAnsi="Courier New" w:cs="Courier New"/>
      <w:sz w:val="21"/>
      <w:szCs w:val="21"/>
    </w:rPr>
  </w:style>
  <w:style w:type="paragraph" w:styleId="stbilgi">
    <w:name w:val="header"/>
    <w:basedOn w:val="Normal"/>
    <w:link w:val="stbilgiChar"/>
    <w:uiPriority w:val="99"/>
    <w:unhideWhenUsed/>
    <w:pPr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</w:style>
  <w:style w:type="paragraph" w:styleId="ResimYazs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Kpr">
    <w:name w:val="Hyperlink"/>
    <w:basedOn w:val="VarsaylanParagrafYazTipi"/>
    <w:uiPriority w:val="99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4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4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rgy.gov/sites/prod/files/2015/07/f24/biomass_basic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abio.org/en/abou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tipbioenergy.eu/bioenergy-in-ukraine-updated-country-fact-she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rade.gov/market-intelligence/ukraine-renewable-energy-mark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ayşe zeki sayan</cp:lastModifiedBy>
  <cp:revision>2</cp:revision>
  <dcterms:created xsi:type="dcterms:W3CDTF">2023-11-30T20:24:00Z</dcterms:created>
  <dcterms:modified xsi:type="dcterms:W3CDTF">2023-11-30T20:24:00Z</dcterms:modified>
</cp:coreProperties>
</file>