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998E" w14:textId="686EBDEA" w:rsidR="00D465D7" w:rsidRDefault="00DE499D">
      <w:r>
        <w:rPr>
          <w:noProof/>
        </w:rPr>
        <w:drawing>
          <wp:anchor distT="0" distB="0" distL="114300" distR="114300" simplePos="0" relativeHeight="251659264" behindDoc="0" locked="0" layoutInCell="1" allowOverlap="1" wp14:anchorId="5E7ADCD7" wp14:editId="5CDF1CE7">
            <wp:simplePos x="0" y="0"/>
            <wp:positionH relativeFrom="margin">
              <wp:align>left</wp:align>
            </wp:positionH>
            <wp:positionV relativeFrom="paragraph">
              <wp:posOffset>-99695</wp:posOffset>
            </wp:positionV>
            <wp:extent cx="2476500" cy="2324100"/>
            <wp:effectExtent l="0" t="0" r="0" b="0"/>
            <wp:wrapNone/>
            <wp:docPr id="185160037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BF4EE2" wp14:editId="4C371731">
            <wp:simplePos x="0" y="0"/>
            <wp:positionH relativeFrom="margin">
              <wp:posOffset>3405504</wp:posOffset>
            </wp:positionH>
            <wp:positionV relativeFrom="paragraph">
              <wp:posOffset>-4445</wp:posOffset>
            </wp:positionV>
            <wp:extent cx="2352675" cy="2007616"/>
            <wp:effectExtent l="0" t="0" r="0" b="0"/>
            <wp:wrapNone/>
            <wp:docPr id="2673296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730" cy="2016197"/>
                    </a:xfrm>
                    <a:prstGeom prst="rect">
                      <a:avLst/>
                    </a:prstGeom>
                    <a:noFill/>
                  </pic:spPr>
                </pic:pic>
              </a:graphicData>
            </a:graphic>
            <wp14:sizeRelH relativeFrom="margin">
              <wp14:pctWidth>0</wp14:pctWidth>
            </wp14:sizeRelH>
            <wp14:sizeRelV relativeFrom="margin">
              <wp14:pctHeight>0</wp14:pctHeight>
            </wp14:sizeRelV>
          </wp:anchor>
        </w:drawing>
      </w:r>
    </w:p>
    <w:p w14:paraId="1DBD30E2" w14:textId="77777777" w:rsidR="00DE499D" w:rsidRPr="00DE499D" w:rsidRDefault="00DE499D" w:rsidP="00DE499D"/>
    <w:p w14:paraId="3BEA2CCA" w14:textId="77777777" w:rsidR="00DE499D" w:rsidRPr="00DE499D" w:rsidRDefault="00DE499D" w:rsidP="00DE499D"/>
    <w:p w14:paraId="21A6ABE6" w14:textId="77777777" w:rsidR="00DE499D" w:rsidRPr="00DE499D" w:rsidRDefault="00DE499D" w:rsidP="00DE499D"/>
    <w:p w14:paraId="0B150AE8" w14:textId="77777777" w:rsidR="00DE499D" w:rsidRPr="00DE499D" w:rsidRDefault="00DE499D" w:rsidP="00DE499D"/>
    <w:p w14:paraId="38F8F926" w14:textId="77777777" w:rsidR="00DE499D" w:rsidRPr="00DE499D" w:rsidRDefault="00DE499D" w:rsidP="00DE499D"/>
    <w:p w14:paraId="03C34C65" w14:textId="77777777" w:rsidR="00DE499D" w:rsidRPr="00DE499D" w:rsidRDefault="00DE499D" w:rsidP="00DE499D"/>
    <w:p w14:paraId="6B4A459B" w14:textId="77777777" w:rsidR="00DE499D" w:rsidRPr="00DE499D" w:rsidRDefault="00DE499D" w:rsidP="00DE499D"/>
    <w:p w14:paraId="7E9A50CF" w14:textId="77777777" w:rsidR="00C84025" w:rsidRDefault="00C84025" w:rsidP="00DE499D"/>
    <w:p w14:paraId="353B22B3" w14:textId="47DE34A5" w:rsidR="00DE499D" w:rsidRPr="00C84025" w:rsidRDefault="00DE499D" w:rsidP="00DE499D">
      <w:pPr>
        <w:rPr>
          <w:sz w:val="32"/>
          <w:szCs w:val="32"/>
        </w:rPr>
      </w:pPr>
      <w:proofErr w:type="spellStart"/>
      <w:r w:rsidRPr="00C84025">
        <w:rPr>
          <w:sz w:val="32"/>
          <w:szCs w:val="32"/>
        </w:rPr>
        <w:t>Committee</w:t>
      </w:r>
      <w:proofErr w:type="spellEnd"/>
      <w:r w:rsidRPr="00C84025">
        <w:rPr>
          <w:sz w:val="32"/>
          <w:szCs w:val="32"/>
        </w:rPr>
        <w:t xml:space="preserve">: United Nations </w:t>
      </w:r>
      <w:proofErr w:type="spellStart"/>
      <w:r w:rsidR="005D4F6C" w:rsidRPr="00C84025">
        <w:rPr>
          <w:sz w:val="32"/>
          <w:szCs w:val="32"/>
        </w:rPr>
        <w:t>Children’s</w:t>
      </w:r>
      <w:proofErr w:type="spellEnd"/>
      <w:r w:rsidR="005D4F6C" w:rsidRPr="00C84025">
        <w:rPr>
          <w:sz w:val="32"/>
          <w:szCs w:val="32"/>
        </w:rPr>
        <w:t xml:space="preserve"> </w:t>
      </w:r>
      <w:proofErr w:type="spellStart"/>
      <w:r w:rsidR="005D4F6C" w:rsidRPr="00C84025">
        <w:rPr>
          <w:sz w:val="32"/>
          <w:szCs w:val="32"/>
        </w:rPr>
        <w:t>Fund</w:t>
      </w:r>
      <w:proofErr w:type="spellEnd"/>
      <w:r w:rsidR="00E2090B" w:rsidRPr="00C84025">
        <w:rPr>
          <w:sz w:val="32"/>
          <w:szCs w:val="32"/>
        </w:rPr>
        <w:t xml:space="preserve"> </w:t>
      </w:r>
      <w:r w:rsidR="00E2090B" w:rsidRPr="00C84025">
        <w:rPr>
          <w:rFonts w:cstheme="minorHAnsi"/>
          <w:noProof/>
          <w:sz w:val="32"/>
          <w:szCs w:val="32"/>
        </w:rPr>
        <w:t>(UNICEF)</w:t>
      </w:r>
    </w:p>
    <w:p w14:paraId="172D2E02" w14:textId="66367CB3" w:rsidR="005D4F6C" w:rsidRPr="00C84025" w:rsidRDefault="005D4F6C" w:rsidP="00DE499D">
      <w:pPr>
        <w:rPr>
          <w:sz w:val="32"/>
          <w:szCs w:val="32"/>
        </w:rPr>
      </w:pPr>
      <w:proofErr w:type="spellStart"/>
      <w:r w:rsidRPr="00C84025">
        <w:rPr>
          <w:sz w:val="32"/>
          <w:szCs w:val="32"/>
        </w:rPr>
        <w:t>State</w:t>
      </w:r>
      <w:proofErr w:type="spellEnd"/>
      <w:r w:rsidRPr="00C84025">
        <w:rPr>
          <w:sz w:val="32"/>
          <w:szCs w:val="32"/>
        </w:rPr>
        <w:t xml:space="preserve">: </w:t>
      </w:r>
      <w:proofErr w:type="spellStart"/>
      <w:r w:rsidR="00C71EF5">
        <w:rPr>
          <w:sz w:val="32"/>
          <w:szCs w:val="32"/>
        </w:rPr>
        <w:t>Republic</w:t>
      </w:r>
      <w:proofErr w:type="spellEnd"/>
      <w:r w:rsidR="00C71EF5">
        <w:rPr>
          <w:sz w:val="32"/>
          <w:szCs w:val="32"/>
        </w:rPr>
        <w:t xml:space="preserve"> of </w:t>
      </w:r>
      <w:proofErr w:type="spellStart"/>
      <w:r w:rsidRPr="00C84025">
        <w:rPr>
          <w:sz w:val="32"/>
          <w:szCs w:val="32"/>
        </w:rPr>
        <w:t>Lebanon</w:t>
      </w:r>
      <w:proofErr w:type="spellEnd"/>
    </w:p>
    <w:p w14:paraId="73E20547" w14:textId="0705F049" w:rsidR="00E2090B" w:rsidRDefault="005D4F6C" w:rsidP="00E2090B">
      <w:pPr>
        <w:rPr>
          <w:rFonts w:cstheme="minorHAnsi"/>
          <w:noProof/>
          <w:sz w:val="32"/>
          <w:szCs w:val="32"/>
        </w:rPr>
      </w:pPr>
      <w:proofErr w:type="spellStart"/>
      <w:r w:rsidRPr="00C84025">
        <w:rPr>
          <w:sz w:val="32"/>
          <w:szCs w:val="32"/>
        </w:rPr>
        <w:t>Agenda</w:t>
      </w:r>
      <w:proofErr w:type="spellEnd"/>
      <w:r w:rsidRPr="00C84025">
        <w:rPr>
          <w:sz w:val="32"/>
          <w:szCs w:val="32"/>
        </w:rPr>
        <w:t>:</w:t>
      </w:r>
      <w:r w:rsidR="00E2090B" w:rsidRPr="00C84025">
        <w:rPr>
          <w:rFonts w:cstheme="minorHAnsi"/>
          <w:noProof/>
          <w:sz w:val="32"/>
          <w:szCs w:val="32"/>
        </w:rPr>
        <w:t xml:space="preserve"> Assesing the Current Situation of Child Labor</w:t>
      </w:r>
    </w:p>
    <w:p w14:paraId="38B32AF6" w14:textId="77777777" w:rsidR="00C84025" w:rsidRPr="00C84025" w:rsidRDefault="00C84025" w:rsidP="00E2090B">
      <w:pPr>
        <w:rPr>
          <w:rFonts w:cstheme="minorHAnsi"/>
          <w:noProof/>
          <w:sz w:val="32"/>
          <w:szCs w:val="32"/>
        </w:rPr>
      </w:pPr>
    </w:p>
    <w:p w14:paraId="47CA8D5F" w14:textId="72FA8628" w:rsidR="00404C22" w:rsidRDefault="00404C22" w:rsidP="00404C22">
      <w:pPr>
        <w:ind w:firstLine="708"/>
        <w:rPr>
          <w:rFonts w:cstheme="minorHAnsi"/>
          <w:noProof/>
          <w:sz w:val="28"/>
          <w:szCs w:val="28"/>
        </w:rPr>
      </w:pPr>
      <w:r w:rsidRPr="00404C22">
        <w:rPr>
          <w:rFonts w:cstheme="minorHAnsi"/>
          <w:noProof/>
          <w:sz w:val="28"/>
          <w:szCs w:val="28"/>
        </w:rPr>
        <w:t xml:space="preserve">Unfortunately, there is a sad reality in the world called child labor. Lebanon, like many countries trying to struggle with child labor, faces serious challenges in this regard. Child labor violates children's fundamental rights and negatively affects their physical, mental and emotional development. Although </w:t>
      </w:r>
      <w:r w:rsidR="00720F08">
        <w:rPr>
          <w:rFonts w:cstheme="minorHAnsi"/>
          <w:noProof/>
          <w:sz w:val="28"/>
          <w:szCs w:val="28"/>
        </w:rPr>
        <w:t xml:space="preserve">the world </w:t>
      </w:r>
      <w:r w:rsidRPr="00404C22">
        <w:rPr>
          <w:rFonts w:cstheme="minorHAnsi"/>
          <w:noProof/>
          <w:sz w:val="28"/>
          <w:szCs w:val="28"/>
        </w:rPr>
        <w:t xml:space="preserve">has taken some steps to struggle with child labor, it still faces a serious problem. Even though there are legal regulations in the </w:t>
      </w:r>
      <w:r w:rsidR="00720F08">
        <w:rPr>
          <w:rFonts w:cstheme="minorHAnsi"/>
          <w:noProof/>
          <w:sz w:val="28"/>
          <w:szCs w:val="28"/>
        </w:rPr>
        <w:t>world</w:t>
      </w:r>
      <w:r w:rsidRPr="00404C22">
        <w:rPr>
          <w:rFonts w:cstheme="minorHAnsi"/>
          <w:noProof/>
          <w:sz w:val="28"/>
          <w:szCs w:val="28"/>
        </w:rPr>
        <w:t xml:space="preserve">, child labor is still a common problem. This situation violates children's rights to education and prevents them from having a healthy future. We would like to emphasize the importance of the steps to be taken in the fight against child labor in Lebanon and to support cooperation on this issue at national and international levels. We also need to consider the real challenges faced by struggling child labor. </w:t>
      </w:r>
    </w:p>
    <w:p w14:paraId="12B07462" w14:textId="77777777" w:rsidR="00404C22" w:rsidRDefault="00404C22" w:rsidP="00404C22">
      <w:pPr>
        <w:ind w:firstLine="708"/>
        <w:rPr>
          <w:rFonts w:cstheme="minorHAnsi"/>
          <w:noProof/>
          <w:sz w:val="28"/>
          <w:szCs w:val="28"/>
        </w:rPr>
      </w:pPr>
      <w:r w:rsidRPr="00404C22">
        <w:rPr>
          <w:rFonts w:cstheme="minorHAnsi"/>
          <w:noProof/>
          <w:sz w:val="28"/>
          <w:szCs w:val="28"/>
        </w:rPr>
        <w:t xml:space="preserve">Lebanon has made legal regulations on child labor. One of the main legal bases in the fight against child labor in Lebanon is the Child Labor Law. This law regulates the working conditions of children and aims to prevent child labor. The law forbids children under certain ages from working and limits their working hours. </w:t>
      </w:r>
    </w:p>
    <w:p w14:paraId="019F0A8E" w14:textId="77777777" w:rsidR="00404C22" w:rsidRDefault="00404C22" w:rsidP="00404C22">
      <w:pPr>
        <w:ind w:firstLine="708"/>
        <w:rPr>
          <w:rFonts w:cstheme="minorHAnsi"/>
          <w:noProof/>
          <w:sz w:val="28"/>
          <w:szCs w:val="28"/>
        </w:rPr>
      </w:pPr>
      <w:r w:rsidRPr="00404C22">
        <w:rPr>
          <w:rFonts w:cstheme="minorHAnsi"/>
          <w:noProof/>
          <w:sz w:val="28"/>
          <w:szCs w:val="28"/>
        </w:rPr>
        <w:t xml:space="preserve">There are also legal regulations regarding education in Lebanon. The Education Law aims to protect children's obligation to go to school and their </w:t>
      </w:r>
      <w:r w:rsidRPr="00404C22">
        <w:rPr>
          <w:rFonts w:cstheme="minorHAnsi"/>
          <w:noProof/>
          <w:sz w:val="28"/>
          <w:szCs w:val="28"/>
        </w:rPr>
        <w:lastRenderedPageBreak/>
        <w:t>right to education. These regulations encourage children to receive education and prevent them from participating in the workforce.</w:t>
      </w:r>
    </w:p>
    <w:p w14:paraId="28A51815" w14:textId="77777777" w:rsidR="00404C22" w:rsidRDefault="00404C22" w:rsidP="00404C22">
      <w:pPr>
        <w:ind w:firstLine="708"/>
        <w:rPr>
          <w:rFonts w:cstheme="minorHAnsi"/>
          <w:noProof/>
          <w:sz w:val="28"/>
          <w:szCs w:val="28"/>
        </w:rPr>
      </w:pPr>
      <w:r w:rsidRPr="00404C22">
        <w:rPr>
          <w:rFonts w:cstheme="minorHAnsi"/>
          <w:noProof/>
          <w:sz w:val="28"/>
          <w:szCs w:val="28"/>
        </w:rPr>
        <w:t xml:space="preserve"> There are also legal regulations on occupational health and safety in Lebanon. These regulations aim to prevent children from working in dangerous jobs and to determine occupational health standards. These legal regulations create the basic foundations of the fight against child labor. However, more efforts are needed to effectively implement and supervise legal regulations and punish violations. </w:t>
      </w:r>
    </w:p>
    <w:p w14:paraId="27BD9304" w14:textId="4D64A1EE" w:rsidR="00404C22" w:rsidRPr="00404C22" w:rsidRDefault="00404C22" w:rsidP="00404C22">
      <w:pPr>
        <w:ind w:firstLine="708"/>
        <w:rPr>
          <w:rFonts w:cstheme="minorHAnsi"/>
          <w:noProof/>
          <w:sz w:val="28"/>
          <w:szCs w:val="28"/>
        </w:rPr>
      </w:pPr>
      <w:r w:rsidRPr="00404C22">
        <w:rPr>
          <w:rFonts w:cstheme="minorHAnsi"/>
          <w:noProof/>
          <w:sz w:val="28"/>
          <w:szCs w:val="28"/>
        </w:rPr>
        <w:t>Educational programs carried out within the scope of struggling child labor in Lebanon generally aim to protect children's rights to education and raise awareness about child labor. Campaigns aiming to raise awareness about child labor are organized in schools. These campaigns are carried out to inform students about the harms of child labor, to emphasize children's rights to education, and to encourage students to fight against child labor.</w:t>
      </w:r>
    </w:p>
    <w:p w14:paraId="6F6B35BB" w14:textId="4AE807FC" w:rsidR="00404C22" w:rsidRDefault="00404C22" w:rsidP="00404C22">
      <w:pPr>
        <w:ind w:firstLine="708"/>
        <w:rPr>
          <w:rFonts w:cstheme="minorHAnsi"/>
          <w:noProof/>
          <w:sz w:val="28"/>
          <w:szCs w:val="28"/>
        </w:rPr>
      </w:pPr>
      <w:r w:rsidRPr="00404C22">
        <w:rPr>
          <w:rFonts w:cstheme="minorHAnsi"/>
          <w:noProof/>
          <w:sz w:val="28"/>
          <w:szCs w:val="28"/>
        </w:rPr>
        <w:t>Educational materials are prepared to raise awareness about child labor in schools and society. These materials contain information about the causes, effects and solutions of child labor and are distributed to students, teachers and families.</w:t>
      </w:r>
      <w:r w:rsidR="00720F08">
        <w:rPr>
          <w:rFonts w:cstheme="minorHAnsi"/>
          <w:noProof/>
          <w:sz w:val="28"/>
          <w:szCs w:val="28"/>
        </w:rPr>
        <w:t xml:space="preserve"> </w:t>
      </w:r>
      <w:r w:rsidRPr="00404C22">
        <w:rPr>
          <w:rFonts w:cstheme="minorHAnsi"/>
          <w:noProof/>
          <w:sz w:val="28"/>
          <w:szCs w:val="28"/>
        </w:rPr>
        <w:t xml:space="preserve">Teachers are given training on child labor so that they can be aware of the fight against child labor and provide accurate information to students. </w:t>
      </w:r>
    </w:p>
    <w:p w14:paraId="3943CCEE" w14:textId="77777777" w:rsidR="00404C22" w:rsidRDefault="00404C22" w:rsidP="00404C22">
      <w:pPr>
        <w:ind w:firstLine="708"/>
        <w:rPr>
          <w:rFonts w:cstheme="minorHAnsi"/>
          <w:noProof/>
          <w:sz w:val="28"/>
          <w:szCs w:val="28"/>
        </w:rPr>
      </w:pPr>
      <w:r w:rsidRPr="00404C22">
        <w:rPr>
          <w:rFonts w:cstheme="minorHAnsi"/>
          <w:noProof/>
          <w:sz w:val="28"/>
          <w:szCs w:val="28"/>
        </w:rPr>
        <w:t xml:space="preserve">Also, </w:t>
      </w:r>
      <w:r>
        <w:rPr>
          <w:rFonts w:cstheme="minorHAnsi"/>
          <w:noProof/>
          <w:sz w:val="28"/>
          <w:szCs w:val="28"/>
        </w:rPr>
        <w:t>f</w:t>
      </w:r>
      <w:r w:rsidRPr="00404C22">
        <w:rPr>
          <w:rFonts w:cstheme="minorHAnsi"/>
          <w:noProof/>
          <w:sz w:val="28"/>
          <w:szCs w:val="28"/>
        </w:rPr>
        <w:t xml:space="preserve">amilies are provided with training on child labor and support is provided to raise awareness of the harms of child labor and to protect their children from joining the workforce. </w:t>
      </w:r>
    </w:p>
    <w:p w14:paraId="67557993" w14:textId="77777777" w:rsidR="00404C22" w:rsidRDefault="00404C22" w:rsidP="00404C22">
      <w:pPr>
        <w:ind w:firstLine="708"/>
        <w:rPr>
          <w:rFonts w:cstheme="minorHAnsi"/>
          <w:noProof/>
          <w:sz w:val="28"/>
          <w:szCs w:val="28"/>
        </w:rPr>
      </w:pPr>
      <w:r w:rsidRPr="00404C22">
        <w:rPr>
          <w:rFonts w:cstheme="minorHAnsi"/>
          <w:noProof/>
          <w:sz w:val="28"/>
          <w:szCs w:val="28"/>
        </w:rPr>
        <w:t xml:space="preserve">These training programs aim to raise public awareness in the fight against child labor and protect children's rights to education. In addition, it aims to create social awareness in the fight against child labor by creating public support for child labor. </w:t>
      </w:r>
    </w:p>
    <w:p w14:paraId="292B4817" w14:textId="77777777" w:rsidR="00404C22" w:rsidRDefault="00404C22" w:rsidP="00404C22">
      <w:pPr>
        <w:ind w:firstLine="708"/>
        <w:rPr>
          <w:rFonts w:cstheme="minorHAnsi"/>
          <w:noProof/>
          <w:sz w:val="28"/>
          <w:szCs w:val="28"/>
        </w:rPr>
      </w:pPr>
      <w:r w:rsidRPr="00404C22">
        <w:rPr>
          <w:rFonts w:cstheme="minorHAnsi"/>
          <w:noProof/>
          <w:sz w:val="28"/>
          <w:szCs w:val="28"/>
        </w:rPr>
        <w:t xml:space="preserve">There are various social assistance programs and projects to struggle with child labor in Lebanon. Social assistance programs are organized to provide educational opportunities to disadvantaged children, to encourage them to attend school and to protect their rights to education. Programs such as educational scholarships, school supplies aid and educational support play an important role in the fight against child labor. </w:t>
      </w:r>
    </w:p>
    <w:p w14:paraId="37F95CFC" w14:textId="77777777" w:rsidR="00C84025" w:rsidRDefault="00404C22" w:rsidP="00404C22">
      <w:pPr>
        <w:ind w:firstLine="708"/>
        <w:rPr>
          <w:rFonts w:cstheme="minorHAnsi"/>
          <w:noProof/>
          <w:sz w:val="28"/>
          <w:szCs w:val="28"/>
        </w:rPr>
      </w:pPr>
      <w:r w:rsidRPr="00404C22">
        <w:rPr>
          <w:rFonts w:cstheme="minorHAnsi"/>
          <w:noProof/>
          <w:sz w:val="28"/>
          <w:szCs w:val="28"/>
        </w:rPr>
        <w:t xml:space="preserve">Health services are of great importance in the fight against child labor. In this context, social assistance programs are organized for disadvantaged </w:t>
      </w:r>
      <w:r w:rsidRPr="00404C22">
        <w:rPr>
          <w:rFonts w:cstheme="minorHAnsi"/>
          <w:noProof/>
          <w:sz w:val="28"/>
          <w:szCs w:val="28"/>
        </w:rPr>
        <w:lastRenderedPageBreak/>
        <w:t xml:space="preserve">children to facilitate their access to health services. Support is provided with vaccinations, regular health checks and access to basic healthcare. </w:t>
      </w:r>
    </w:p>
    <w:p w14:paraId="2DB60155" w14:textId="77777777" w:rsidR="00C84025" w:rsidRDefault="00404C22" w:rsidP="00404C22">
      <w:pPr>
        <w:ind w:firstLine="708"/>
        <w:rPr>
          <w:rFonts w:cstheme="minorHAnsi"/>
          <w:noProof/>
          <w:sz w:val="28"/>
          <w:szCs w:val="28"/>
        </w:rPr>
      </w:pPr>
      <w:r w:rsidRPr="00404C22">
        <w:rPr>
          <w:rFonts w:cstheme="minorHAnsi"/>
          <w:noProof/>
          <w:sz w:val="28"/>
          <w:szCs w:val="28"/>
        </w:rPr>
        <w:t xml:space="preserve">Families are provided with training on child labor and support is provided to protect their children from participating in the workforce. Programs aimed at strengthening the economic situation of families can also be effective in the fight against child labor. Employment and income support programs are organized to increase the income levels of families and prevent children from participating in the workforce. Support is provided to families such as employment support, commercial training opportunities and orientation to income-generating activities. These social assistance programs aim to raise public awareness in the fight against child labor, protect children's rights to education, and strengthen the economic situation of families. International cooperation is very important in combating social problems such as child labor in Lebanon. </w:t>
      </w:r>
    </w:p>
    <w:p w14:paraId="223FC0D8" w14:textId="7470FD65" w:rsidR="00FB43B6" w:rsidRDefault="00404C22" w:rsidP="00404C22">
      <w:pPr>
        <w:ind w:firstLine="708"/>
        <w:rPr>
          <w:rFonts w:cstheme="minorHAnsi"/>
          <w:noProof/>
          <w:sz w:val="28"/>
          <w:szCs w:val="28"/>
        </w:rPr>
      </w:pPr>
      <w:r w:rsidRPr="00404C22">
        <w:rPr>
          <w:rFonts w:cstheme="minorHAnsi"/>
          <w:noProof/>
          <w:sz w:val="28"/>
          <w:szCs w:val="28"/>
        </w:rPr>
        <w:t>International organizations can provide financial support to combat child labor in Lebanon. This support can provide the implementation of social assistance programs, the development of education and health services, the provision of income support to families, and awareness raising on child labor. International organizations can provide technical support to local organizations in Lebanon, helping them build their capacity to struggle with child labor. Support can be provided in training programs, development of management skills, data collection and analysis. International cooperation, working with the Lebanese government and local stakeholders, can contribute to the development of effective policies on child labor. Sharing international experiences and best practices can help Lebanon develop policies on child labor. International organizations can cooperate with local non-governmental organizations to raise awareness and organize training programs on child labor in Lebanon. Joint projects can be carried out to raise awareness and educate society about child labor. International cooperation can play an important role in struggling with child labor and similar social problems in Lebanon. These collaborations provide an important opportunity to achieve common goals by sharing the experiences of different countries. These steps reflect Lebanon's efforts to struggle with child labor. By collaborating on child labor at the national and international levels, we will continue to work determinedly to protect the rights of children and ensure that they have a healthy future. However, it is also important to understand the difficulties matched in this regard and take realistic steps for a solution.</w:t>
      </w:r>
    </w:p>
    <w:p w14:paraId="5ED51277" w14:textId="40F1603E" w:rsidR="005D4F6C" w:rsidRDefault="005D4F6C" w:rsidP="00DE499D"/>
    <w:p w14:paraId="0E3F8C44" w14:textId="45FB06AC" w:rsidR="005D4F6C" w:rsidRDefault="00C84025" w:rsidP="00C84025">
      <w:pPr>
        <w:jc w:val="center"/>
        <w:rPr>
          <w:sz w:val="32"/>
          <w:szCs w:val="32"/>
          <w:u w:val="single"/>
        </w:rPr>
      </w:pPr>
      <w:r w:rsidRPr="00C84025">
        <w:rPr>
          <w:sz w:val="32"/>
          <w:szCs w:val="32"/>
          <w:u w:val="single"/>
        </w:rPr>
        <w:t>REFERENCES</w:t>
      </w:r>
    </w:p>
    <w:p w14:paraId="68E035D8" w14:textId="1554EF8C" w:rsidR="00A76F91" w:rsidRDefault="00A76F91" w:rsidP="00A76F91">
      <w:pPr>
        <w:jc w:val="center"/>
        <w:rPr>
          <w:sz w:val="32"/>
          <w:szCs w:val="32"/>
          <w:u w:val="single"/>
        </w:rPr>
      </w:pPr>
    </w:p>
    <w:p w14:paraId="15169CD2" w14:textId="146103EC" w:rsidR="00C84025" w:rsidRDefault="00BC53D0" w:rsidP="00A76F91">
      <w:pPr>
        <w:jc w:val="center"/>
        <w:rPr>
          <w:sz w:val="32"/>
          <w:szCs w:val="32"/>
          <w:u w:val="single"/>
        </w:rPr>
      </w:pPr>
      <w:r w:rsidRPr="00BC53D0">
        <w:rPr>
          <w:sz w:val="32"/>
          <w:szCs w:val="32"/>
          <w:u w:val="single"/>
        </w:rPr>
        <w:t>file:///C:/Users/hkncl/Downloads/In%20Focus%20-%20Child%20Labour_Nov18.pdf</w:t>
      </w:r>
    </w:p>
    <w:p w14:paraId="0A80385C" w14:textId="6F6A24BF" w:rsidR="00BC53D0" w:rsidRDefault="00000000" w:rsidP="00A76F91">
      <w:pPr>
        <w:jc w:val="center"/>
        <w:rPr>
          <w:sz w:val="32"/>
          <w:szCs w:val="32"/>
          <w:u w:val="single"/>
        </w:rPr>
      </w:pPr>
      <w:hyperlink r:id="rId6" w:history="1">
        <w:r w:rsidR="00A76F91" w:rsidRPr="007C33A3">
          <w:rPr>
            <w:rStyle w:val="Kpr"/>
            <w:sz w:val="32"/>
            <w:szCs w:val="32"/>
          </w:rPr>
          <w:t>https://www.accioncontraelhambre.org/sites/default/files/documents/child_labour_paper_irc-lpc_mar2021.pdf</w:t>
        </w:r>
      </w:hyperlink>
    </w:p>
    <w:p w14:paraId="1EC5B472" w14:textId="3E3C8196" w:rsidR="00BC53D0" w:rsidRDefault="00BC53D0" w:rsidP="00A76F91">
      <w:pPr>
        <w:jc w:val="center"/>
        <w:rPr>
          <w:sz w:val="32"/>
          <w:szCs w:val="32"/>
          <w:u w:val="single"/>
        </w:rPr>
      </w:pPr>
      <w:r w:rsidRPr="00BC53D0">
        <w:rPr>
          <w:sz w:val="32"/>
          <w:szCs w:val="32"/>
          <w:u w:val="single"/>
        </w:rPr>
        <w:t>file:///C:/Users/hkncl/Downloads/1501662399%20(1).pdf</w:t>
      </w:r>
    </w:p>
    <w:p w14:paraId="362068CB" w14:textId="77777777" w:rsidR="00A76F91" w:rsidRDefault="00A76F91" w:rsidP="00C84025">
      <w:pPr>
        <w:rPr>
          <w:sz w:val="32"/>
          <w:szCs w:val="32"/>
          <w:u w:val="single"/>
        </w:rPr>
      </w:pPr>
    </w:p>
    <w:p w14:paraId="7B5C501C" w14:textId="77777777" w:rsidR="00BC53D0" w:rsidRDefault="00BC53D0" w:rsidP="00C84025">
      <w:pPr>
        <w:rPr>
          <w:sz w:val="32"/>
          <w:szCs w:val="32"/>
          <w:u w:val="single"/>
        </w:rPr>
      </w:pPr>
    </w:p>
    <w:p w14:paraId="1D582BAF" w14:textId="77777777" w:rsidR="00BC53D0" w:rsidRPr="00C84025" w:rsidRDefault="00BC53D0" w:rsidP="00C84025">
      <w:pPr>
        <w:rPr>
          <w:sz w:val="32"/>
          <w:szCs w:val="32"/>
          <w:u w:val="single"/>
        </w:rPr>
      </w:pPr>
    </w:p>
    <w:sectPr w:rsidR="00BC53D0" w:rsidRPr="00C84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36"/>
    <w:rsid w:val="00076041"/>
    <w:rsid w:val="00137264"/>
    <w:rsid w:val="00404C22"/>
    <w:rsid w:val="00420836"/>
    <w:rsid w:val="004C6628"/>
    <w:rsid w:val="005D4F6C"/>
    <w:rsid w:val="00720F08"/>
    <w:rsid w:val="00A76F91"/>
    <w:rsid w:val="00BC53D0"/>
    <w:rsid w:val="00C14B31"/>
    <w:rsid w:val="00C71EF5"/>
    <w:rsid w:val="00C84025"/>
    <w:rsid w:val="00D465D7"/>
    <w:rsid w:val="00DE499D"/>
    <w:rsid w:val="00E2090B"/>
    <w:rsid w:val="00FB4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A9CB"/>
  <w15:chartTrackingRefBased/>
  <w15:docId w15:val="{C5D73A22-F3E5-4EE6-A348-CF5D32DB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A76F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C53D0"/>
    <w:rPr>
      <w:color w:val="0563C1" w:themeColor="hyperlink"/>
      <w:u w:val="single"/>
    </w:rPr>
  </w:style>
  <w:style w:type="character" w:styleId="zmlenmeyenBahsetme">
    <w:name w:val="Unresolved Mention"/>
    <w:basedOn w:val="VarsaylanParagrafYazTipi"/>
    <w:uiPriority w:val="99"/>
    <w:semiHidden/>
    <w:unhideWhenUsed/>
    <w:rsid w:val="00BC53D0"/>
    <w:rPr>
      <w:color w:val="605E5C"/>
      <w:shd w:val="clear" w:color="auto" w:fill="E1DFDD"/>
    </w:rPr>
  </w:style>
  <w:style w:type="character" w:customStyle="1" w:styleId="Balk3Char">
    <w:name w:val="Başlık 3 Char"/>
    <w:basedOn w:val="VarsaylanParagrafYazTipi"/>
    <w:link w:val="Balk3"/>
    <w:uiPriority w:val="9"/>
    <w:rsid w:val="00A76F91"/>
    <w:rPr>
      <w:rFonts w:ascii="Times New Roman" w:eastAsia="Times New Roman" w:hAnsi="Times New Roman" w:cs="Times New Roman"/>
      <w:b/>
      <w:bCs/>
      <w:kern w:val="0"/>
      <w:sz w:val="27"/>
      <w:szCs w:val="27"/>
      <w:lang w:eastAsia="tr-TR"/>
      <w14:ligatures w14:val="none"/>
    </w:rPr>
  </w:style>
  <w:style w:type="character" w:customStyle="1" w:styleId="vuuxrf">
    <w:name w:val="vuuxrf"/>
    <w:basedOn w:val="VarsaylanParagrafYazTipi"/>
    <w:rsid w:val="00A76F91"/>
  </w:style>
  <w:style w:type="character" w:styleId="HTMLCite">
    <w:name w:val="HTML Cite"/>
    <w:basedOn w:val="VarsaylanParagrafYazTipi"/>
    <w:uiPriority w:val="99"/>
    <w:semiHidden/>
    <w:unhideWhenUsed/>
    <w:rsid w:val="00A76F91"/>
    <w:rPr>
      <w:i/>
      <w:iCs/>
    </w:rPr>
  </w:style>
  <w:style w:type="character" w:customStyle="1" w:styleId="dyjrff">
    <w:name w:val="dyjrff"/>
    <w:basedOn w:val="VarsaylanParagrafYazTipi"/>
    <w:rsid w:val="00A7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6595">
      <w:bodyDiv w:val="1"/>
      <w:marLeft w:val="0"/>
      <w:marRight w:val="0"/>
      <w:marTop w:val="0"/>
      <w:marBottom w:val="0"/>
      <w:divBdr>
        <w:top w:val="none" w:sz="0" w:space="0" w:color="auto"/>
        <w:left w:val="none" w:sz="0" w:space="0" w:color="auto"/>
        <w:bottom w:val="none" w:sz="0" w:space="0" w:color="auto"/>
        <w:right w:val="none" w:sz="0" w:space="0" w:color="auto"/>
      </w:divBdr>
    </w:div>
    <w:div w:id="2124809682">
      <w:bodyDiv w:val="1"/>
      <w:marLeft w:val="0"/>
      <w:marRight w:val="0"/>
      <w:marTop w:val="0"/>
      <w:marBottom w:val="0"/>
      <w:divBdr>
        <w:top w:val="none" w:sz="0" w:space="0" w:color="auto"/>
        <w:left w:val="none" w:sz="0" w:space="0" w:color="auto"/>
        <w:bottom w:val="none" w:sz="0" w:space="0" w:color="auto"/>
        <w:right w:val="none" w:sz="0" w:space="0" w:color="auto"/>
      </w:divBdr>
      <w:divsChild>
        <w:div w:id="1624530860">
          <w:marLeft w:val="0"/>
          <w:marRight w:val="0"/>
          <w:marTop w:val="0"/>
          <w:marBottom w:val="0"/>
          <w:divBdr>
            <w:top w:val="none" w:sz="0" w:space="0" w:color="auto"/>
            <w:left w:val="none" w:sz="0" w:space="0" w:color="auto"/>
            <w:bottom w:val="none" w:sz="0" w:space="0" w:color="auto"/>
            <w:right w:val="none" w:sz="0" w:space="0" w:color="auto"/>
          </w:divBdr>
          <w:divsChild>
            <w:div w:id="2054964610">
              <w:marLeft w:val="0"/>
              <w:marRight w:val="0"/>
              <w:marTop w:val="0"/>
              <w:marBottom w:val="0"/>
              <w:divBdr>
                <w:top w:val="none" w:sz="0" w:space="0" w:color="auto"/>
                <w:left w:val="none" w:sz="0" w:space="0" w:color="auto"/>
                <w:bottom w:val="none" w:sz="0" w:space="0" w:color="auto"/>
                <w:right w:val="none" w:sz="0" w:space="0" w:color="auto"/>
              </w:divBdr>
            </w:div>
            <w:div w:id="156966536">
              <w:marLeft w:val="0"/>
              <w:marRight w:val="0"/>
              <w:marTop w:val="0"/>
              <w:marBottom w:val="0"/>
              <w:divBdr>
                <w:top w:val="none" w:sz="0" w:space="0" w:color="auto"/>
                <w:left w:val="none" w:sz="0" w:space="0" w:color="auto"/>
                <w:bottom w:val="none" w:sz="0" w:space="0" w:color="auto"/>
                <w:right w:val="none" w:sz="0" w:space="0" w:color="auto"/>
              </w:divBdr>
              <w:divsChild>
                <w:div w:id="9503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cioncontraelhambre.org/sites/default/files/documents/child_labour_paper_irc-lpc_mar2021.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1040</Words>
  <Characters>5930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dc:creator>
  <cp:keywords/>
  <dc:description/>
  <cp:lastModifiedBy>Hakan .</cp:lastModifiedBy>
  <cp:revision>6</cp:revision>
  <dcterms:created xsi:type="dcterms:W3CDTF">2023-11-30T16:33:00Z</dcterms:created>
  <dcterms:modified xsi:type="dcterms:W3CDTF">2023-11-30T20:59:00Z</dcterms:modified>
</cp:coreProperties>
</file>