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EB79" w14:textId="01246BDC" w:rsidR="00DF7FE9" w:rsidRDefault="00E56CE0">
      <w:r w:rsidRPr="00E56CE0">
        <w:rPr>
          <w:noProof/>
        </w:rPr>
        <w:drawing>
          <wp:anchor distT="0" distB="0" distL="114300" distR="114300" simplePos="0" relativeHeight="251658240" behindDoc="0" locked="0" layoutInCell="1" allowOverlap="1" wp14:anchorId="32EED20A" wp14:editId="0A34F8EB">
            <wp:simplePos x="0" y="0"/>
            <wp:positionH relativeFrom="margin">
              <wp:align>left</wp:align>
            </wp:positionH>
            <wp:positionV relativeFrom="margin">
              <wp:align>top</wp:align>
            </wp:positionV>
            <wp:extent cx="1565910" cy="668020"/>
            <wp:effectExtent l="0" t="0" r="0" b="5080"/>
            <wp:wrapSquare wrapText="bothSides"/>
            <wp:docPr id="3" name="Resim 3"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yazı tipi, logo, grafik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1587449" cy="677312"/>
                    </a:xfrm>
                    <a:prstGeom prst="rect">
                      <a:avLst/>
                    </a:prstGeom>
                  </pic:spPr>
                </pic:pic>
              </a:graphicData>
            </a:graphic>
            <wp14:sizeRelH relativeFrom="margin">
              <wp14:pctWidth>0</wp14:pctWidth>
            </wp14:sizeRelH>
            <wp14:sizeRelV relativeFrom="margin">
              <wp14:pctHeight>0</wp14:pctHeight>
            </wp14:sizeRelV>
          </wp:anchor>
        </w:drawing>
      </w:r>
      <w:r w:rsidRPr="00E56CE0">
        <w:rPr>
          <w:noProof/>
        </w:rPr>
        <w:drawing>
          <wp:inline distT="0" distB="0" distL="0" distR="0" wp14:anchorId="18EE2037" wp14:editId="427F8D7A">
            <wp:extent cx="1120477" cy="615462"/>
            <wp:effectExtent l="0" t="0" r="0" b="0"/>
            <wp:docPr id="1" name="Resim 1" descr="çizgi film, bayrak,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çizgi film, bayrak, çizim içeren bir resim&#10;&#10;Açıklama otomatik olarak oluşturuldu"/>
                    <pic:cNvPicPr/>
                  </pic:nvPicPr>
                  <pic:blipFill>
                    <a:blip r:embed="rId7"/>
                    <a:stretch>
                      <a:fillRect/>
                    </a:stretch>
                  </pic:blipFill>
                  <pic:spPr>
                    <a:xfrm>
                      <a:off x="0" y="0"/>
                      <a:ext cx="1187858" cy="652474"/>
                    </a:xfrm>
                    <a:prstGeom prst="rect">
                      <a:avLst/>
                    </a:prstGeom>
                  </pic:spPr>
                </pic:pic>
              </a:graphicData>
            </a:graphic>
          </wp:inline>
        </w:drawing>
      </w:r>
    </w:p>
    <w:p w14:paraId="6D4A8021" w14:textId="4CBA3FC4" w:rsidR="00B17E1F" w:rsidRPr="00B17E1F" w:rsidRDefault="00B17E1F" w:rsidP="00B17E1F"/>
    <w:p w14:paraId="35FEAAC5" w14:textId="3F2419C5" w:rsidR="00B17E1F" w:rsidRPr="00B17E1F" w:rsidRDefault="00B17E1F" w:rsidP="00B17E1F">
      <w:pPr>
        <w:rPr>
          <w:b/>
          <w:bCs/>
          <w:sz w:val="28"/>
          <w:szCs w:val="28"/>
        </w:rPr>
      </w:pPr>
      <w:r w:rsidRPr="00B17E1F">
        <w:rPr>
          <w:b/>
          <w:bCs/>
          <w:sz w:val="28"/>
          <w:szCs w:val="28"/>
        </w:rPr>
        <w:t>Country: Turkmenistan</w:t>
      </w:r>
    </w:p>
    <w:p w14:paraId="1D2318DE" w14:textId="546D2091" w:rsidR="00B17E1F" w:rsidRPr="00B17E1F" w:rsidRDefault="00B17E1F" w:rsidP="00B17E1F">
      <w:pPr>
        <w:rPr>
          <w:b/>
          <w:bCs/>
          <w:sz w:val="28"/>
          <w:szCs w:val="28"/>
        </w:rPr>
      </w:pPr>
      <w:r w:rsidRPr="00B17E1F">
        <w:rPr>
          <w:b/>
          <w:bCs/>
          <w:sz w:val="28"/>
          <w:szCs w:val="28"/>
        </w:rPr>
        <w:t xml:space="preserve">Committee: </w:t>
      </w:r>
      <w:proofErr w:type="spellStart"/>
      <w:r w:rsidRPr="00B17E1F">
        <w:rPr>
          <w:b/>
          <w:bCs/>
          <w:sz w:val="28"/>
          <w:szCs w:val="28"/>
        </w:rPr>
        <w:t>UNWomen</w:t>
      </w:r>
      <w:proofErr w:type="spellEnd"/>
    </w:p>
    <w:p w14:paraId="7AC97688" w14:textId="77777777" w:rsidR="00A3233F" w:rsidRPr="00A3233F" w:rsidRDefault="00B17E1F" w:rsidP="00A3233F">
      <w:pPr>
        <w:rPr>
          <w:rFonts w:ascii="Times New Roman" w:eastAsia="Times New Roman" w:hAnsi="Times New Roman" w:cs="Times New Roman"/>
          <w:sz w:val="28"/>
          <w:szCs w:val="28"/>
          <w:lang w:val="tr-TR" w:eastAsia="tr-TR"/>
        </w:rPr>
      </w:pPr>
      <w:r w:rsidRPr="00A3233F">
        <w:rPr>
          <w:b/>
          <w:bCs/>
          <w:sz w:val="28"/>
          <w:szCs w:val="28"/>
        </w:rPr>
        <w:t xml:space="preserve">Agenda Item: </w:t>
      </w:r>
      <w:proofErr w:type="spellStart"/>
      <w:r w:rsidR="00A3233F" w:rsidRPr="00A3233F">
        <w:rPr>
          <w:rFonts w:ascii="Source Sans Pro" w:eastAsia="Times New Roman" w:hAnsi="Source Sans Pro" w:cs="Times New Roman"/>
          <w:b/>
          <w:bCs/>
          <w:color w:val="000000"/>
          <w:sz w:val="28"/>
          <w:szCs w:val="28"/>
          <w:shd w:val="clear" w:color="auto" w:fill="FFFFFF"/>
          <w:lang w:val="tr-TR" w:eastAsia="tr-TR"/>
        </w:rPr>
        <w:t>Protecting</w:t>
      </w:r>
      <w:proofErr w:type="spellEnd"/>
      <w:r w:rsidR="00A3233F" w:rsidRPr="00A3233F">
        <w:rPr>
          <w:rFonts w:ascii="Source Sans Pro" w:eastAsia="Times New Roman" w:hAnsi="Source Sans Pro" w:cs="Times New Roman"/>
          <w:b/>
          <w:bCs/>
          <w:color w:val="000000"/>
          <w:sz w:val="28"/>
          <w:szCs w:val="28"/>
          <w:shd w:val="clear" w:color="auto" w:fill="FFFFFF"/>
          <w:lang w:val="tr-TR" w:eastAsia="tr-TR"/>
        </w:rPr>
        <w:t xml:space="preserve"> </w:t>
      </w:r>
      <w:proofErr w:type="spellStart"/>
      <w:r w:rsidR="00A3233F" w:rsidRPr="00A3233F">
        <w:rPr>
          <w:rFonts w:ascii="Source Sans Pro" w:eastAsia="Times New Roman" w:hAnsi="Source Sans Pro" w:cs="Times New Roman"/>
          <w:b/>
          <w:bCs/>
          <w:color w:val="000000"/>
          <w:sz w:val="28"/>
          <w:szCs w:val="28"/>
          <w:shd w:val="clear" w:color="auto" w:fill="FFFFFF"/>
          <w:lang w:val="tr-TR" w:eastAsia="tr-TR"/>
        </w:rPr>
        <w:t>the</w:t>
      </w:r>
      <w:proofErr w:type="spellEnd"/>
      <w:r w:rsidR="00A3233F" w:rsidRPr="00A3233F">
        <w:rPr>
          <w:rFonts w:ascii="Source Sans Pro" w:eastAsia="Times New Roman" w:hAnsi="Source Sans Pro" w:cs="Times New Roman"/>
          <w:b/>
          <w:bCs/>
          <w:color w:val="000000"/>
          <w:sz w:val="28"/>
          <w:szCs w:val="28"/>
          <w:shd w:val="clear" w:color="auto" w:fill="FFFFFF"/>
          <w:lang w:val="tr-TR" w:eastAsia="tr-TR"/>
        </w:rPr>
        <w:t xml:space="preserve"> </w:t>
      </w:r>
      <w:proofErr w:type="spellStart"/>
      <w:r w:rsidR="00A3233F" w:rsidRPr="00A3233F">
        <w:rPr>
          <w:rFonts w:ascii="Source Sans Pro" w:eastAsia="Times New Roman" w:hAnsi="Source Sans Pro" w:cs="Times New Roman"/>
          <w:b/>
          <w:bCs/>
          <w:color w:val="000000"/>
          <w:sz w:val="28"/>
          <w:szCs w:val="28"/>
          <w:shd w:val="clear" w:color="auto" w:fill="FFFFFF"/>
          <w:lang w:val="tr-TR" w:eastAsia="tr-TR"/>
        </w:rPr>
        <w:t>Rights</w:t>
      </w:r>
      <w:proofErr w:type="spellEnd"/>
      <w:r w:rsidR="00A3233F" w:rsidRPr="00A3233F">
        <w:rPr>
          <w:rFonts w:ascii="Source Sans Pro" w:eastAsia="Times New Roman" w:hAnsi="Source Sans Pro" w:cs="Times New Roman"/>
          <w:b/>
          <w:bCs/>
          <w:color w:val="000000"/>
          <w:sz w:val="28"/>
          <w:szCs w:val="28"/>
          <w:shd w:val="clear" w:color="auto" w:fill="FFFFFF"/>
          <w:lang w:val="tr-TR" w:eastAsia="tr-TR"/>
        </w:rPr>
        <w:t xml:space="preserve"> of </w:t>
      </w:r>
      <w:proofErr w:type="spellStart"/>
      <w:r w:rsidR="00A3233F" w:rsidRPr="00A3233F">
        <w:rPr>
          <w:rFonts w:ascii="Source Sans Pro" w:eastAsia="Times New Roman" w:hAnsi="Source Sans Pro" w:cs="Times New Roman"/>
          <w:b/>
          <w:bCs/>
          <w:color w:val="000000"/>
          <w:sz w:val="28"/>
          <w:szCs w:val="28"/>
          <w:shd w:val="clear" w:color="auto" w:fill="FFFFFF"/>
          <w:lang w:val="tr-TR" w:eastAsia="tr-TR"/>
        </w:rPr>
        <w:t>Women</w:t>
      </w:r>
      <w:proofErr w:type="spellEnd"/>
      <w:r w:rsidR="00A3233F" w:rsidRPr="00A3233F">
        <w:rPr>
          <w:rFonts w:ascii="Source Sans Pro" w:eastAsia="Times New Roman" w:hAnsi="Source Sans Pro" w:cs="Times New Roman"/>
          <w:b/>
          <w:bCs/>
          <w:color w:val="000000"/>
          <w:sz w:val="28"/>
          <w:szCs w:val="28"/>
          <w:shd w:val="clear" w:color="auto" w:fill="FFFFFF"/>
          <w:lang w:val="tr-TR" w:eastAsia="tr-TR"/>
        </w:rPr>
        <w:t xml:space="preserve"> in </w:t>
      </w:r>
      <w:proofErr w:type="spellStart"/>
      <w:r w:rsidR="00A3233F" w:rsidRPr="00A3233F">
        <w:rPr>
          <w:rFonts w:ascii="Source Sans Pro" w:eastAsia="Times New Roman" w:hAnsi="Source Sans Pro" w:cs="Times New Roman"/>
          <w:b/>
          <w:bCs/>
          <w:color w:val="000000"/>
          <w:sz w:val="28"/>
          <w:szCs w:val="28"/>
          <w:shd w:val="clear" w:color="auto" w:fill="FFFFFF"/>
          <w:lang w:val="tr-TR" w:eastAsia="tr-TR"/>
        </w:rPr>
        <w:t>Afghanistan</w:t>
      </w:r>
      <w:proofErr w:type="spellEnd"/>
    </w:p>
    <w:p w14:paraId="5539DC14" w14:textId="1DD52862" w:rsidR="00B17E1F" w:rsidRPr="00723B87" w:rsidRDefault="00B17E1F" w:rsidP="00B17E1F">
      <w:pPr>
        <w:rPr>
          <w:b/>
          <w:bCs/>
          <w:sz w:val="28"/>
          <w:szCs w:val="28"/>
        </w:rPr>
      </w:pPr>
    </w:p>
    <w:p w14:paraId="27BCDDD5" w14:textId="77777777" w:rsidR="00B17E1F" w:rsidRDefault="00B17E1F" w:rsidP="00B17E1F"/>
    <w:p w14:paraId="107A900B" w14:textId="36CE23FB" w:rsidR="00B17E1F" w:rsidRDefault="00B17E1F" w:rsidP="00B17E1F">
      <w:r>
        <w:t>The delegation of Turkmenistan acknowledges the critical importance of addressing women's rights, especially in the context of Afghanistan. As a nation committed to the principles of equality, justice, and human dignity, Turkmenistan recognizes the need for comprehensive and sustainable solutions to promote and protect the rights of women in Afghanistan.</w:t>
      </w:r>
    </w:p>
    <w:p w14:paraId="48F4B682" w14:textId="77777777" w:rsidR="00B17E1F" w:rsidRDefault="00B17E1F" w:rsidP="00B17E1F"/>
    <w:p w14:paraId="012EEADB" w14:textId="1FEF0246" w:rsidR="00B17E1F" w:rsidRDefault="00723B87" w:rsidP="00B17E1F">
      <w:r w:rsidRPr="00723B87">
        <w:t>Turkmenistan understands the historical challenges faced by the women of Afghanistan. decades of conflict, and cultural shifts have left women badly affected, limiting their access to education, healthcare, and economic opportunities. Recognizing the unique challenges faced by Afghan women is essential in formulating effective policies to improve their situation.</w:t>
      </w:r>
    </w:p>
    <w:p w14:paraId="65379B8F" w14:textId="34D375E1" w:rsidR="00B17E1F" w:rsidRDefault="00B17E1F" w:rsidP="00B17E1F"/>
    <w:p w14:paraId="2157A52D" w14:textId="1E3973FB" w:rsidR="00B17E1F" w:rsidRDefault="00B17E1F" w:rsidP="00B17E1F">
      <w:r>
        <w:t xml:space="preserve">Turkmenistan notes with concern the </w:t>
      </w:r>
      <w:proofErr w:type="gramStart"/>
      <w:r>
        <w:t>current status</w:t>
      </w:r>
      <w:proofErr w:type="gramEnd"/>
      <w:r>
        <w:t xml:space="preserve"> of women's rights in Afghanistan. While progress has been made in recent years, significant barriers persist. Issues such as gender-based violence, limited access to education, and restricted participation in political processes remain critical challenges. Turkmenistan </w:t>
      </w:r>
      <w:proofErr w:type="gramStart"/>
      <w:r w:rsidR="006B3DAA">
        <w:t>urge</w:t>
      </w:r>
      <w:proofErr w:type="gramEnd"/>
      <w:r>
        <w:t xml:space="preserve"> the international community to collaborate and support Afghanistan in addressing these issues comprehensively.</w:t>
      </w:r>
    </w:p>
    <w:p w14:paraId="3A687C3A" w14:textId="77777777" w:rsidR="00B17E1F" w:rsidRDefault="00B17E1F" w:rsidP="00B17E1F"/>
    <w:p w14:paraId="03193E98" w14:textId="3DCB1DA1" w:rsidR="00B17E1F" w:rsidRDefault="00B17E1F" w:rsidP="00B17E1F">
      <w:r>
        <w:t xml:space="preserve">In conclusion, Turkmenistan stands committed to working collaboratively with the international community to address the pressing issue of women's rights in Afghanistan. By implementing comprehensive and sustainable strategies, we can contribute to creating an environment where Afghan women can fully enjoy their rights and actively participate in the development of their nation. </w:t>
      </w:r>
      <w:r w:rsidR="0039543A" w:rsidRPr="0039543A">
        <w:t>Turkmenistan thinks that, through collective efforts, we can make meaningful progress in promoting gender equality and women's empowerment in Afghanistan.</w:t>
      </w:r>
    </w:p>
    <w:p w14:paraId="4FAB0588" w14:textId="7A82F288" w:rsidR="00B17E1F" w:rsidRPr="00B17E1F" w:rsidRDefault="00B17E1F" w:rsidP="00B17E1F">
      <w:r>
        <w:t>Thank you.</w:t>
      </w:r>
    </w:p>
    <w:sectPr w:rsidR="00B17E1F" w:rsidRPr="00B17E1F" w:rsidSect="002B7F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FEF9" w14:textId="77777777" w:rsidR="003964B0" w:rsidRDefault="003964B0" w:rsidP="002D740F">
      <w:r>
        <w:separator/>
      </w:r>
    </w:p>
  </w:endnote>
  <w:endnote w:type="continuationSeparator" w:id="0">
    <w:p w14:paraId="0BDA1A38" w14:textId="77777777" w:rsidR="003964B0" w:rsidRDefault="003964B0" w:rsidP="002D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3E8B" w14:textId="77777777" w:rsidR="003964B0" w:rsidRDefault="003964B0" w:rsidP="002D740F">
      <w:r>
        <w:separator/>
      </w:r>
    </w:p>
  </w:footnote>
  <w:footnote w:type="continuationSeparator" w:id="0">
    <w:p w14:paraId="4522A334" w14:textId="77777777" w:rsidR="003964B0" w:rsidRDefault="003964B0" w:rsidP="002D7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E0"/>
    <w:rsid w:val="002B7FD7"/>
    <w:rsid w:val="002D740F"/>
    <w:rsid w:val="0039543A"/>
    <w:rsid w:val="003964B0"/>
    <w:rsid w:val="006B3DAA"/>
    <w:rsid w:val="00723B87"/>
    <w:rsid w:val="008A259D"/>
    <w:rsid w:val="008D6E61"/>
    <w:rsid w:val="00A3233F"/>
    <w:rsid w:val="00B17E1F"/>
    <w:rsid w:val="00DF7FE9"/>
    <w:rsid w:val="00E56CE0"/>
    <w:rsid w:val="00F538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00F9"/>
  <w14:defaultImageDpi w14:val="32767"/>
  <w15:chartTrackingRefBased/>
  <w15:docId w15:val="{65913C17-A01B-4545-8E9C-AC5A4454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740F"/>
    <w:pPr>
      <w:tabs>
        <w:tab w:val="center" w:pos="4536"/>
        <w:tab w:val="right" w:pos="9072"/>
      </w:tabs>
    </w:pPr>
  </w:style>
  <w:style w:type="character" w:customStyle="1" w:styleId="stBilgiChar">
    <w:name w:val="Üst Bilgi Char"/>
    <w:basedOn w:val="VarsaylanParagrafYazTipi"/>
    <w:link w:val="stBilgi"/>
    <w:uiPriority w:val="99"/>
    <w:rsid w:val="002D740F"/>
    <w:rPr>
      <w:lang w:val="en-US"/>
    </w:rPr>
  </w:style>
  <w:style w:type="paragraph" w:styleId="AltBilgi">
    <w:name w:val="footer"/>
    <w:basedOn w:val="Normal"/>
    <w:link w:val="AltBilgiChar"/>
    <w:uiPriority w:val="99"/>
    <w:unhideWhenUsed/>
    <w:rsid w:val="002D740F"/>
    <w:pPr>
      <w:tabs>
        <w:tab w:val="center" w:pos="4536"/>
        <w:tab w:val="right" w:pos="9072"/>
      </w:tabs>
    </w:pPr>
  </w:style>
  <w:style w:type="character" w:customStyle="1" w:styleId="AltBilgiChar">
    <w:name w:val="Alt Bilgi Char"/>
    <w:basedOn w:val="VarsaylanParagrafYazTipi"/>
    <w:link w:val="AltBilgi"/>
    <w:uiPriority w:val="99"/>
    <w:rsid w:val="002D740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6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271</Words>
  <Characters>1545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 Gültekin</dc:creator>
  <cp:keywords/>
  <dc:description/>
  <cp:lastModifiedBy>Buse Gültekin</cp:lastModifiedBy>
  <cp:revision>5</cp:revision>
  <dcterms:created xsi:type="dcterms:W3CDTF">2023-12-13T18:04:00Z</dcterms:created>
  <dcterms:modified xsi:type="dcterms:W3CDTF">2023-12-14T16:53:00Z</dcterms:modified>
</cp:coreProperties>
</file>