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C3" w:rsidRDefault="00930D30">
      <w:pPr>
        <w:rPr>
          <w:rFonts w:ascii="Arial" w:hAnsi="Arial" w:cs="Arial"/>
          <w:b/>
          <w:sz w:val="24"/>
          <w:szCs w:val="24"/>
        </w:rPr>
      </w:pPr>
      <w:r>
        <w:rPr>
          <w:noProof/>
          <w:lang w:eastAsia="tr-TR"/>
        </w:rPr>
        <w:drawing>
          <wp:anchor distT="0" distB="0" distL="114300" distR="114300" simplePos="0" relativeHeight="251658240" behindDoc="1" locked="0" layoutInCell="1" allowOverlap="1">
            <wp:simplePos x="0" y="0"/>
            <wp:positionH relativeFrom="column">
              <wp:posOffset>5091430</wp:posOffset>
            </wp:positionH>
            <wp:positionV relativeFrom="paragraph">
              <wp:posOffset>-680720</wp:posOffset>
            </wp:positionV>
            <wp:extent cx="1179195" cy="589280"/>
            <wp:effectExtent l="0" t="0" r="1905" b="1270"/>
            <wp:wrapNone/>
            <wp:docPr id="3" name="Resim 3" descr="United Kingdo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ed Kingdom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195" cy="589280"/>
                    </a:xfrm>
                    <a:prstGeom prst="rect">
                      <a:avLst/>
                    </a:prstGeom>
                    <a:noFill/>
                    <a:ln>
                      <a:noFill/>
                    </a:ln>
                  </pic:spPr>
                </pic:pic>
              </a:graphicData>
            </a:graphic>
          </wp:anchor>
        </w:drawing>
      </w:r>
      <w:r w:rsidR="00264170" w:rsidRPr="00264170">
        <w:rPr>
          <w:rFonts w:ascii="Arial" w:hAnsi="Arial" w:cs="Arial"/>
          <w:b/>
          <w:sz w:val="24"/>
          <w:szCs w:val="24"/>
        </w:rPr>
        <w:t xml:space="preserve">                      </w:t>
      </w:r>
      <w:r w:rsidR="00BA5271">
        <w:rPr>
          <w:rFonts w:ascii="Arial" w:hAnsi="Arial" w:cs="Arial"/>
          <w:b/>
          <w:sz w:val="24"/>
          <w:szCs w:val="24"/>
        </w:rPr>
        <w:t xml:space="preserve">     </w:t>
      </w:r>
      <w:r w:rsidR="00264170" w:rsidRPr="00264170">
        <w:rPr>
          <w:rFonts w:ascii="Arial" w:hAnsi="Arial" w:cs="Arial"/>
          <w:b/>
          <w:sz w:val="24"/>
          <w:szCs w:val="24"/>
        </w:rPr>
        <w:t xml:space="preserve"> </w:t>
      </w:r>
      <w:r w:rsidR="00773196">
        <w:rPr>
          <w:rFonts w:ascii="Arial" w:hAnsi="Arial" w:cs="Arial"/>
          <w:b/>
          <w:sz w:val="24"/>
          <w:szCs w:val="24"/>
        </w:rPr>
        <w:t>A delegation</w:t>
      </w:r>
      <w:r w:rsidR="00264170" w:rsidRPr="00264170">
        <w:rPr>
          <w:rFonts w:ascii="Arial" w:hAnsi="Arial" w:cs="Arial"/>
          <w:b/>
          <w:sz w:val="24"/>
          <w:szCs w:val="24"/>
        </w:rPr>
        <w:t xml:space="preserve"> from the United Kingdom </w:t>
      </w:r>
    </w:p>
    <w:p w:rsidR="00BA5271" w:rsidRDefault="00264170">
      <w:pPr>
        <w:rPr>
          <w:rFonts w:ascii="Arial" w:hAnsi="Arial" w:cs="Arial"/>
          <w:b/>
          <w:sz w:val="24"/>
          <w:szCs w:val="24"/>
        </w:rPr>
      </w:pPr>
      <w:r>
        <w:rPr>
          <w:rFonts w:ascii="Arial" w:hAnsi="Arial" w:cs="Arial"/>
          <w:b/>
          <w:sz w:val="24"/>
          <w:szCs w:val="24"/>
        </w:rPr>
        <w:t xml:space="preserve">                         </w:t>
      </w:r>
      <w:r w:rsidR="00BA5271">
        <w:rPr>
          <w:rFonts w:ascii="Arial" w:hAnsi="Arial" w:cs="Arial"/>
          <w:b/>
          <w:sz w:val="24"/>
          <w:szCs w:val="24"/>
        </w:rPr>
        <w:t xml:space="preserve"> Position paper for </w:t>
      </w:r>
      <w:r>
        <w:rPr>
          <w:rFonts w:ascii="Arial" w:hAnsi="Arial" w:cs="Arial"/>
          <w:b/>
          <w:sz w:val="24"/>
          <w:szCs w:val="24"/>
        </w:rPr>
        <w:t>the Legal Co</w:t>
      </w:r>
      <w:r w:rsidR="00BA5271">
        <w:rPr>
          <w:rFonts w:ascii="Arial" w:hAnsi="Arial" w:cs="Arial"/>
          <w:b/>
          <w:sz w:val="24"/>
          <w:szCs w:val="24"/>
        </w:rPr>
        <w:t>uncil</w:t>
      </w:r>
    </w:p>
    <w:p w:rsidR="00BA5271" w:rsidRDefault="00BA5271">
      <w:pPr>
        <w:rPr>
          <w:rFonts w:ascii="Arial" w:hAnsi="Arial" w:cs="Arial"/>
          <w:sz w:val="24"/>
          <w:szCs w:val="24"/>
        </w:rPr>
      </w:pPr>
      <w:r>
        <w:rPr>
          <w:rFonts w:ascii="Arial" w:hAnsi="Arial" w:cs="Arial"/>
          <w:sz w:val="24"/>
          <w:szCs w:val="24"/>
        </w:rPr>
        <w:t xml:space="preserve">The topic before the Legal council is ‘’Ethics and legality of genetic engineering’’. The </w:t>
      </w:r>
      <w:r w:rsidR="00773196">
        <w:rPr>
          <w:rFonts w:ascii="Arial" w:hAnsi="Arial" w:cs="Arial"/>
          <w:sz w:val="24"/>
          <w:szCs w:val="24"/>
        </w:rPr>
        <w:t>U.K.</w:t>
      </w:r>
      <w:r>
        <w:rPr>
          <w:rFonts w:ascii="Arial" w:hAnsi="Arial" w:cs="Arial"/>
          <w:sz w:val="24"/>
          <w:szCs w:val="24"/>
        </w:rPr>
        <w:t xml:space="preserve"> recognizes the need for strong international cooperation to monit</w:t>
      </w:r>
      <w:r w:rsidR="00DD2998">
        <w:rPr>
          <w:rFonts w:ascii="Arial" w:hAnsi="Arial" w:cs="Arial"/>
          <w:sz w:val="24"/>
          <w:szCs w:val="24"/>
        </w:rPr>
        <w:t xml:space="preserve">or and </w:t>
      </w:r>
      <w:r>
        <w:rPr>
          <w:rFonts w:ascii="Arial" w:hAnsi="Arial" w:cs="Arial"/>
          <w:sz w:val="24"/>
          <w:szCs w:val="24"/>
        </w:rPr>
        <w:t xml:space="preserve">implement </w:t>
      </w:r>
      <w:r w:rsidR="00773196">
        <w:rPr>
          <w:rFonts w:ascii="Arial" w:hAnsi="Arial" w:cs="Arial"/>
          <w:sz w:val="24"/>
          <w:szCs w:val="24"/>
        </w:rPr>
        <w:t>access</w:t>
      </w:r>
      <w:r>
        <w:rPr>
          <w:rFonts w:ascii="Arial" w:hAnsi="Arial" w:cs="Arial"/>
          <w:sz w:val="24"/>
          <w:szCs w:val="24"/>
        </w:rPr>
        <w:t xml:space="preserve"> to vital </w:t>
      </w:r>
      <w:r w:rsidR="00773196">
        <w:rPr>
          <w:rFonts w:ascii="Arial" w:hAnsi="Arial" w:cs="Arial"/>
          <w:sz w:val="24"/>
          <w:szCs w:val="24"/>
        </w:rPr>
        <w:t>genetic</w:t>
      </w:r>
      <w:r>
        <w:rPr>
          <w:rFonts w:ascii="Arial" w:hAnsi="Arial" w:cs="Arial"/>
          <w:sz w:val="24"/>
          <w:szCs w:val="24"/>
        </w:rPr>
        <w:t xml:space="preserve"> engineering on </w:t>
      </w:r>
      <w:r w:rsidR="00773196">
        <w:rPr>
          <w:rFonts w:ascii="Arial" w:hAnsi="Arial" w:cs="Arial"/>
          <w:sz w:val="24"/>
          <w:szCs w:val="24"/>
        </w:rPr>
        <w:t>humans</w:t>
      </w:r>
      <w:r w:rsidR="00DD2998">
        <w:rPr>
          <w:rFonts w:ascii="Arial" w:hAnsi="Arial" w:cs="Arial"/>
          <w:sz w:val="24"/>
          <w:szCs w:val="24"/>
        </w:rPr>
        <w:t xml:space="preserve">, and it looks forward to </w:t>
      </w:r>
      <w:r>
        <w:rPr>
          <w:rFonts w:ascii="Arial" w:hAnsi="Arial" w:cs="Arial"/>
          <w:sz w:val="24"/>
          <w:szCs w:val="24"/>
        </w:rPr>
        <w:t xml:space="preserve">discussing this topic at the upcoming conference. </w:t>
      </w:r>
    </w:p>
    <w:p w:rsidR="00930D30" w:rsidRDefault="00930D30" w:rsidP="00930D30">
      <w:pPr>
        <w:pStyle w:val="ListParagraph"/>
        <w:numPr>
          <w:ilvl w:val="0"/>
          <w:numId w:val="4"/>
        </w:numPr>
        <w:rPr>
          <w:rFonts w:ascii="Arial" w:hAnsi="Arial" w:cs="Arial"/>
          <w:b/>
          <w:sz w:val="24"/>
          <w:szCs w:val="24"/>
        </w:rPr>
      </w:pPr>
      <w:r w:rsidRPr="00930D30">
        <w:rPr>
          <w:rFonts w:ascii="Arial" w:hAnsi="Arial" w:cs="Arial"/>
          <w:b/>
          <w:sz w:val="24"/>
          <w:szCs w:val="24"/>
        </w:rPr>
        <w:t>The History of Genetic Engineering in The UK</w:t>
      </w:r>
    </w:p>
    <w:p w:rsidR="00930D30" w:rsidRDefault="00B31EBF" w:rsidP="00930D30">
      <w:pPr>
        <w:ind w:left="360"/>
        <w:rPr>
          <w:rFonts w:ascii="Arial" w:hAnsi="Arial" w:cs="Arial"/>
          <w:sz w:val="24"/>
          <w:szCs w:val="24"/>
        </w:rPr>
      </w:pPr>
      <w:r>
        <w:rPr>
          <w:rFonts w:ascii="Arial" w:hAnsi="Arial" w:cs="Arial"/>
          <w:sz w:val="24"/>
          <w:szCs w:val="24"/>
        </w:rPr>
        <w:t xml:space="preserve">The report by the National Human Genome </w:t>
      </w:r>
      <w:r w:rsidR="00773196">
        <w:rPr>
          <w:rFonts w:ascii="Arial" w:hAnsi="Arial" w:cs="Arial"/>
          <w:sz w:val="24"/>
          <w:szCs w:val="24"/>
        </w:rPr>
        <w:t>Research</w:t>
      </w:r>
      <w:r>
        <w:rPr>
          <w:rFonts w:ascii="Arial" w:hAnsi="Arial" w:cs="Arial"/>
          <w:sz w:val="24"/>
          <w:szCs w:val="24"/>
        </w:rPr>
        <w:t xml:space="preserve"> </w:t>
      </w:r>
      <w:r w:rsidR="00773196">
        <w:rPr>
          <w:rFonts w:ascii="Arial" w:hAnsi="Arial" w:cs="Arial"/>
          <w:sz w:val="24"/>
          <w:szCs w:val="24"/>
        </w:rPr>
        <w:t>Institute</w:t>
      </w:r>
      <w:r>
        <w:rPr>
          <w:rFonts w:ascii="Arial" w:hAnsi="Arial" w:cs="Arial"/>
          <w:sz w:val="24"/>
          <w:szCs w:val="24"/>
        </w:rPr>
        <w:t xml:space="preserve"> (NHGRI) states that recombinant DNA  is used </w:t>
      </w:r>
      <w:r w:rsidR="00773196">
        <w:rPr>
          <w:rFonts w:ascii="Arial" w:hAnsi="Arial" w:cs="Arial"/>
          <w:sz w:val="24"/>
          <w:szCs w:val="24"/>
        </w:rPr>
        <w:t>first</w:t>
      </w:r>
      <w:r>
        <w:rPr>
          <w:rFonts w:ascii="Arial" w:hAnsi="Arial" w:cs="Arial"/>
          <w:sz w:val="24"/>
          <w:szCs w:val="24"/>
        </w:rPr>
        <w:t xml:space="preserve"> in the UK. Recombinant DNA technology was first developed in the early 1970s. </w:t>
      </w:r>
    </w:p>
    <w:p w:rsidR="00B31EBF" w:rsidRDefault="00B31EBF" w:rsidP="00930D30">
      <w:pPr>
        <w:ind w:left="360"/>
        <w:rPr>
          <w:rFonts w:ascii="Arial" w:hAnsi="Arial" w:cs="Arial"/>
          <w:sz w:val="24"/>
          <w:szCs w:val="24"/>
        </w:rPr>
      </w:pPr>
      <w:r>
        <w:rPr>
          <w:rFonts w:ascii="Arial" w:hAnsi="Arial" w:cs="Arial"/>
          <w:sz w:val="24"/>
          <w:szCs w:val="24"/>
        </w:rPr>
        <w:t>1987-1994 The USDA, FDA</w:t>
      </w:r>
      <w:r w:rsidR="00773196">
        <w:rPr>
          <w:rFonts w:ascii="Arial" w:hAnsi="Arial" w:cs="Arial"/>
          <w:sz w:val="24"/>
          <w:szCs w:val="24"/>
        </w:rPr>
        <w:t>,</w:t>
      </w:r>
      <w:r>
        <w:rPr>
          <w:rFonts w:ascii="Arial" w:hAnsi="Arial" w:cs="Arial"/>
          <w:sz w:val="24"/>
          <w:szCs w:val="24"/>
        </w:rPr>
        <w:t xml:space="preserve"> and EPA interpret existing laws and promulgate regulations and policies concerning </w:t>
      </w:r>
      <w:r w:rsidR="00773196">
        <w:rPr>
          <w:rFonts w:ascii="Arial" w:hAnsi="Arial" w:cs="Arial"/>
          <w:sz w:val="24"/>
          <w:szCs w:val="24"/>
        </w:rPr>
        <w:t>GMOs</w:t>
      </w:r>
      <w:r>
        <w:rPr>
          <w:rFonts w:ascii="Arial" w:hAnsi="Arial" w:cs="Arial"/>
          <w:sz w:val="24"/>
          <w:szCs w:val="24"/>
        </w:rPr>
        <w:t xml:space="preserve">. </w:t>
      </w:r>
    </w:p>
    <w:p w:rsidR="00B61201" w:rsidRPr="00B31EBF" w:rsidRDefault="00B61201" w:rsidP="00B61201">
      <w:pPr>
        <w:ind w:left="360"/>
        <w:rPr>
          <w:rFonts w:ascii="Arial" w:hAnsi="Arial" w:cs="Arial"/>
          <w:sz w:val="24"/>
          <w:szCs w:val="24"/>
        </w:rPr>
      </w:pPr>
      <w:r>
        <w:rPr>
          <w:rFonts w:ascii="Arial" w:hAnsi="Arial" w:cs="Arial"/>
          <w:sz w:val="24"/>
          <w:szCs w:val="24"/>
        </w:rPr>
        <w:t xml:space="preserve">The UK. became one of the rare countries </w:t>
      </w:r>
      <w:r w:rsidR="00773196">
        <w:rPr>
          <w:rFonts w:ascii="Arial" w:hAnsi="Arial" w:cs="Arial"/>
          <w:sz w:val="24"/>
          <w:szCs w:val="24"/>
        </w:rPr>
        <w:t>where</w:t>
      </w:r>
      <w:r>
        <w:rPr>
          <w:rFonts w:ascii="Arial" w:hAnsi="Arial" w:cs="Arial"/>
          <w:sz w:val="24"/>
          <w:szCs w:val="24"/>
        </w:rPr>
        <w:t xml:space="preserve"> genome </w:t>
      </w:r>
      <w:r w:rsidR="00773196">
        <w:rPr>
          <w:rFonts w:ascii="Arial" w:hAnsi="Arial" w:cs="Arial"/>
          <w:sz w:val="24"/>
          <w:szCs w:val="24"/>
        </w:rPr>
        <w:t>editing</w:t>
      </w:r>
      <w:r>
        <w:rPr>
          <w:rFonts w:ascii="Arial" w:hAnsi="Arial" w:cs="Arial"/>
          <w:sz w:val="24"/>
          <w:szCs w:val="24"/>
        </w:rPr>
        <w:t xml:space="preserve"> had not been banned outright. ( of these 78 countries, 75 (%96) prohibit heritable genome editing in humans.) Seventy prohibit it outright and five prohibit it with potential </w:t>
      </w:r>
      <w:r w:rsidR="00773196">
        <w:rPr>
          <w:rFonts w:ascii="Arial" w:hAnsi="Arial" w:cs="Arial"/>
          <w:sz w:val="24"/>
          <w:szCs w:val="24"/>
        </w:rPr>
        <w:t>expectations</w:t>
      </w:r>
      <w:r>
        <w:rPr>
          <w:rFonts w:ascii="Arial" w:hAnsi="Arial" w:cs="Arial"/>
          <w:sz w:val="24"/>
          <w:szCs w:val="24"/>
        </w:rPr>
        <w:t>.</w:t>
      </w:r>
    </w:p>
    <w:p w:rsidR="00BA5271" w:rsidRPr="00930D30" w:rsidRDefault="000546DB" w:rsidP="00930D30">
      <w:pPr>
        <w:pStyle w:val="ListParagraph"/>
        <w:numPr>
          <w:ilvl w:val="0"/>
          <w:numId w:val="4"/>
        </w:numPr>
        <w:rPr>
          <w:rFonts w:ascii="Arial" w:hAnsi="Arial" w:cs="Arial"/>
          <w:b/>
          <w:sz w:val="24"/>
          <w:szCs w:val="24"/>
        </w:rPr>
      </w:pPr>
      <w:r w:rsidRPr="00930D30">
        <w:rPr>
          <w:rFonts w:ascii="Arial" w:hAnsi="Arial" w:cs="Arial"/>
          <w:b/>
          <w:sz w:val="24"/>
          <w:szCs w:val="24"/>
        </w:rPr>
        <w:t xml:space="preserve">Ethics of Genome Editing in Humans </w:t>
      </w:r>
    </w:p>
    <w:p w:rsidR="00DD2998" w:rsidRDefault="000546DB" w:rsidP="000546DB">
      <w:pPr>
        <w:rPr>
          <w:rFonts w:ascii="Arial" w:hAnsi="Arial" w:cs="Arial"/>
          <w:sz w:val="24"/>
          <w:szCs w:val="24"/>
        </w:rPr>
      </w:pPr>
      <w:r>
        <w:rPr>
          <w:rFonts w:ascii="Arial" w:hAnsi="Arial" w:cs="Arial"/>
          <w:sz w:val="24"/>
          <w:szCs w:val="24"/>
        </w:rPr>
        <w:t xml:space="preserve"> </w:t>
      </w:r>
      <w:r w:rsidRPr="000546DB">
        <w:rPr>
          <w:rFonts w:ascii="Arial" w:hAnsi="Arial" w:cs="Arial"/>
          <w:sz w:val="24"/>
          <w:szCs w:val="24"/>
        </w:rPr>
        <w:t>In the UK and many other countries</w:t>
      </w:r>
      <w:r w:rsidR="00773196">
        <w:rPr>
          <w:rFonts w:ascii="Arial" w:hAnsi="Arial" w:cs="Arial"/>
          <w:sz w:val="24"/>
          <w:szCs w:val="24"/>
        </w:rPr>
        <w:t>,</w:t>
      </w:r>
      <w:r w:rsidRPr="000546DB">
        <w:rPr>
          <w:rFonts w:ascii="Arial" w:hAnsi="Arial" w:cs="Arial"/>
          <w:sz w:val="24"/>
          <w:szCs w:val="24"/>
        </w:rPr>
        <w:t xml:space="preserve"> it is illegal to perform genome editing on embryos that are intended for pregnancies</w:t>
      </w:r>
      <w:r>
        <w:rPr>
          <w:rFonts w:ascii="Arial" w:hAnsi="Arial" w:cs="Arial"/>
          <w:sz w:val="24"/>
          <w:szCs w:val="24"/>
        </w:rPr>
        <w:t>.</w:t>
      </w:r>
      <w:r w:rsidR="00773196">
        <w:rPr>
          <w:rFonts w:ascii="Arial" w:hAnsi="Arial" w:cs="Arial"/>
          <w:sz w:val="24"/>
          <w:szCs w:val="24"/>
        </w:rPr>
        <w:t xml:space="preserve"> </w:t>
      </w:r>
      <w:r>
        <w:rPr>
          <w:rFonts w:ascii="Arial" w:hAnsi="Arial" w:cs="Arial"/>
          <w:sz w:val="24"/>
          <w:szCs w:val="24"/>
        </w:rPr>
        <w:t>(</w:t>
      </w:r>
      <w:r w:rsidRPr="000546DB">
        <w:rPr>
          <w:rFonts w:ascii="Georgia" w:hAnsi="Georgia"/>
          <w:color w:val="121212"/>
          <w:sz w:val="26"/>
          <w:szCs w:val="26"/>
          <w:shd w:val="clear" w:color="auto" w:fill="FFFFFF"/>
        </w:rPr>
        <w:t xml:space="preserve"> </w:t>
      </w:r>
      <w:r w:rsidRPr="000546DB">
        <w:rPr>
          <w:rFonts w:ascii="Arial" w:hAnsi="Arial" w:cs="Arial"/>
          <w:sz w:val="24"/>
          <w:szCs w:val="24"/>
        </w:rPr>
        <w:t>but the restrictions could be lifted if research shows the procedure can safely prevent severe diseases.</w:t>
      </w:r>
      <w:r>
        <w:rPr>
          <w:rFonts w:ascii="Arial" w:hAnsi="Arial" w:cs="Arial"/>
          <w:sz w:val="24"/>
          <w:szCs w:val="24"/>
        </w:rPr>
        <w:t xml:space="preserve">)  </w:t>
      </w:r>
      <w:r w:rsidRPr="000546DB">
        <w:rPr>
          <w:rFonts w:ascii="Arial" w:hAnsi="Arial" w:cs="Arial"/>
          <w:sz w:val="24"/>
          <w:szCs w:val="24"/>
        </w:rPr>
        <w:t xml:space="preserve">More than half </w:t>
      </w:r>
      <w:r w:rsidR="00773196">
        <w:rPr>
          <w:rFonts w:ascii="Arial" w:hAnsi="Arial" w:cs="Arial"/>
          <w:sz w:val="24"/>
          <w:szCs w:val="24"/>
        </w:rPr>
        <w:t xml:space="preserve">of </w:t>
      </w:r>
      <w:r w:rsidRPr="000546DB">
        <w:rPr>
          <w:rFonts w:ascii="Arial" w:hAnsi="Arial" w:cs="Arial"/>
          <w:sz w:val="24"/>
          <w:szCs w:val="24"/>
        </w:rPr>
        <w:t>the UK backs the idea of rewriting the DNA of human embryos to prevent severe or life-threatening diseases,</w:t>
      </w:r>
    </w:p>
    <w:p w:rsidR="000546DB" w:rsidRDefault="000546DB" w:rsidP="000546DB">
      <w:pPr>
        <w:rPr>
          <w:rFonts w:ascii="Arial" w:hAnsi="Arial" w:cs="Arial"/>
          <w:sz w:val="24"/>
          <w:szCs w:val="24"/>
        </w:rPr>
      </w:pPr>
      <w:r w:rsidRPr="000546DB">
        <w:rPr>
          <w:rFonts w:ascii="Arial" w:hAnsi="Arial" w:cs="Arial"/>
          <w:sz w:val="24"/>
          <w:szCs w:val="24"/>
        </w:rPr>
        <w:t xml:space="preserve"> </w:t>
      </w:r>
      <w:r>
        <w:rPr>
          <w:rFonts w:ascii="Arial" w:hAnsi="Arial" w:cs="Arial"/>
          <w:sz w:val="24"/>
          <w:szCs w:val="24"/>
        </w:rPr>
        <w:t>A</w:t>
      </w:r>
      <w:r w:rsidRPr="000546DB">
        <w:rPr>
          <w:rFonts w:ascii="Arial" w:hAnsi="Arial" w:cs="Arial"/>
          <w:sz w:val="24"/>
          <w:szCs w:val="24"/>
        </w:rPr>
        <w:t>ccording to a survey.</w:t>
      </w:r>
      <w:r w:rsidR="00773196">
        <w:rPr>
          <w:rFonts w:ascii="Arial" w:hAnsi="Arial" w:cs="Arial"/>
          <w:sz w:val="24"/>
          <w:szCs w:val="24"/>
        </w:rPr>
        <w:t xml:space="preserve"> </w:t>
      </w:r>
      <w:r w:rsidRPr="000546DB">
        <w:rPr>
          <w:rFonts w:ascii="Arial" w:hAnsi="Arial" w:cs="Arial"/>
          <w:sz w:val="24"/>
          <w:szCs w:val="24"/>
        </w:rPr>
        <w:t>Commissioned by the </w:t>
      </w:r>
      <w:hyperlink r:id="rId6" w:history="1">
        <w:r w:rsidRPr="000546DB">
          <w:rPr>
            <w:rStyle w:val="Hyperlink"/>
            <w:rFonts w:ascii="Arial" w:hAnsi="Arial" w:cs="Arial"/>
            <w:sz w:val="24"/>
            <w:szCs w:val="24"/>
          </w:rPr>
          <w:t>Progress Educational Trust</w:t>
        </w:r>
      </w:hyperlink>
      <w:r w:rsidRPr="000546DB">
        <w:rPr>
          <w:rFonts w:ascii="Arial" w:hAnsi="Arial" w:cs="Arial"/>
          <w:sz w:val="24"/>
          <w:szCs w:val="24"/>
        </w:rPr>
        <w:t> (PET), a fertility and genomics charity, the Ipsos poll found that 53% of people support the use of human genome editing to prevent children from developing serious conditions such as cystic fibrosis.</w:t>
      </w:r>
      <w:r w:rsidR="00773196">
        <w:rPr>
          <w:rFonts w:ascii="Arial" w:hAnsi="Arial" w:cs="Arial"/>
          <w:sz w:val="24"/>
          <w:szCs w:val="24"/>
        </w:rPr>
        <w:t xml:space="preserve"> </w:t>
      </w:r>
      <w:r w:rsidRPr="000546DB">
        <w:rPr>
          <w:rFonts w:ascii="Arial" w:hAnsi="Arial" w:cs="Arial"/>
          <w:sz w:val="24"/>
          <w:szCs w:val="24"/>
        </w:rPr>
        <w:t>John Harris, emeritus professor of bioethics at the University of Manchester, said he supported the “maximum possible choice” for parents in choosing the physical traits of their children if the traits in themselves are not harmful.</w:t>
      </w:r>
    </w:p>
    <w:p w:rsidR="00DD2998" w:rsidRDefault="00930D30" w:rsidP="00930D30">
      <w:pPr>
        <w:pStyle w:val="ListParagraph"/>
        <w:ind w:left="1800"/>
        <w:rPr>
          <w:rFonts w:ascii="Arial" w:hAnsi="Arial" w:cs="Arial"/>
          <w:b/>
          <w:sz w:val="24"/>
          <w:szCs w:val="24"/>
        </w:rPr>
      </w:pPr>
      <w:r>
        <w:rPr>
          <w:rFonts w:ascii="Arial" w:hAnsi="Arial" w:cs="Arial"/>
          <w:b/>
          <w:sz w:val="24"/>
          <w:szCs w:val="24"/>
        </w:rPr>
        <w:t xml:space="preserve">ıı. </w:t>
      </w:r>
      <w:r w:rsidR="00773196">
        <w:rPr>
          <w:rFonts w:ascii="Arial" w:hAnsi="Arial" w:cs="Arial"/>
          <w:b/>
          <w:sz w:val="24"/>
          <w:szCs w:val="24"/>
        </w:rPr>
        <w:t>Expectations</w:t>
      </w:r>
      <w:r w:rsidR="00DD2998" w:rsidRPr="00DD2998">
        <w:rPr>
          <w:rFonts w:ascii="Arial" w:hAnsi="Arial" w:cs="Arial"/>
          <w:b/>
          <w:sz w:val="24"/>
          <w:szCs w:val="24"/>
        </w:rPr>
        <w:t xml:space="preserve"> of Genome Editing in the UK</w:t>
      </w:r>
    </w:p>
    <w:p w:rsidR="00DD2998" w:rsidRPr="00DD2998" w:rsidRDefault="00773196" w:rsidP="00DD2998">
      <w:pPr>
        <w:rPr>
          <w:rFonts w:ascii="Arial" w:hAnsi="Arial" w:cs="Arial"/>
          <w:bCs/>
          <w:sz w:val="24"/>
          <w:szCs w:val="24"/>
        </w:rPr>
      </w:pPr>
      <w:r>
        <w:rPr>
          <w:rFonts w:ascii="Arial" w:hAnsi="Arial" w:cs="Arial"/>
          <w:bCs/>
          <w:sz w:val="24"/>
          <w:szCs w:val="24"/>
        </w:rPr>
        <w:t xml:space="preserve">The </w:t>
      </w:r>
      <w:r w:rsidR="00DD2998" w:rsidRPr="00DD2998">
        <w:rPr>
          <w:rFonts w:ascii="Arial" w:hAnsi="Arial" w:cs="Arial"/>
          <w:bCs/>
          <w:sz w:val="24"/>
          <w:szCs w:val="24"/>
        </w:rPr>
        <w:t>UK approves therapeutic cloning</w:t>
      </w:r>
    </w:p>
    <w:p w:rsidR="00DD2998" w:rsidRDefault="00DD2998" w:rsidP="00DD2998">
      <w:pPr>
        <w:rPr>
          <w:rFonts w:ascii="Arial" w:hAnsi="Arial" w:cs="Arial"/>
          <w:sz w:val="24"/>
          <w:szCs w:val="24"/>
        </w:rPr>
      </w:pPr>
      <w:r w:rsidRPr="00DD2998">
        <w:rPr>
          <w:rFonts w:ascii="Arial" w:hAnsi="Arial" w:cs="Arial"/>
          <w:sz w:val="24"/>
          <w:szCs w:val="24"/>
        </w:rPr>
        <w:t xml:space="preserve">Three years after therapeutic cloning was made legal in the UK, the first </w:t>
      </w:r>
      <w:r w:rsidR="00773196">
        <w:rPr>
          <w:rFonts w:ascii="Arial" w:hAnsi="Arial" w:cs="Arial"/>
          <w:sz w:val="24"/>
          <w:szCs w:val="24"/>
        </w:rPr>
        <w:t>license</w:t>
      </w:r>
      <w:r w:rsidRPr="00DD2998">
        <w:rPr>
          <w:rFonts w:ascii="Arial" w:hAnsi="Arial" w:cs="Arial"/>
          <w:sz w:val="24"/>
          <w:szCs w:val="24"/>
        </w:rPr>
        <w:t xml:space="preserve"> allowing scientists to clone human embryos to extract stem cells has been granted by the UK's Human Fertilisation and Embryology Authority (HFEA).</w:t>
      </w:r>
    </w:p>
    <w:p w:rsidR="00930D30" w:rsidRDefault="00DD2998">
      <w:pPr>
        <w:rPr>
          <w:rFonts w:ascii="Arial" w:hAnsi="Arial" w:cs="Arial"/>
          <w:sz w:val="24"/>
          <w:szCs w:val="24"/>
        </w:rPr>
      </w:pPr>
      <w:r w:rsidRPr="00DD2998">
        <w:rPr>
          <w:rFonts w:ascii="Arial" w:hAnsi="Arial" w:cs="Arial"/>
          <w:sz w:val="24"/>
          <w:szCs w:val="24"/>
        </w:rPr>
        <w:t xml:space="preserve">Some figures in Italy have reacted with shock and disapproval at the news. 'It's not possible to justify this decision in any way,' said Francesco D'Agostino, head of Italy's National Bioethics Committee. The head of Italy's federation of doctors' guilds', Giuseppe Del Barone, added: 'I am in </w:t>
      </w:r>
      <w:r w:rsidR="00773196">
        <w:rPr>
          <w:rFonts w:ascii="Arial" w:hAnsi="Arial" w:cs="Arial"/>
          <w:sz w:val="24"/>
          <w:szCs w:val="24"/>
        </w:rPr>
        <w:t>favor</w:t>
      </w:r>
      <w:bookmarkStart w:id="0" w:name="_GoBack"/>
      <w:bookmarkEnd w:id="0"/>
      <w:r w:rsidRPr="00DD2998">
        <w:rPr>
          <w:rFonts w:ascii="Arial" w:hAnsi="Arial" w:cs="Arial"/>
          <w:sz w:val="24"/>
          <w:szCs w:val="24"/>
        </w:rPr>
        <w:t xml:space="preserve"> of using stem cells for medical research but I am strongly against the whole idea of cloning.' In the UK, however, the general mood seems to be in </w:t>
      </w:r>
      <w:r w:rsidR="00773196">
        <w:rPr>
          <w:rFonts w:ascii="Arial" w:hAnsi="Arial" w:cs="Arial"/>
          <w:sz w:val="24"/>
          <w:szCs w:val="24"/>
        </w:rPr>
        <w:t>favor</w:t>
      </w:r>
      <w:r w:rsidRPr="00DD2998">
        <w:rPr>
          <w:rFonts w:ascii="Arial" w:hAnsi="Arial" w:cs="Arial"/>
          <w:sz w:val="24"/>
          <w:szCs w:val="24"/>
        </w:rPr>
        <w:t xml:space="preserve"> of such research as long as strict legislation is put in place.</w:t>
      </w:r>
    </w:p>
    <w:p w:rsidR="00930D30" w:rsidRDefault="00930D30">
      <w:pPr>
        <w:rPr>
          <w:rFonts w:ascii="Arial" w:hAnsi="Arial" w:cs="Arial"/>
          <w:sz w:val="24"/>
          <w:szCs w:val="24"/>
        </w:rPr>
      </w:pPr>
      <w:r w:rsidRPr="00930D30">
        <w:rPr>
          <w:rFonts w:ascii="Arial" w:hAnsi="Arial" w:cs="Arial"/>
          <w:sz w:val="24"/>
          <w:szCs w:val="24"/>
        </w:rPr>
        <w:lastRenderedPageBreak/>
        <w:t xml:space="preserve">In October, the United Nations will consider a proposal for an international ban on all cloning, both reproductive and therapeutic. The newly agreed </w:t>
      </w:r>
      <w:r w:rsidR="00773196">
        <w:rPr>
          <w:rFonts w:ascii="Arial" w:hAnsi="Arial" w:cs="Arial"/>
          <w:sz w:val="24"/>
          <w:szCs w:val="24"/>
        </w:rPr>
        <w:t>license</w:t>
      </w:r>
      <w:r w:rsidRPr="00930D30">
        <w:rPr>
          <w:rFonts w:ascii="Arial" w:hAnsi="Arial" w:cs="Arial"/>
          <w:sz w:val="24"/>
          <w:szCs w:val="24"/>
        </w:rPr>
        <w:t xml:space="preserve"> now makes the UK's position on therapeutic cloning very clear ahead of discussions in the UN. The UK and other countries, including Belgium, Sweden</w:t>
      </w:r>
      <w:r w:rsidR="00773196">
        <w:rPr>
          <w:rFonts w:ascii="Arial" w:hAnsi="Arial" w:cs="Arial"/>
          <w:sz w:val="24"/>
          <w:szCs w:val="24"/>
        </w:rPr>
        <w:t>,</w:t>
      </w:r>
      <w:r w:rsidRPr="00930D30">
        <w:rPr>
          <w:rFonts w:ascii="Arial" w:hAnsi="Arial" w:cs="Arial"/>
          <w:sz w:val="24"/>
          <w:szCs w:val="24"/>
        </w:rPr>
        <w:t xml:space="preserve"> and Japan, are calling for an agreement to outlaw human reproductive cloning but to permit individual countries to</w:t>
      </w:r>
      <w:r>
        <w:rPr>
          <w:rFonts w:ascii="Arial" w:hAnsi="Arial" w:cs="Arial"/>
          <w:sz w:val="24"/>
          <w:szCs w:val="24"/>
        </w:rPr>
        <w:t xml:space="preserve"> </w:t>
      </w:r>
      <w:r w:rsidRPr="00930D30">
        <w:rPr>
          <w:rFonts w:ascii="Arial" w:hAnsi="Arial" w:cs="Arial"/>
          <w:sz w:val="24"/>
          <w:szCs w:val="24"/>
        </w:rPr>
        <w:t>make their own decisions about whether therapeutic cloning should be allowed or not.</w:t>
      </w:r>
    </w:p>
    <w:p w:rsidR="00930D30" w:rsidRPr="00930D30" w:rsidRDefault="00930D30">
      <w:pPr>
        <w:rPr>
          <w:rFonts w:ascii="Arial" w:hAnsi="Arial" w:cs="Arial"/>
          <w:sz w:val="24"/>
          <w:szCs w:val="24"/>
        </w:rPr>
      </w:pPr>
    </w:p>
    <w:sectPr w:rsidR="00930D30" w:rsidRPr="00930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7CD"/>
    <w:multiLevelType w:val="hybridMultilevel"/>
    <w:tmpl w:val="D74AD45E"/>
    <w:lvl w:ilvl="0" w:tplc="55D099F6">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E5CF0"/>
    <w:multiLevelType w:val="hybridMultilevel"/>
    <w:tmpl w:val="47FC169A"/>
    <w:lvl w:ilvl="0" w:tplc="745A352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1B23EA"/>
    <w:multiLevelType w:val="hybridMultilevel"/>
    <w:tmpl w:val="DA1AC2F4"/>
    <w:lvl w:ilvl="0" w:tplc="283ABD3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7C383D67"/>
    <w:multiLevelType w:val="hybridMultilevel"/>
    <w:tmpl w:val="2618EEA2"/>
    <w:lvl w:ilvl="0" w:tplc="D7EACFBE">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70"/>
    <w:rsid w:val="000546DB"/>
    <w:rsid w:val="00264170"/>
    <w:rsid w:val="00571DC3"/>
    <w:rsid w:val="00773196"/>
    <w:rsid w:val="00930D30"/>
    <w:rsid w:val="00B31EBF"/>
    <w:rsid w:val="00B61201"/>
    <w:rsid w:val="00BA5271"/>
    <w:rsid w:val="00DD2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6AF3"/>
  <w15:chartTrackingRefBased/>
  <w15:docId w15:val="{2163F0B5-64D7-46B0-8826-7DC892F0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271"/>
    <w:pPr>
      <w:ind w:left="720"/>
      <w:contextualSpacing/>
    </w:pPr>
  </w:style>
  <w:style w:type="character" w:styleId="Hyperlink">
    <w:name w:val="Hyperlink"/>
    <w:basedOn w:val="DefaultParagraphFont"/>
    <w:uiPriority w:val="99"/>
    <w:unhideWhenUsed/>
    <w:rsid w:val="000546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9851">
      <w:bodyDiv w:val="1"/>
      <w:marLeft w:val="0"/>
      <w:marRight w:val="0"/>
      <w:marTop w:val="0"/>
      <w:marBottom w:val="0"/>
      <w:divBdr>
        <w:top w:val="none" w:sz="0" w:space="0" w:color="auto"/>
        <w:left w:val="none" w:sz="0" w:space="0" w:color="auto"/>
        <w:bottom w:val="none" w:sz="0" w:space="0" w:color="auto"/>
        <w:right w:val="none" w:sz="0" w:space="0" w:color="auto"/>
      </w:divBdr>
    </w:div>
    <w:div w:id="3178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gres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527</Words>
  <Characters>2780</Characters>
  <Application>Microsoft Office Word</Application>
  <DocSecurity>0</DocSecurity>
  <Lines>48</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Umut Ufuk Sezgin</cp:lastModifiedBy>
  <cp:revision>2</cp:revision>
  <dcterms:created xsi:type="dcterms:W3CDTF">2023-03-15T07:57:00Z</dcterms:created>
  <dcterms:modified xsi:type="dcterms:W3CDTF">2023-03-15T16:22:00Z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c52078d291b734e1f6ecd080bf6c8281526229faaf3645fe1be16b540a8ea37d</vt:lpwstr>
  </property>
</Properties>
</file>