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5E564" w14:textId="77777777" w:rsidR="007232CD" w:rsidRPr="005B3E53" w:rsidRDefault="007232CD" w:rsidP="007232CD">
      <w:pPr>
        <w:rPr>
          <w:lang w:val="en-US"/>
        </w:rPr>
      </w:pPr>
      <w:r w:rsidRPr="005B3E53">
        <w:rPr>
          <w:lang w:val="en-US"/>
        </w:rPr>
        <w:t>COUNTRY: Australia</w:t>
      </w:r>
    </w:p>
    <w:p w14:paraId="3A2DD81D" w14:textId="77777777" w:rsidR="007232CD" w:rsidRPr="005B3E53" w:rsidRDefault="007232CD" w:rsidP="007232CD">
      <w:pPr>
        <w:rPr>
          <w:lang w:val="en-US"/>
        </w:rPr>
      </w:pPr>
      <w:r w:rsidRPr="005B3E53">
        <w:rPr>
          <w:lang w:val="en-US"/>
        </w:rPr>
        <w:t>COMMITTEE: CSW</w:t>
      </w:r>
    </w:p>
    <w:p w14:paraId="0BC89F84" w14:textId="77777777" w:rsidR="007232CD" w:rsidRPr="005B3E53" w:rsidRDefault="007232CD" w:rsidP="007232CD">
      <w:pPr>
        <w:rPr>
          <w:lang w:val="en-US"/>
        </w:rPr>
      </w:pPr>
      <w:r w:rsidRPr="005B3E53">
        <w:rPr>
          <w:lang w:val="en-US"/>
        </w:rPr>
        <w:t xml:space="preserve">AGENDA ITEM: Promoting gender equality and the empowerment of </w:t>
      </w:r>
      <w:proofErr w:type="gramStart"/>
      <w:r w:rsidRPr="005B3E53">
        <w:rPr>
          <w:lang w:val="en-US"/>
        </w:rPr>
        <w:t>women</w:t>
      </w:r>
      <w:proofErr w:type="gramEnd"/>
    </w:p>
    <w:p w14:paraId="2A9C404E" w14:textId="77777777" w:rsidR="007232CD" w:rsidRPr="005B3E53" w:rsidRDefault="007232CD" w:rsidP="007232CD">
      <w:pPr>
        <w:rPr>
          <w:lang w:val="en-US"/>
        </w:rPr>
      </w:pPr>
    </w:p>
    <w:p w14:paraId="475BB066" w14:textId="58A40A23" w:rsidR="007232CD" w:rsidRPr="005B3E53" w:rsidRDefault="007232CD" w:rsidP="005B3E53">
      <w:pPr>
        <w:jc w:val="both"/>
        <w:rPr>
          <w:lang w:val="en-US"/>
        </w:rPr>
      </w:pPr>
      <w:r w:rsidRPr="005B3E53">
        <w:rPr>
          <w:lang w:val="en-US"/>
        </w:rPr>
        <w:t xml:space="preserve">As a strong advocate of gender equality and women's empowerment, Australia believes that promoting gender equality is not only a human rights issue, but also a necessity to achieve sustainable development. Gender inequality and discrimination against women remain pervasive and persistent, with adverse effects on social, </w:t>
      </w:r>
      <w:r w:rsidR="005B3E53" w:rsidRPr="005B3E53">
        <w:rPr>
          <w:lang w:val="en-US"/>
        </w:rPr>
        <w:t>economic,</w:t>
      </w:r>
      <w:r w:rsidRPr="005B3E53">
        <w:rPr>
          <w:lang w:val="en-US"/>
        </w:rPr>
        <w:t xml:space="preserve"> and political outcomes.</w:t>
      </w:r>
    </w:p>
    <w:p w14:paraId="238B1E82" w14:textId="244711E6" w:rsidR="007232CD" w:rsidRPr="005B3E53" w:rsidRDefault="007232CD" w:rsidP="005B3E53">
      <w:pPr>
        <w:jc w:val="both"/>
        <w:rPr>
          <w:lang w:val="en-US"/>
        </w:rPr>
      </w:pPr>
      <w:r w:rsidRPr="005B3E53">
        <w:rPr>
          <w:lang w:val="en-US"/>
        </w:rPr>
        <w:t xml:space="preserve">Canberra is the capital of Australia. Australia has no land borders with any country. Australia, which is the 6th largest country in the world by area, has a coastline of 25,760 </w:t>
      </w:r>
      <w:r w:rsidR="005B3E53" w:rsidRPr="005B3E53">
        <w:rPr>
          <w:lang w:val="en-US"/>
        </w:rPr>
        <w:t>kilometers. Australia</w:t>
      </w:r>
      <w:r w:rsidRPr="005B3E53">
        <w:rPr>
          <w:lang w:val="en-US"/>
        </w:rPr>
        <w:t xml:space="preserve"> is both a continent and an island country in the Southern Hemisphere of the world. It is located midway between the South Pacific Ocean and the Indian Ocean. Also, production in Australia is very important. The world's best sheep and wool are also produced here.</w:t>
      </w:r>
    </w:p>
    <w:p w14:paraId="2B1E38D2" w14:textId="3B76568F" w:rsidR="007232CD" w:rsidRPr="005B3E53" w:rsidRDefault="007232CD" w:rsidP="005B3E53">
      <w:pPr>
        <w:jc w:val="both"/>
        <w:rPr>
          <w:lang w:val="en-US"/>
        </w:rPr>
      </w:pPr>
      <w:r w:rsidRPr="005B3E53">
        <w:rPr>
          <w:lang w:val="en-US"/>
        </w:rPr>
        <w:t xml:space="preserve">Australia recognizes that gender equality requires a comprehensive approach to addressing structural barriers and the underlying causes of gender discrimination and inequality. For this reason, we aim to work in collaboration with other member states and relevant stakeholders on the path to gender equality and women's empowerment. In doing so, we are committed to adopting a multi-sectoral approach that acknowledges that gender inequality exists in sectors such as education, health, </w:t>
      </w:r>
      <w:r w:rsidR="005B3E53" w:rsidRPr="005B3E53">
        <w:rPr>
          <w:lang w:val="en-US"/>
        </w:rPr>
        <w:t>agriculture,</w:t>
      </w:r>
      <w:r w:rsidRPr="005B3E53">
        <w:rPr>
          <w:lang w:val="en-US"/>
        </w:rPr>
        <w:t xml:space="preserve"> and the </w:t>
      </w:r>
      <w:r w:rsidR="005B3E53" w:rsidRPr="005B3E53">
        <w:rPr>
          <w:lang w:val="en-US"/>
        </w:rPr>
        <w:t>economy. Australia</w:t>
      </w:r>
      <w:r w:rsidRPr="005B3E53">
        <w:rPr>
          <w:lang w:val="en-US"/>
        </w:rPr>
        <w:t xml:space="preserve"> is committed to promoting the representation and leadership of women in all aspects of life. We recognize the importance of including women in decision-making processes on an equal basis with men. Australia is proud to have 47% women in its parliament and we are committed to increasing the representation of women in leadership positions across all sectors.</w:t>
      </w:r>
    </w:p>
    <w:p w14:paraId="417690BA" w14:textId="77777777" w:rsidR="007232CD" w:rsidRPr="005B3E53" w:rsidRDefault="007232CD" w:rsidP="005B3E53">
      <w:pPr>
        <w:jc w:val="both"/>
        <w:rPr>
          <w:lang w:val="en-US"/>
        </w:rPr>
      </w:pPr>
      <w:r w:rsidRPr="005B3E53">
        <w:rPr>
          <w:lang w:val="en-US"/>
        </w:rPr>
        <w:t>Australia believes achieving gender equality is crucial to meeting our commitments under the Sustainable Development Goals and we are committed to taking concrete steps to make gender equality a reality.</w:t>
      </w:r>
      <w:r w:rsidRPr="005B3E53">
        <w:rPr>
          <w:lang w:val="en-US"/>
        </w:rPr>
        <w:br w:type="page"/>
      </w:r>
    </w:p>
    <w:p w14:paraId="7C9B1180" w14:textId="77777777" w:rsidR="007232CD" w:rsidRPr="005B3E53" w:rsidRDefault="007232CD" w:rsidP="007232CD">
      <w:pPr>
        <w:rPr>
          <w:lang w:val="en-US"/>
        </w:rPr>
      </w:pPr>
      <w:r w:rsidRPr="005B3E53">
        <w:rPr>
          <w:lang w:val="en-US"/>
        </w:rPr>
        <w:lastRenderedPageBreak/>
        <w:t xml:space="preserve">                                                                   SOURCE</w:t>
      </w:r>
    </w:p>
    <w:p w14:paraId="63FB44D9" w14:textId="77777777" w:rsidR="005D1898" w:rsidRPr="005B3E53" w:rsidRDefault="007232CD" w:rsidP="007232CD">
      <w:pPr>
        <w:rPr>
          <w:lang w:val="en-US"/>
        </w:rPr>
      </w:pPr>
      <w:r w:rsidRPr="005B3E53">
        <w:rPr>
          <w:lang w:val="en-US"/>
        </w:rPr>
        <w:t>https://tr.wikipedia.org/wiki/Anasayfa</w:t>
      </w:r>
    </w:p>
    <w:sectPr w:rsidR="005D1898" w:rsidRPr="005B3E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2CD"/>
    <w:rsid w:val="005B3E53"/>
    <w:rsid w:val="005D1898"/>
    <w:rsid w:val="007232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1084A"/>
  <w15:chartTrackingRefBased/>
  <w15:docId w15:val="{B00F7FB3-6459-4DDC-8485-247C15D7C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317</Words>
  <Characters>1809</Characters>
  <Application>Microsoft Office Word</Application>
  <DocSecurity>0</DocSecurity>
  <Lines>15</Lines>
  <Paragraphs>4</Paragraphs>
  <ScaleCrop>false</ScaleCrop>
  <Company>HP</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dc:description/>
  <cp:lastModifiedBy>Berat Tura</cp:lastModifiedBy>
  <cp:revision>2</cp:revision>
  <dcterms:created xsi:type="dcterms:W3CDTF">2023-04-25T18:45:00Z</dcterms:created>
  <dcterms:modified xsi:type="dcterms:W3CDTF">2023-04-30T18:36:00Z</dcterms:modified>
</cp:coreProperties>
</file>