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B0AC" w14:textId="312BF5C2" w:rsidR="00195B43" w:rsidRDefault="002B3D35" w:rsidP="00195B43">
      <w:r>
        <w:rPr>
          <w:noProof/>
        </w:rPr>
        <w:drawing>
          <wp:inline distT="0" distB="0" distL="0" distR="0" wp14:anchorId="33EC3183" wp14:editId="528CC489">
            <wp:extent cx="2918257" cy="1942465"/>
            <wp:effectExtent l="0" t="0" r="0" b="63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52" cy="194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B43">
        <w:t xml:space="preserve">                                        </w:t>
      </w:r>
      <w:r w:rsidR="00195B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43DE0C" wp14:editId="0CAA793C">
                <wp:simplePos x="0" y="0"/>
                <wp:positionH relativeFrom="column">
                  <wp:posOffset>3035300</wp:posOffset>
                </wp:positionH>
                <wp:positionV relativeFrom="paragraph">
                  <wp:posOffset>63500</wp:posOffset>
                </wp:positionV>
                <wp:extent cx="3176264" cy="1885361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264" cy="1885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8B68A1" w14:textId="734A3772" w:rsidR="00195B43" w:rsidRPr="00286622" w:rsidRDefault="00195B43" w:rsidP="00195B43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County</w:t>
                            </w:r>
                            <w:proofErr w:type="spellEnd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Singapore</w:t>
                            </w:r>
                            <w:proofErr w:type="spellEnd"/>
                          </w:p>
                          <w:p w14:paraId="5339C8FF" w14:textId="77777777" w:rsidR="00195B43" w:rsidRPr="00286622" w:rsidRDefault="00195B43" w:rsidP="00195B43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Committe</w:t>
                            </w:r>
                            <w:proofErr w:type="spellEnd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: World </w:t>
                            </w:r>
                            <w:proofErr w:type="spellStart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Health</w:t>
                            </w:r>
                            <w:proofErr w:type="spellEnd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Organization</w:t>
                            </w:r>
                            <w:proofErr w:type="spellEnd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(WHO)</w:t>
                            </w:r>
                          </w:p>
                          <w:p w14:paraId="6AE0B6AD" w14:textId="7CD3F356" w:rsidR="00195B43" w:rsidRPr="00286622" w:rsidRDefault="00195B43" w:rsidP="00195B43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Agenda</w:t>
                            </w:r>
                            <w:proofErr w:type="spellEnd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Item</w:t>
                            </w:r>
                            <w:proofErr w:type="spellEnd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Legalization</w:t>
                            </w:r>
                            <w:proofErr w:type="spellEnd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 xml:space="preserve"> of </w:t>
                            </w:r>
                            <w:proofErr w:type="spellStart"/>
                            <w:r w:rsidRPr="002866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Euthanasia</w:t>
                            </w:r>
                            <w:proofErr w:type="spellEnd"/>
                          </w:p>
                          <w:p w14:paraId="56E38970" w14:textId="77777777" w:rsidR="00195B43" w:rsidRDefault="00195B43" w:rsidP="00195B4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21C60DB" w14:textId="77777777" w:rsidR="00195B43" w:rsidRDefault="00195B43" w:rsidP="00195B4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3DE0C" id="Dikdörtgen 1" o:spid="_x0000_s1026" style="position:absolute;margin-left:239pt;margin-top:5pt;width:250.1pt;height:14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48B68A1" w14:textId="734A3772" w:rsidR="00195B43" w:rsidRPr="00286622" w:rsidRDefault="00195B43" w:rsidP="00195B43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County</w:t>
                      </w:r>
                      <w:proofErr w:type="spellEnd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: </w:t>
                      </w:r>
                      <w:proofErr w:type="spellStart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Singapore</w:t>
                      </w:r>
                      <w:proofErr w:type="spellEnd"/>
                    </w:p>
                    <w:p w14:paraId="5339C8FF" w14:textId="77777777" w:rsidR="00195B43" w:rsidRPr="00286622" w:rsidRDefault="00195B43" w:rsidP="00195B43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Committe</w:t>
                      </w:r>
                      <w:proofErr w:type="spellEnd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: World </w:t>
                      </w:r>
                      <w:proofErr w:type="spellStart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Health</w:t>
                      </w:r>
                      <w:proofErr w:type="spellEnd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Organization</w:t>
                      </w:r>
                      <w:proofErr w:type="spellEnd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 (WHO)</w:t>
                      </w:r>
                    </w:p>
                    <w:p w14:paraId="6AE0B6AD" w14:textId="7CD3F356" w:rsidR="00195B43" w:rsidRPr="00286622" w:rsidRDefault="00195B43" w:rsidP="00195B43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Agenda</w:t>
                      </w:r>
                      <w:proofErr w:type="spellEnd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Item</w:t>
                      </w:r>
                      <w:proofErr w:type="spellEnd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: </w:t>
                      </w:r>
                      <w:proofErr w:type="spellStart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Legalization</w:t>
                      </w:r>
                      <w:proofErr w:type="spellEnd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 xml:space="preserve"> of </w:t>
                      </w:r>
                      <w:proofErr w:type="spellStart"/>
                      <w:r w:rsidRPr="00286622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Euthanasia</w:t>
                      </w:r>
                      <w:proofErr w:type="spellEnd"/>
                    </w:p>
                    <w:p w14:paraId="56E38970" w14:textId="77777777" w:rsidR="00195B43" w:rsidRDefault="00195B43" w:rsidP="00195B43">
                      <w:pPr>
                        <w:spacing w:line="275" w:lineRule="auto"/>
                        <w:textDirection w:val="btLr"/>
                      </w:pPr>
                    </w:p>
                    <w:p w14:paraId="721C60DB" w14:textId="77777777" w:rsidR="00195B43" w:rsidRDefault="00195B43" w:rsidP="00195B4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49A9BDB" w14:textId="0D2FB36E" w:rsidR="005979DE" w:rsidRPr="00286622" w:rsidRDefault="00D93009" w:rsidP="00286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medically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17th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painless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physician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attending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relieve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>.</w:t>
      </w:r>
      <w:r w:rsidR="00C65BF1" w:rsidRPr="00286622">
        <w:rPr>
          <w:rFonts w:ascii="Times New Roman" w:hAnsi="Times New Roman" w:cs="Times New Roman"/>
          <w:sz w:val="24"/>
          <w:szCs w:val="24"/>
        </w:rPr>
        <w:t xml:space="preserve"> But since </w:t>
      </w:r>
      <w:proofErr w:type="spellStart"/>
      <w:r w:rsidR="00C65BF1" w:rsidRPr="0028662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65BF1" w:rsidRPr="00286622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supporters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observable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Hippocrates</w:t>
      </w:r>
      <w:proofErr w:type="spellEnd"/>
      <w:r w:rsidR="00C65BF1" w:rsidRPr="00286622">
        <w:rPr>
          <w:rFonts w:ascii="Times New Roman" w:hAnsi="Times New Roman" w:cs="Times New Roman"/>
          <w:sz w:val="24"/>
          <w:szCs w:val="24"/>
        </w:rPr>
        <w:t>.</w:t>
      </w:r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F1" w:rsidRPr="00286622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C65BF1" w:rsidRPr="0028662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65BF1"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65BF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F1" w:rsidRPr="0028662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C65BF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F1" w:rsidRPr="00286622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="00C65BF1" w:rsidRPr="00286622">
        <w:rPr>
          <w:rFonts w:ascii="Times New Roman" w:hAnsi="Times New Roman" w:cs="Times New Roman"/>
          <w:sz w:val="24"/>
          <w:szCs w:val="24"/>
        </w:rPr>
        <w:t xml:space="preserve"> in life </w:t>
      </w:r>
      <w:proofErr w:type="spellStart"/>
      <w:r w:rsidR="00C65BF1" w:rsidRPr="0028662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65BF1" w:rsidRPr="0028662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65BF1" w:rsidRPr="00286622">
        <w:rPr>
          <w:rFonts w:ascii="Times New Roman" w:hAnsi="Times New Roman" w:cs="Times New Roman"/>
          <w:sz w:val="24"/>
          <w:szCs w:val="24"/>
        </w:rPr>
        <w:t>utterly</w:t>
      </w:r>
      <w:proofErr w:type="spellEnd"/>
      <w:r w:rsidR="00C65BF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F1" w:rsidRPr="00286622">
        <w:rPr>
          <w:rFonts w:ascii="Times New Roman" w:hAnsi="Times New Roman" w:cs="Times New Roman"/>
          <w:sz w:val="24"/>
          <w:szCs w:val="24"/>
        </w:rPr>
        <w:t>inevitable</w:t>
      </w:r>
      <w:proofErr w:type="spellEnd"/>
      <w:r w:rsidR="00C65BF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F1" w:rsidRPr="002866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65BF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BF1" w:rsidRPr="00286622">
        <w:rPr>
          <w:rFonts w:ascii="Times New Roman" w:hAnsi="Times New Roman" w:cs="Times New Roman"/>
          <w:sz w:val="24"/>
          <w:szCs w:val="24"/>
        </w:rPr>
        <w:t>irresistible</w:t>
      </w:r>
      <w:proofErr w:type="spellEnd"/>
      <w:r w:rsidR="00C65BF1" w:rsidRPr="002866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chocie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poeple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incurable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2E" w:rsidRPr="00286622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="00A8782E" w:rsidRPr="00286622">
        <w:rPr>
          <w:rFonts w:ascii="Times New Roman" w:hAnsi="Times New Roman" w:cs="Times New Roman"/>
          <w:sz w:val="24"/>
          <w:szCs w:val="24"/>
        </w:rPr>
        <w:t>.</w:t>
      </w:r>
    </w:p>
    <w:p w14:paraId="5CD67BA8" w14:textId="23713C78" w:rsidR="001F120C" w:rsidRPr="00286622" w:rsidRDefault="00451B67" w:rsidP="002866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6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delegation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41D0B" w:rsidRPr="00286622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terminally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prospect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of severe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unrelenting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pain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of life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D0B" w:rsidRPr="002866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41D0B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D0B" w:rsidRPr="0028662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041D0B" w:rsidRPr="002866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41D0B" w:rsidRPr="00286622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="00041D0B" w:rsidRPr="0028662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41D0B" w:rsidRPr="00286622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041D0B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041D0B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D0B" w:rsidRPr="002866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41D0B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D0B" w:rsidRPr="00286622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041D0B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D0B" w:rsidRPr="00286622">
        <w:rPr>
          <w:rFonts w:ascii="Times New Roman" w:hAnsi="Times New Roman" w:cs="Times New Roman"/>
          <w:sz w:val="24"/>
          <w:szCs w:val="24"/>
        </w:rPr>
        <w:t>struggles</w:t>
      </w:r>
      <w:proofErr w:type="spellEnd"/>
      <w:r w:rsidR="00041D0B" w:rsidRPr="002866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is not a</w:t>
      </w:r>
      <w:r w:rsidR="00041D0B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D0B" w:rsidRPr="00286622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criminalises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not,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commit</w:t>
      </w:r>
      <w:proofErr w:type="spellEnd"/>
      <w:r w:rsidR="001F120C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0C" w:rsidRPr="00286622">
        <w:rPr>
          <w:rFonts w:ascii="Times New Roman" w:hAnsi="Times New Roman" w:cs="Times New Roman"/>
          <w:sz w:val="24"/>
          <w:szCs w:val="24"/>
        </w:rPr>
        <w:t>suicide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citizens’s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lifes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D0B" w:rsidRPr="0028662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41D0B" w:rsidRPr="00286622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seeks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A1" w:rsidRPr="00286622">
        <w:rPr>
          <w:rFonts w:ascii="Times New Roman" w:hAnsi="Times New Roman" w:cs="Times New Roman"/>
          <w:sz w:val="24"/>
          <w:szCs w:val="24"/>
        </w:rPr>
        <w:t>preserve</w:t>
      </w:r>
      <w:proofErr w:type="spellEnd"/>
      <w:r w:rsidR="008F22A1" w:rsidRPr="00286622">
        <w:rPr>
          <w:rFonts w:ascii="Times New Roman" w:hAnsi="Times New Roman" w:cs="Times New Roman"/>
          <w:sz w:val="24"/>
          <w:szCs w:val="24"/>
        </w:rPr>
        <w:t xml:space="preserve"> life.</w:t>
      </w:r>
    </w:p>
    <w:p w14:paraId="6AC46FF9" w14:textId="3E0987E0" w:rsidR="00041D0B" w:rsidRPr="00286622" w:rsidRDefault="00041D0B" w:rsidP="002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286622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precious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delegates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286622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286622">
        <w:rPr>
          <w:rFonts w:ascii="Times New Roman" w:hAnsi="Times New Roman" w:cs="Times New Roman"/>
          <w:sz w:val="24"/>
          <w:szCs w:val="24"/>
        </w:rPr>
        <w:t xml:space="preserve"> </w:t>
      </w:r>
      <w:r w:rsidR="00A91290" w:rsidRPr="0028662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91290" w:rsidRPr="00286622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="00A91290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290" w:rsidRPr="00286622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="00A91290" w:rsidRPr="00286622">
        <w:rPr>
          <w:rFonts w:ascii="Times New Roman" w:hAnsi="Times New Roman" w:cs="Times New Roman"/>
          <w:sz w:val="24"/>
          <w:szCs w:val="24"/>
        </w:rPr>
        <w:t xml:space="preserve"> as World </w:t>
      </w:r>
      <w:proofErr w:type="spellStart"/>
      <w:r w:rsidR="00A91290" w:rsidRPr="0028662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A91290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290" w:rsidRPr="00286622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A91290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290" w:rsidRPr="00286622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A91290" w:rsidRPr="0028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290" w:rsidRPr="0028662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A91290" w:rsidRPr="00286622">
        <w:rPr>
          <w:rFonts w:ascii="Times New Roman" w:hAnsi="Times New Roman" w:cs="Times New Roman"/>
          <w:sz w:val="24"/>
          <w:szCs w:val="24"/>
        </w:rPr>
        <w:t>.</w:t>
      </w:r>
    </w:p>
    <w:p w14:paraId="2FFC8766" w14:textId="77777777" w:rsidR="00041D0B" w:rsidRDefault="00041D0B" w:rsidP="00041D0B">
      <w:pPr>
        <w:rPr>
          <w:sz w:val="24"/>
          <w:szCs w:val="24"/>
        </w:rPr>
      </w:pPr>
      <w:r>
        <w:br w:type="page"/>
      </w:r>
    </w:p>
    <w:p w14:paraId="7F6E91D8" w14:textId="05E3311F" w:rsidR="00041D0B" w:rsidRDefault="00041D0B" w:rsidP="008F22A1">
      <w:pPr>
        <w:spacing w:line="360" w:lineRule="auto"/>
        <w:rPr>
          <w:sz w:val="24"/>
          <w:szCs w:val="24"/>
        </w:rPr>
      </w:pPr>
    </w:p>
    <w:p w14:paraId="56277B20" w14:textId="77777777" w:rsidR="008F22A1" w:rsidRDefault="008F22A1" w:rsidP="00A8782E">
      <w:pPr>
        <w:spacing w:line="360" w:lineRule="auto"/>
        <w:rPr>
          <w:sz w:val="24"/>
          <w:szCs w:val="24"/>
        </w:rPr>
      </w:pPr>
    </w:p>
    <w:p w14:paraId="37E4A023" w14:textId="052A8344" w:rsidR="001F120C" w:rsidRDefault="001F120C" w:rsidP="00A8782E">
      <w:pPr>
        <w:spacing w:line="360" w:lineRule="auto"/>
        <w:rPr>
          <w:sz w:val="24"/>
          <w:szCs w:val="24"/>
        </w:rPr>
      </w:pPr>
    </w:p>
    <w:p w14:paraId="23876A9A" w14:textId="77777777" w:rsidR="001F120C" w:rsidRDefault="001F120C" w:rsidP="00A8782E">
      <w:pPr>
        <w:spacing w:line="360" w:lineRule="auto"/>
        <w:rPr>
          <w:sz w:val="24"/>
          <w:szCs w:val="24"/>
        </w:rPr>
      </w:pPr>
    </w:p>
    <w:p w14:paraId="752E2193" w14:textId="77777777" w:rsidR="00451B67" w:rsidRDefault="00451B67" w:rsidP="00A8782E">
      <w:pPr>
        <w:spacing w:line="360" w:lineRule="auto"/>
        <w:rPr>
          <w:sz w:val="24"/>
          <w:szCs w:val="24"/>
        </w:rPr>
      </w:pPr>
    </w:p>
    <w:p w14:paraId="3C97233D" w14:textId="77777777" w:rsidR="00451B67" w:rsidRDefault="00451B67" w:rsidP="00A8782E">
      <w:pPr>
        <w:spacing w:line="360" w:lineRule="auto"/>
        <w:rPr>
          <w:sz w:val="24"/>
          <w:szCs w:val="24"/>
        </w:rPr>
      </w:pPr>
    </w:p>
    <w:p w14:paraId="0CF4C72D" w14:textId="77777777" w:rsidR="00A8782E" w:rsidRDefault="00A8782E" w:rsidP="00A8782E">
      <w:pPr>
        <w:spacing w:line="360" w:lineRule="auto"/>
      </w:pPr>
    </w:p>
    <w:sectPr w:rsidR="00A8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DE"/>
    <w:rsid w:val="00041D0B"/>
    <w:rsid w:val="00195B43"/>
    <w:rsid w:val="001F120C"/>
    <w:rsid w:val="00286622"/>
    <w:rsid w:val="002B3D35"/>
    <w:rsid w:val="00451B67"/>
    <w:rsid w:val="005979DE"/>
    <w:rsid w:val="008F22A1"/>
    <w:rsid w:val="00A8782E"/>
    <w:rsid w:val="00A91290"/>
    <w:rsid w:val="00C65BF1"/>
    <w:rsid w:val="00D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2218"/>
  <w15:chartTrackingRefBased/>
  <w15:docId w15:val="{2E88B12A-5501-4113-AA24-312A372C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B43"/>
    <w:pPr>
      <w:spacing w:after="200" w:line="276" w:lineRule="auto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</dc:creator>
  <cp:keywords/>
  <dc:description/>
  <cp:lastModifiedBy>Serpil</cp:lastModifiedBy>
  <cp:revision>3</cp:revision>
  <dcterms:created xsi:type="dcterms:W3CDTF">2022-12-07T18:26:00Z</dcterms:created>
  <dcterms:modified xsi:type="dcterms:W3CDTF">2022-12-08T16:51:00Z</dcterms:modified>
</cp:coreProperties>
</file>