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59A2" w14:textId="3DF9B7C9" w:rsidR="00CE2E39" w:rsidRDefault="00AA3F2C">
      <w:pPr>
        <w:rPr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 wp14:anchorId="26129A34" wp14:editId="0DE33E10">
            <wp:simplePos x="0" y="0"/>
            <wp:positionH relativeFrom="column">
              <wp:posOffset>4571365</wp:posOffset>
            </wp:positionH>
            <wp:positionV relativeFrom="paragraph">
              <wp:posOffset>-260</wp:posOffset>
            </wp:positionV>
            <wp:extent cx="1609090" cy="99123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E39">
        <w:rPr>
          <w:lang w:val="tr-TR"/>
        </w:rPr>
        <w:t>Country</w:t>
      </w:r>
      <w:r w:rsidR="00677114">
        <w:rPr>
          <w:lang w:val="tr-TR"/>
        </w:rPr>
        <w:t xml:space="preserve">:Netherlands             </w:t>
      </w:r>
    </w:p>
    <w:p w14:paraId="4080555C" w14:textId="3751CB1E" w:rsidR="008E7083" w:rsidRDefault="008E7083">
      <w:pPr>
        <w:rPr>
          <w:lang w:val="tr-TR"/>
        </w:rPr>
      </w:pPr>
      <w:r>
        <w:rPr>
          <w:lang w:val="tr-TR"/>
        </w:rPr>
        <w:t>Commitee:</w:t>
      </w:r>
      <w:r w:rsidR="00985F69">
        <w:rPr>
          <w:lang w:val="tr-TR"/>
        </w:rPr>
        <w:t>UNWOM</w:t>
      </w:r>
      <w:r w:rsidR="00046F17">
        <w:rPr>
          <w:lang w:val="tr-TR"/>
        </w:rPr>
        <w:t>E</w:t>
      </w:r>
      <w:r w:rsidR="00985F69">
        <w:rPr>
          <w:lang w:val="tr-TR"/>
        </w:rPr>
        <w:t>N</w:t>
      </w:r>
    </w:p>
    <w:p w14:paraId="1EE06AD1" w14:textId="7D48FBEE" w:rsidR="0049191C" w:rsidRDefault="001B524E">
      <w:pPr>
        <w:rPr>
          <w:lang w:val="tr-TR"/>
        </w:rPr>
      </w:pPr>
      <w:r>
        <w:rPr>
          <w:lang w:val="tr-TR"/>
        </w:rPr>
        <w:t>Agenda Item:Gender Related Mobbing</w:t>
      </w:r>
    </w:p>
    <w:p w14:paraId="73F5DBAF" w14:textId="5081E206" w:rsidR="0053455E" w:rsidRDefault="0053455E">
      <w:pPr>
        <w:rPr>
          <w:lang w:val="tr-TR"/>
        </w:rPr>
      </w:pPr>
      <w:r>
        <w:rPr>
          <w:lang w:val="tr-TR"/>
        </w:rPr>
        <w:t>Delegate:Berra Ceren Şahin</w:t>
      </w:r>
    </w:p>
    <w:p w14:paraId="01452903" w14:textId="26C3BB6B" w:rsidR="00E9732B" w:rsidRDefault="00E9732B">
      <w:pPr>
        <w:rPr>
          <w:lang w:val="tr-TR"/>
        </w:rPr>
      </w:pPr>
    </w:p>
    <w:p w14:paraId="2DF45786" w14:textId="3DB232CD" w:rsidR="00985F69" w:rsidRDefault="001E14F5">
      <w:pPr>
        <w:rPr>
          <w:lang w:val="tr-TR"/>
        </w:rPr>
      </w:pPr>
      <w:r>
        <w:rPr>
          <w:lang w:val="tr-TR"/>
        </w:rPr>
        <w:t xml:space="preserve">         The Netherlands </w:t>
      </w:r>
      <w:r w:rsidR="005B185F">
        <w:rPr>
          <w:lang w:val="tr-TR"/>
        </w:rPr>
        <w:t>is a country located in Northwestern Europe, with overseas territories in the Car</w:t>
      </w:r>
      <w:r w:rsidR="00B71B15">
        <w:rPr>
          <w:lang w:val="tr-TR"/>
        </w:rPr>
        <w:t>ibbean.</w:t>
      </w:r>
      <w:r w:rsidR="008C3A4E">
        <w:rPr>
          <w:lang w:val="tr-TR"/>
        </w:rPr>
        <w:t xml:space="preserve"> </w:t>
      </w:r>
      <w:r w:rsidR="00B71B15">
        <w:rPr>
          <w:lang w:val="tr-TR"/>
        </w:rPr>
        <w:t>It borders Germany to the</w:t>
      </w:r>
      <w:r w:rsidR="00FB0E82">
        <w:rPr>
          <w:lang w:val="tr-TR"/>
        </w:rPr>
        <w:t xml:space="preserve"> east, Belgium to the South</w:t>
      </w:r>
      <w:r w:rsidR="00BB3DCA">
        <w:rPr>
          <w:lang w:val="tr-TR"/>
        </w:rPr>
        <w:t>. The country’s official language is D</w:t>
      </w:r>
      <w:r w:rsidR="00014765">
        <w:rPr>
          <w:lang w:val="tr-TR"/>
        </w:rPr>
        <w:t>utch. English and Papiamento are also considered official in the Caribbean territories.</w:t>
      </w:r>
      <w:r w:rsidR="00867429">
        <w:rPr>
          <w:lang w:val="tr-TR"/>
        </w:rPr>
        <w:t xml:space="preserve"> The Netherlands, whose capital city is Amsterdam, is a founding member of </w:t>
      </w:r>
      <w:r w:rsidR="00A71B32">
        <w:rPr>
          <w:lang w:val="tr-TR"/>
        </w:rPr>
        <w:t>European Union</w:t>
      </w:r>
      <w:r w:rsidR="00D071E6">
        <w:rPr>
          <w:lang w:val="tr-TR"/>
        </w:rPr>
        <w:t xml:space="preserve">, </w:t>
      </w:r>
      <w:r w:rsidR="00A71B32">
        <w:rPr>
          <w:lang w:val="tr-TR"/>
        </w:rPr>
        <w:t>Eurozone,</w:t>
      </w:r>
      <w:r w:rsidR="00D071E6">
        <w:rPr>
          <w:lang w:val="tr-TR"/>
        </w:rPr>
        <w:t xml:space="preserve"> </w:t>
      </w:r>
      <w:r w:rsidR="00A71B32">
        <w:rPr>
          <w:lang w:val="tr-TR"/>
        </w:rPr>
        <w:t>G10</w:t>
      </w:r>
      <w:r w:rsidR="00D071E6">
        <w:rPr>
          <w:lang w:val="tr-TR"/>
        </w:rPr>
        <w:t>,</w:t>
      </w:r>
      <w:r w:rsidR="00C71525">
        <w:rPr>
          <w:lang w:val="tr-TR"/>
        </w:rPr>
        <w:t xml:space="preserve"> NATO, OECD and WTO. The country </w:t>
      </w:r>
      <w:r w:rsidR="001F574B">
        <w:rPr>
          <w:lang w:val="tr-TR"/>
        </w:rPr>
        <w:t>is also a part of Schengen Area and the trilateral Bene</w:t>
      </w:r>
      <w:r w:rsidR="009C707F">
        <w:rPr>
          <w:lang w:val="tr-TR"/>
        </w:rPr>
        <w:t>lux Union.</w:t>
      </w:r>
      <w:r w:rsidR="0041020D">
        <w:rPr>
          <w:lang w:val="tr-TR"/>
        </w:rPr>
        <w:t xml:space="preserve"> Country’s population is 17.7 million people.</w:t>
      </w:r>
      <w:r w:rsidR="00A85CBE">
        <w:rPr>
          <w:lang w:val="tr-TR"/>
        </w:rPr>
        <w:t xml:space="preserve"> The Netherlands has been a parlia</w:t>
      </w:r>
      <w:r w:rsidR="009A7F0E">
        <w:rPr>
          <w:lang w:val="tr-TR"/>
        </w:rPr>
        <w:t>mentary constitutional monarchy with a unitary</w:t>
      </w:r>
      <w:r w:rsidR="00751E58">
        <w:rPr>
          <w:lang w:val="tr-TR"/>
        </w:rPr>
        <w:t xml:space="preserve"> structure since 1848.</w:t>
      </w:r>
      <w:r w:rsidR="00374D45">
        <w:rPr>
          <w:lang w:val="tr-TR"/>
        </w:rPr>
        <w:t xml:space="preserve"> Current Prime Minister of the country is</w:t>
      </w:r>
      <w:r w:rsidR="0037127C">
        <w:rPr>
          <w:lang w:val="tr-TR"/>
        </w:rPr>
        <w:t xml:space="preserve"> Mark Rutte who has been in this position since 2010</w:t>
      </w:r>
      <w:r w:rsidR="00487A8D">
        <w:rPr>
          <w:lang w:val="tr-TR"/>
        </w:rPr>
        <w:t>.</w:t>
      </w:r>
    </w:p>
    <w:p w14:paraId="2D15F5F7" w14:textId="2566C260" w:rsidR="00E47C99" w:rsidRDefault="003F6100">
      <w:pPr>
        <w:rPr>
          <w:lang w:val="tr-TR"/>
        </w:rPr>
      </w:pPr>
      <w:r>
        <w:rPr>
          <w:lang w:val="tr-TR"/>
        </w:rPr>
        <w:t xml:space="preserve">     </w:t>
      </w:r>
    </w:p>
    <w:p w14:paraId="1ED72C75" w14:textId="5098F10F" w:rsidR="003F6100" w:rsidRDefault="003F6100">
      <w:pPr>
        <w:rPr>
          <w:lang w:val="tr-TR"/>
        </w:rPr>
      </w:pPr>
      <w:r>
        <w:rPr>
          <w:lang w:val="tr-TR"/>
        </w:rPr>
        <w:t xml:space="preserve">   </w:t>
      </w:r>
      <w:r w:rsidR="00D651A4">
        <w:rPr>
          <w:lang w:val="tr-TR"/>
        </w:rPr>
        <w:t xml:space="preserve"> </w:t>
      </w:r>
      <w:r w:rsidR="00E47C99">
        <w:rPr>
          <w:lang w:val="tr-TR"/>
        </w:rPr>
        <w:t xml:space="preserve">   </w:t>
      </w:r>
      <w:r w:rsidR="00D651A4">
        <w:rPr>
          <w:lang w:val="tr-TR"/>
        </w:rPr>
        <w:t>Since 1983</w:t>
      </w:r>
      <w:r w:rsidR="00F11657">
        <w:rPr>
          <w:lang w:val="tr-TR"/>
        </w:rPr>
        <w:t xml:space="preserve">, the principle </w:t>
      </w:r>
      <w:r w:rsidR="00925D1E">
        <w:rPr>
          <w:lang w:val="tr-TR"/>
        </w:rPr>
        <w:t xml:space="preserve">of equality and </w:t>
      </w:r>
      <w:r w:rsidR="006E1717">
        <w:rPr>
          <w:lang w:val="tr-TR"/>
        </w:rPr>
        <w:t>n</w:t>
      </w:r>
      <w:r w:rsidR="00925D1E">
        <w:rPr>
          <w:lang w:val="tr-TR"/>
        </w:rPr>
        <w:t>on-</w:t>
      </w:r>
      <w:r w:rsidR="006E1717">
        <w:rPr>
          <w:lang w:val="tr-TR"/>
        </w:rPr>
        <w:t>dicrimimation has been set out in the Constitu</w:t>
      </w:r>
      <w:r w:rsidR="004F4431">
        <w:rPr>
          <w:lang w:val="tr-TR"/>
        </w:rPr>
        <w:t>tion for the Kingdom of the Netherlands.</w:t>
      </w:r>
      <w:r w:rsidR="00DF1C2E">
        <w:rPr>
          <w:lang w:val="tr-TR"/>
        </w:rPr>
        <w:t xml:space="preserve"> </w:t>
      </w:r>
      <w:r w:rsidR="00EF762A">
        <w:rPr>
          <w:lang w:val="tr-TR"/>
        </w:rPr>
        <w:t>Netherlands’</w:t>
      </w:r>
      <w:r w:rsidR="00DF1C2E">
        <w:rPr>
          <w:lang w:val="tr-TR"/>
        </w:rPr>
        <w:t xml:space="preserve"> reputation as one of the first European countries</w:t>
      </w:r>
      <w:r w:rsidR="00E47C99">
        <w:rPr>
          <w:lang w:val="tr-TR"/>
        </w:rPr>
        <w:t xml:space="preserve"> to introduce legal protection</w:t>
      </w:r>
      <w:r w:rsidR="00B1598B">
        <w:rPr>
          <w:lang w:val="tr-TR"/>
        </w:rPr>
        <w:t xml:space="preserve"> against discrimination on multiple grounds mean</w:t>
      </w:r>
      <w:r w:rsidR="004F1EF0">
        <w:rPr>
          <w:lang w:val="tr-TR"/>
        </w:rPr>
        <w:t>s that Dutch gender equality</w:t>
      </w:r>
      <w:r w:rsidR="00435552">
        <w:rPr>
          <w:lang w:val="tr-TR"/>
        </w:rPr>
        <w:t xml:space="preserve"> legislation is often more comprehensive </w:t>
      </w:r>
      <w:r w:rsidR="002F63D2">
        <w:rPr>
          <w:lang w:val="tr-TR"/>
        </w:rPr>
        <w:t>than that of the EU.</w:t>
      </w:r>
    </w:p>
    <w:p w14:paraId="1664A2C5" w14:textId="72DE35B3" w:rsidR="00C9437D" w:rsidRDefault="00080E20">
      <w:pPr>
        <w:rPr>
          <w:lang w:val="en-GB"/>
        </w:rPr>
      </w:pPr>
      <w:r>
        <w:rPr>
          <w:lang w:val="en-GB"/>
        </w:rPr>
        <w:t xml:space="preserve"> </w:t>
      </w:r>
    </w:p>
    <w:p w14:paraId="51BF0C49" w14:textId="567A5985" w:rsidR="00080E20" w:rsidRDefault="00080E20">
      <w:pPr>
        <w:rPr>
          <w:lang w:val="en-GB"/>
        </w:rPr>
      </w:pPr>
      <w:r>
        <w:rPr>
          <w:lang w:val="en-GB"/>
        </w:rPr>
        <w:t xml:space="preserve">      In the country’s Multi</w:t>
      </w:r>
      <w:r w:rsidR="00160A67">
        <w:rPr>
          <w:lang w:val="en-GB"/>
        </w:rPr>
        <w:t>-Year Policy Plan in 2000, the Government announced five pre</w:t>
      </w:r>
      <w:r w:rsidR="00825EAD">
        <w:rPr>
          <w:lang w:val="en-GB"/>
        </w:rPr>
        <w:t>conditions for gender mainstreaming which requires depart</w:t>
      </w:r>
      <w:r w:rsidR="00D02C0A">
        <w:rPr>
          <w:lang w:val="en-GB"/>
        </w:rPr>
        <w:t>mental and indepartmental structures to be set up.</w:t>
      </w:r>
      <w:r w:rsidR="00804DBD">
        <w:rPr>
          <w:lang w:val="en-GB"/>
        </w:rPr>
        <w:t xml:space="preserve"> This Plan also obliged all ministr</w:t>
      </w:r>
      <w:r w:rsidR="009D1154">
        <w:rPr>
          <w:lang w:val="en-GB"/>
        </w:rPr>
        <w:t xml:space="preserve">ies to prepare a report on gender mainstreaming, to monitor </w:t>
      </w:r>
      <w:r w:rsidR="00526556">
        <w:rPr>
          <w:lang w:val="en-GB"/>
        </w:rPr>
        <w:t xml:space="preserve">if </w:t>
      </w:r>
      <w:r w:rsidR="009D1154">
        <w:rPr>
          <w:lang w:val="en-GB"/>
        </w:rPr>
        <w:t xml:space="preserve"> these preconditions</w:t>
      </w:r>
      <w:r w:rsidR="00526556">
        <w:rPr>
          <w:lang w:val="en-GB"/>
        </w:rPr>
        <w:t xml:space="preserve"> were met.</w:t>
      </w:r>
    </w:p>
    <w:p w14:paraId="2EC915E4" w14:textId="4B7E6425" w:rsidR="00552EE9" w:rsidRDefault="00552EE9">
      <w:pPr>
        <w:rPr>
          <w:lang w:val="en-GB"/>
        </w:rPr>
      </w:pPr>
      <w:r>
        <w:rPr>
          <w:lang w:val="en-GB"/>
        </w:rPr>
        <w:t xml:space="preserve">      </w:t>
      </w:r>
    </w:p>
    <w:p w14:paraId="4AD4C831" w14:textId="26410F8F" w:rsidR="00552EE9" w:rsidRDefault="00552EE9">
      <w:pPr>
        <w:rPr>
          <w:lang w:val="en-GB"/>
        </w:rPr>
      </w:pPr>
      <w:r>
        <w:rPr>
          <w:lang w:val="en-GB"/>
        </w:rPr>
        <w:t xml:space="preserve">     The first</w:t>
      </w:r>
      <w:r w:rsidR="00ED7B4A">
        <w:rPr>
          <w:lang w:val="en-GB"/>
        </w:rPr>
        <w:t xml:space="preserve"> ever laws th</w:t>
      </w:r>
      <w:r w:rsidR="003A7465">
        <w:rPr>
          <w:lang w:val="en-GB"/>
        </w:rPr>
        <w:t>at prohibits discrimination based on gender were the Equal Pay Act of 1975</w:t>
      </w:r>
      <w:r w:rsidR="00305D58">
        <w:rPr>
          <w:lang w:val="en-GB"/>
        </w:rPr>
        <w:t xml:space="preserve"> </w:t>
      </w:r>
      <w:r w:rsidR="00A7063B">
        <w:rPr>
          <w:lang w:val="en-GB"/>
        </w:rPr>
        <w:t>and</w:t>
      </w:r>
      <w:r w:rsidR="00305D58">
        <w:rPr>
          <w:lang w:val="en-GB"/>
        </w:rPr>
        <w:t xml:space="preserve"> the Equal Treatment Act for Men and Women</w:t>
      </w:r>
      <w:r w:rsidR="00816A6D">
        <w:rPr>
          <w:lang w:val="en-GB"/>
        </w:rPr>
        <w:t xml:space="preserve"> of 1980.</w:t>
      </w:r>
      <w:r w:rsidR="005C1726">
        <w:rPr>
          <w:lang w:val="en-GB"/>
        </w:rPr>
        <w:t xml:space="preserve"> </w:t>
      </w:r>
      <w:r w:rsidR="00816A6D">
        <w:rPr>
          <w:lang w:val="en-GB"/>
        </w:rPr>
        <w:t>In ad</w:t>
      </w:r>
      <w:r w:rsidR="005C1726">
        <w:rPr>
          <w:lang w:val="en-GB"/>
        </w:rPr>
        <w:t xml:space="preserve">dition, the 1994 General Equal Treatment Act </w:t>
      </w:r>
      <w:r w:rsidR="00DA15EE">
        <w:rPr>
          <w:lang w:val="en-GB"/>
        </w:rPr>
        <w:t>sets out the legal basis against discrimination in most forms.</w:t>
      </w:r>
      <w:r w:rsidR="00A86E1A">
        <w:rPr>
          <w:lang w:val="en-GB"/>
        </w:rPr>
        <w:t xml:space="preserve"> </w:t>
      </w:r>
      <w:r w:rsidR="009C65F9">
        <w:rPr>
          <w:lang w:val="en-GB"/>
        </w:rPr>
        <w:t>The National</w:t>
      </w:r>
      <w:r w:rsidR="00A86E1A">
        <w:rPr>
          <w:lang w:val="en-GB"/>
        </w:rPr>
        <w:t xml:space="preserve"> Plan in 2017</w:t>
      </w:r>
      <w:r w:rsidR="00716173">
        <w:rPr>
          <w:lang w:val="en-GB"/>
        </w:rPr>
        <w:t xml:space="preserve"> regulates</w:t>
      </w:r>
      <w:r w:rsidR="0085285A">
        <w:rPr>
          <w:lang w:val="en-GB"/>
        </w:rPr>
        <w:t xml:space="preserve"> the policy principles for 2018-2021</w:t>
      </w:r>
      <w:r w:rsidR="00080FAE">
        <w:rPr>
          <w:lang w:val="en-GB"/>
        </w:rPr>
        <w:t>. The plan surrounds labour market independe</w:t>
      </w:r>
      <w:r w:rsidR="009E722C">
        <w:rPr>
          <w:lang w:val="en-GB"/>
        </w:rPr>
        <w:t>nce,</w:t>
      </w:r>
      <w:r w:rsidR="00660DF1">
        <w:rPr>
          <w:lang w:val="en-GB"/>
        </w:rPr>
        <w:t xml:space="preserve"> opportunity for more women at the top and equal payment for both genders;</w:t>
      </w:r>
      <w:r w:rsidR="00FC3413">
        <w:rPr>
          <w:lang w:val="en-GB"/>
        </w:rPr>
        <w:t xml:space="preserve"> safety, security and acceptence for everyone; gender diversity and equal treatment.</w:t>
      </w:r>
      <w:r w:rsidR="007E6BA1">
        <w:rPr>
          <w:lang w:val="en-GB"/>
        </w:rPr>
        <w:t xml:space="preserve"> </w:t>
      </w:r>
      <w:r w:rsidR="00DE36E9">
        <w:rPr>
          <w:lang w:val="en-GB"/>
        </w:rPr>
        <w:t>Besides the government subsidises and partners with</w:t>
      </w:r>
      <w:r w:rsidR="00720CD6">
        <w:rPr>
          <w:lang w:val="en-GB"/>
        </w:rPr>
        <w:t xml:space="preserve"> non-govermental organisations and other social insti</w:t>
      </w:r>
      <w:r w:rsidR="00704172">
        <w:rPr>
          <w:lang w:val="en-GB"/>
        </w:rPr>
        <w:t>tutions on this topic.</w:t>
      </w:r>
    </w:p>
    <w:p w14:paraId="28FEB997" w14:textId="4F22AB20" w:rsidR="00704172" w:rsidRDefault="00704172">
      <w:pPr>
        <w:rPr>
          <w:lang w:val="en-GB"/>
        </w:rPr>
      </w:pPr>
    </w:p>
    <w:p w14:paraId="000BB93B" w14:textId="7EDDE35F" w:rsidR="00704172" w:rsidRDefault="00704172">
      <w:pPr>
        <w:rPr>
          <w:lang w:val="en-GB"/>
        </w:rPr>
      </w:pPr>
      <w:r>
        <w:rPr>
          <w:lang w:val="en-GB"/>
        </w:rPr>
        <w:t xml:space="preserve">     </w:t>
      </w:r>
      <w:r w:rsidR="00667E6F">
        <w:rPr>
          <w:lang w:val="en-GB"/>
        </w:rPr>
        <w:t>The Netherlands Institute for H</w:t>
      </w:r>
      <w:r w:rsidR="00635290">
        <w:rPr>
          <w:lang w:val="en-GB"/>
        </w:rPr>
        <w:t>uman</w:t>
      </w:r>
      <w:r w:rsidR="00667E6F">
        <w:rPr>
          <w:lang w:val="en-GB"/>
        </w:rPr>
        <w:t xml:space="preserve"> Righ</w:t>
      </w:r>
      <w:r w:rsidR="006D2344">
        <w:rPr>
          <w:lang w:val="en-GB"/>
        </w:rPr>
        <w:t>ts</w:t>
      </w:r>
      <w:r w:rsidR="00635290">
        <w:rPr>
          <w:lang w:val="en-GB"/>
        </w:rPr>
        <w:t xml:space="preserve"> </w:t>
      </w:r>
      <w:r w:rsidR="006D2344">
        <w:rPr>
          <w:lang w:val="en-GB"/>
        </w:rPr>
        <w:t>is the independent gender equality body responsible for explaning, monitoring, pr</w:t>
      </w:r>
      <w:r w:rsidR="00F86257">
        <w:rPr>
          <w:lang w:val="en-GB"/>
        </w:rPr>
        <w:t xml:space="preserve">omoting and protecting respect for human rights in the </w:t>
      </w:r>
      <w:r w:rsidR="009F72CD">
        <w:rPr>
          <w:lang w:val="en-GB"/>
        </w:rPr>
        <w:t>N</w:t>
      </w:r>
      <w:r w:rsidR="00F86257">
        <w:rPr>
          <w:lang w:val="en-GB"/>
        </w:rPr>
        <w:t>etherlands</w:t>
      </w:r>
      <w:r w:rsidR="0076763C">
        <w:rPr>
          <w:lang w:val="en-GB"/>
        </w:rPr>
        <w:t>. In 2017 the Institute received 3,344 questions and allerts about equal treatment</w:t>
      </w:r>
      <w:r w:rsidR="00F3208F">
        <w:rPr>
          <w:lang w:val="en-GB"/>
        </w:rPr>
        <w:t xml:space="preserve">, %46 of them were gender related. The Institute witnessed a rise in gender discrimination incidents. These kind of incidents’ number were 2,781 in </w:t>
      </w:r>
      <w:r w:rsidR="00CF651A">
        <w:rPr>
          <w:lang w:val="en-GB"/>
        </w:rPr>
        <w:t>2016.</w:t>
      </w:r>
    </w:p>
    <w:p w14:paraId="2168A7A7" w14:textId="5CEED619" w:rsidR="00D2242D" w:rsidRDefault="00D2242D">
      <w:pPr>
        <w:rPr>
          <w:lang w:val="en-GB"/>
        </w:rPr>
      </w:pPr>
      <w:r>
        <w:rPr>
          <w:lang w:val="en-GB"/>
        </w:rPr>
        <w:t xml:space="preserve">   </w:t>
      </w:r>
    </w:p>
    <w:p w14:paraId="2EDA8811" w14:textId="706A80F3" w:rsidR="00EF2EC2" w:rsidRPr="00A558E0" w:rsidRDefault="00D2242D">
      <w:pPr>
        <w:pStyle w:val="p1"/>
        <w:divId w:val="1803229685"/>
        <w:rPr>
          <w:rFonts w:asciiTheme="minorHAnsi" w:hAnsiTheme="minorHAnsi"/>
          <w:sz w:val="22"/>
          <w:szCs w:val="22"/>
        </w:rPr>
      </w:pPr>
      <w:r w:rsidRPr="00A558E0">
        <w:rPr>
          <w:rFonts w:asciiTheme="minorHAnsi" w:hAnsiTheme="minorHAnsi"/>
          <w:sz w:val="22"/>
          <w:szCs w:val="22"/>
          <w:lang w:val="en-GB"/>
        </w:rPr>
        <w:t xml:space="preserve">    The </w:t>
      </w:r>
      <w:r w:rsidR="00940885" w:rsidRPr="00A558E0">
        <w:rPr>
          <w:rFonts w:asciiTheme="minorHAnsi" w:hAnsiTheme="minorHAnsi"/>
          <w:sz w:val="22"/>
          <w:szCs w:val="22"/>
          <w:lang w:val="en-GB"/>
        </w:rPr>
        <w:t>government regularly organises awarness-raising campaigns in all areas of gender equality</w:t>
      </w:r>
      <w:r w:rsidR="00F754AC" w:rsidRPr="00A558E0">
        <w:rPr>
          <w:rFonts w:asciiTheme="minorHAnsi" w:hAnsiTheme="minorHAnsi"/>
          <w:sz w:val="22"/>
          <w:szCs w:val="22"/>
          <w:lang w:val="en-GB"/>
        </w:rPr>
        <w:t>. This activities have also focused on the promotion</w:t>
      </w:r>
      <w:r w:rsidR="00863BA8" w:rsidRPr="00A558E0">
        <w:rPr>
          <w:rFonts w:asciiTheme="minorHAnsi" w:hAnsiTheme="minorHAnsi"/>
          <w:sz w:val="22"/>
          <w:szCs w:val="22"/>
          <w:lang w:val="en-GB"/>
        </w:rPr>
        <w:t xml:space="preserve"> of women in executive</w:t>
      </w:r>
      <w:r w:rsidR="00CD6D3C" w:rsidRPr="00A558E0">
        <w:rPr>
          <w:rFonts w:asciiTheme="minorHAnsi" w:hAnsiTheme="minorHAnsi"/>
          <w:sz w:val="22"/>
          <w:szCs w:val="22"/>
          <w:lang w:val="en-GB"/>
        </w:rPr>
        <w:t xml:space="preserve"> positions, both in companies and academia. It also aims to increase </w:t>
      </w:r>
      <w:r w:rsidR="00BF24E0" w:rsidRPr="00A558E0">
        <w:rPr>
          <w:rFonts w:asciiTheme="minorHAnsi" w:hAnsiTheme="minorHAnsi"/>
          <w:sz w:val="22"/>
          <w:szCs w:val="22"/>
          <w:lang w:val="en-GB"/>
        </w:rPr>
        <w:t>women and girls’ involvement ind science and technical education.</w:t>
      </w:r>
      <w:r w:rsidR="00EF2EC2" w:rsidRPr="00A558E0">
        <w:rPr>
          <w:rStyle w:val="s1"/>
          <w:rFonts w:asciiTheme="minorHAnsi" w:hAnsiTheme="minorHAnsi"/>
          <w:sz w:val="22"/>
          <w:szCs w:val="22"/>
        </w:rPr>
        <w:t xml:space="preserve"> Approximately 47 percent of all ministerial positions, and 41 percent of all seats in parliament are currently held by women. However, the country’s overall performance in this</w:t>
      </w:r>
      <w:r w:rsidR="00363186" w:rsidRPr="00A558E0">
        <w:rPr>
          <w:rStyle w:val="s1"/>
          <w:rFonts w:asciiTheme="minorHAnsi" w:hAnsiTheme="minorHAnsi"/>
          <w:sz w:val="22"/>
          <w:szCs w:val="22"/>
          <w:lang w:val="tr-TR"/>
        </w:rPr>
        <w:t xml:space="preserve"> </w:t>
      </w:r>
      <w:r w:rsidR="00EF2EC2" w:rsidRPr="00A558E0">
        <w:rPr>
          <w:rStyle w:val="s1"/>
          <w:rFonts w:asciiTheme="minorHAnsi" w:hAnsiTheme="minorHAnsi"/>
          <w:sz w:val="22"/>
          <w:szCs w:val="22"/>
        </w:rPr>
        <w:t>category remains relatively poor as the Netherlands is yet to have a female Prime Minister.</w:t>
      </w:r>
    </w:p>
    <w:p w14:paraId="51985439" w14:textId="577F3BDA" w:rsidR="00D2242D" w:rsidRDefault="00D2242D">
      <w:pPr>
        <w:rPr>
          <w:lang w:val="en-GB"/>
        </w:rPr>
      </w:pPr>
    </w:p>
    <w:p w14:paraId="4727EBF1" w14:textId="61935CE8" w:rsidR="00A558E0" w:rsidRDefault="00A558E0">
      <w:pPr>
        <w:rPr>
          <w:lang w:val="en-GB"/>
        </w:rPr>
      </w:pPr>
    </w:p>
    <w:p w14:paraId="5CE74D31" w14:textId="4F690573" w:rsidR="00A558E0" w:rsidRDefault="00A558E0">
      <w:pPr>
        <w:rPr>
          <w:lang w:val="en-GB"/>
        </w:rPr>
      </w:pPr>
    </w:p>
    <w:p w14:paraId="0B02E3EC" w14:textId="43381578" w:rsidR="00A558E0" w:rsidRDefault="003137CE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3" behindDoc="0" locked="0" layoutInCell="1" allowOverlap="1" wp14:anchorId="0A99C78A" wp14:editId="08855CE9">
            <wp:simplePos x="0" y="0"/>
            <wp:positionH relativeFrom="column">
              <wp:posOffset>1680845</wp:posOffset>
            </wp:positionH>
            <wp:positionV relativeFrom="paragraph">
              <wp:posOffset>3941855</wp:posOffset>
            </wp:positionV>
            <wp:extent cx="2486025" cy="2418715"/>
            <wp:effectExtent l="0" t="0" r="317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D6">
        <w:rPr>
          <w:noProof/>
          <w:lang w:val="en-GB"/>
        </w:rPr>
        <w:drawing>
          <wp:anchor distT="0" distB="0" distL="114300" distR="114300" simplePos="0" relativeHeight="251658242" behindDoc="0" locked="0" layoutInCell="1" allowOverlap="1" wp14:anchorId="0CBA57E1" wp14:editId="5E0B3A5F">
            <wp:simplePos x="0" y="0"/>
            <wp:positionH relativeFrom="column">
              <wp:posOffset>3106420</wp:posOffset>
            </wp:positionH>
            <wp:positionV relativeFrom="paragraph">
              <wp:posOffset>1189355</wp:posOffset>
            </wp:positionV>
            <wp:extent cx="2693670" cy="2589530"/>
            <wp:effectExtent l="0" t="0" r="0" b="12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D6">
        <w:rPr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004130F9" wp14:editId="14667857">
            <wp:simplePos x="0" y="0"/>
            <wp:positionH relativeFrom="column">
              <wp:posOffset>0</wp:posOffset>
            </wp:positionH>
            <wp:positionV relativeFrom="paragraph">
              <wp:posOffset>1189355</wp:posOffset>
            </wp:positionV>
            <wp:extent cx="2860675" cy="270383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8E0">
        <w:rPr>
          <w:lang w:val="en-GB"/>
        </w:rPr>
        <w:t xml:space="preserve">      </w:t>
      </w:r>
      <w:r w:rsidR="00D77E52">
        <w:rPr>
          <w:lang w:val="en-GB"/>
        </w:rPr>
        <w:t xml:space="preserve">In 2016 the United Nations Committee on the Elimination of </w:t>
      </w:r>
      <w:r w:rsidR="006B192A">
        <w:rPr>
          <w:lang w:val="en-GB"/>
        </w:rPr>
        <w:t>D</w:t>
      </w:r>
      <w:r w:rsidR="00D77E52">
        <w:rPr>
          <w:lang w:val="en-GB"/>
        </w:rPr>
        <w:t xml:space="preserve">iscrimination </w:t>
      </w:r>
      <w:r w:rsidR="006B192A">
        <w:rPr>
          <w:lang w:val="en-GB"/>
        </w:rPr>
        <w:t>against Women pointed out to the absence of a national policy or strategy for the imple</w:t>
      </w:r>
      <w:r w:rsidR="00AA5F22">
        <w:rPr>
          <w:lang w:val="en-GB"/>
        </w:rPr>
        <w:t>mentation of the provisions of the Convention on the Elimination</w:t>
      </w:r>
      <w:r w:rsidR="00D41972">
        <w:rPr>
          <w:lang w:val="en-GB"/>
        </w:rPr>
        <w:t xml:space="preserve"> of All Forms of Violence against Women in the Netherlands. </w:t>
      </w:r>
      <w:r w:rsidR="00A5482B">
        <w:rPr>
          <w:lang w:val="en-GB"/>
        </w:rPr>
        <w:t>Strengthening the implementation of the gender mainstreaming</w:t>
      </w:r>
      <w:r w:rsidR="007946C7">
        <w:rPr>
          <w:lang w:val="en-GB"/>
        </w:rPr>
        <w:t xml:space="preserve"> strategy at al levels of government was recommended by</w:t>
      </w:r>
      <w:r w:rsidR="003B138C">
        <w:rPr>
          <w:lang w:val="en-GB"/>
        </w:rPr>
        <w:t xml:space="preserve"> the Committee.</w:t>
      </w:r>
      <w:r w:rsidR="00442E06">
        <w:rPr>
          <w:lang w:val="en-GB"/>
        </w:rPr>
        <w:t xml:space="preserve"> Netherlands was</w:t>
      </w:r>
      <w:r w:rsidR="002B5A82">
        <w:rPr>
          <w:lang w:val="en-GB"/>
        </w:rPr>
        <w:t xml:space="preserve"> scored 77.3 out of 100 by the Gender Equality Index</w:t>
      </w:r>
      <w:r w:rsidR="00915AD6">
        <w:rPr>
          <w:lang w:val="en-GB"/>
        </w:rPr>
        <w:t xml:space="preserve"> of EU in 2022.</w:t>
      </w:r>
    </w:p>
    <w:p w14:paraId="460D8F56" w14:textId="77777777" w:rsidR="00964B07" w:rsidRDefault="006E32E6">
      <w:pPr>
        <w:rPr>
          <w:lang w:val="en-GB"/>
        </w:rPr>
      </w:pPr>
      <w:r>
        <w:rPr>
          <w:lang w:val="en-GB"/>
        </w:rPr>
        <w:t xml:space="preserve">  </w:t>
      </w:r>
    </w:p>
    <w:p w14:paraId="111B5C8F" w14:textId="1B1A002C" w:rsidR="00915AD6" w:rsidRDefault="006E32E6">
      <w:pPr>
        <w:rPr>
          <w:lang w:val="en-GB"/>
        </w:rPr>
      </w:pPr>
      <w:r>
        <w:rPr>
          <w:lang w:val="en-GB"/>
        </w:rPr>
        <w:t xml:space="preserve">   Ending the discrimination, mobbing and inequ</w:t>
      </w:r>
      <w:r w:rsidR="002873FB">
        <w:rPr>
          <w:lang w:val="en-GB"/>
        </w:rPr>
        <w:t xml:space="preserve">ality based on gender is possible with policies that strictly </w:t>
      </w:r>
      <w:r w:rsidR="00501027">
        <w:rPr>
          <w:lang w:val="en-GB"/>
        </w:rPr>
        <w:t>inhibits these activities. Educating people</w:t>
      </w:r>
      <w:r w:rsidR="001A1081">
        <w:rPr>
          <w:lang w:val="en-GB"/>
        </w:rPr>
        <w:t xml:space="preserve"> could also a </w:t>
      </w:r>
      <w:r w:rsidR="00B87513">
        <w:rPr>
          <w:lang w:val="en-GB"/>
        </w:rPr>
        <w:t xml:space="preserve">effective way to stop inequality. To </w:t>
      </w:r>
      <w:r w:rsidR="00645BC7">
        <w:rPr>
          <w:lang w:val="en-GB"/>
        </w:rPr>
        <w:t>actualize that goverments should cooperate with ministry of education</w:t>
      </w:r>
      <w:r w:rsidR="001F24CB">
        <w:rPr>
          <w:lang w:val="en-GB"/>
        </w:rPr>
        <w:t xml:space="preserve"> of their country. Likewise international cooperations are</w:t>
      </w:r>
      <w:r w:rsidR="00E969DD">
        <w:rPr>
          <w:lang w:val="en-GB"/>
        </w:rPr>
        <w:t xml:space="preserve"> necessary.</w:t>
      </w:r>
      <w:r w:rsidR="00012713">
        <w:rPr>
          <w:lang w:val="en-GB"/>
        </w:rPr>
        <w:t xml:space="preserve"> Women should be supported in every area. They should be encouraged to </w:t>
      </w:r>
      <w:r w:rsidR="00B85BC2">
        <w:rPr>
          <w:lang w:val="en-GB"/>
        </w:rPr>
        <w:t>participate in goverment</w:t>
      </w:r>
      <w:r w:rsidR="002C05C3">
        <w:rPr>
          <w:lang w:val="en-GB"/>
        </w:rPr>
        <w:t>al affairs.</w:t>
      </w:r>
    </w:p>
    <w:p w14:paraId="3B79FF92" w14:textId="49E43AA8" w:rsidR="00033C51" w:rsidRDefault="00033C51">
      <w:pPr>
        <w:rPr>
          <w:rFonts w:ascii="Arial Rounded MT Bold" w:hAnsi="Arial Rounded MT Bold" w:cs="Aharoni"/>
          <w:lang w:val="en-GB"/>
        </w:rPr>
      </w:pPr>
      <w:r>
        <w:rPr>
          <w:rFonts w:ascii="Arial Rounded MT Bold" w:hAnsi="Arial Rounded MT Bold" w:cs="Aharoni"/>
          <w:lang w:val="en-GB"/>
        </w:rPr>
        <w:t>REFERENCES:</w:t>
      </w:r>
    </w:p>
    <w:p w14:paraId="53AB1F2A" w14:textId="3641B73C" w:rsidR="00033C51" w:rsidRDefault="002B4125">
      <w:pPr>
        <w:rPr>
          <w:rFonts w:ascii="Arial Rounded MT Bold" w:hAnsi="Arial Rounded MT Bold" w:cs="Aharoni"/>
          <w:lang w:val="en-GB"/>
        </w:rPr>
      </w:pPr>
      <w:r w:rsidRPr="002B4125">
        <w:rPr>
          <w:rFonts w:ascii="Arial Rounded MT Bold" w:hAnsi="Arial Rounded MT Bold" w:cs="Aharoni"/>
          <w:lang w:val="en-GB"/>
        </w:rPr>
        <w:t>https://en.wikipedia.org/wiki/Netherlands</w:t>
      </w:r>
    </w:p>
    <w:p w14:paraId="121F3844" w14:textId="39664C1A" w:rsidR="006120AD" w:rsidRDefault="00C356DD">
      <w:pPr>
        <w:rPr>
          <w:rFonts w:ascii="Arial Rounded MT Bold" w:hAnsi="Arial Rounded MT Bold" w:cs="Aharoni"/>
          <w:lang w:val="en-GB"/>
        </w:rPr>
      </w:pPr>
      <w:r w:rsidRPr="00C356DD">
        <w:rPr>
          <w:rFonts w:ascii="Arial Rounded MT Bold" w:hAnsi="Arial Rounded MT Bold" w:cs="Aharoni"/>
          <w:lang w:val="en-GB"/>
        </w:rPr>
        <w:t>https://eige.europa.eu/gender-mainstreaming/countries/netherlands</w:t>
      </w:r>
    </w:p>
    <w:p w14:paraId="24824EEC" w14:textId="48DD1576" w:rsidR="00C356DD" w:rsidRDefault="00040170">
      <w:pPr>
        <w:rPr>
          <w:rFonts w:ascii="Arial Rounded MT Bold" w:hAnsi="Arial Rounded MT Bold" w:cs="Aharoni"/>
          <w:lang w:val="en-GB"/>
        </w:rPr>
      </w:pPr>
      <w:r w:rsidRPr="00040170">
        <w:rPr>
          <w:rFonts w:ascii="Arial Rounded MT Bold" w:hAnsi="Arial Rounded MT Bold" w:cs="Aharoni"/>
          <w:lang w:val="en-GB"/>
        </w:rPr>
        <w:t>https://www.nlalumni.nl/medias/editor/files/gender-equality-in-the-netherlands.pdf</w:t>
      </w:r>
    </w:p>
    <w:p w14:paraId="648D2CA0" w14:textId="7109A0AF" w:rsidR="00040170" w:rsidRDefault="00520EFB">
      <w:pPr>
        <w:rPr>
          <w:rFonts w:ascii="Arial Rounded MT Bold" w:hAnsi="Arial Rounded MT Bold" w:cs="Aharoni"/>
          <w:lang w:val="en-GB"/>
        </w:rPr>
      </w:pPr>
      <w:r w:rsidRPr="00520EFB">
        <w:rPr>
          <w:rFonts w:ascii="Arial Rounded MT Bold" w:hAnsi="Arial Rounded MT Bold" w:cs="Aharoni"/>
          <w:lang w:val="en-GB"/>
        </w:rPr>
        <w:t>https://equileap.com/wp-content/uploads/2021/10/Equileap_DutchReport_2021.pdf</w:t>
      </w:r>
    </w:p>
    <w:p w14:paraId="19663EA8" w14:textId="5CED22F7" w:rsidR="00520EFB" w:rsidRDefault="00520EFB">
      <w:pPr>
        <w:rPr>
          <w:rFonts w:ascii="Arial Rounded MT Bold" w:hAnsi="Arial Rounded MT Bold" w:cs="Aharoni"/>
          <w:lang w:val="en-GB"/>
        </w:rPr>
      </w:pPr>
      <w:r w:rsidRPr="00520EFB">
        <w:rPr>
          <w:rFonts w:ascii="Arial Rounded MT Bold" w:hAnsi="Arial Rounded MT Bold" w:cs="Aharoni"/>
          <w:lang w:val="en-GB"/>
        </w:rPr>
        <w:t>https://www.dutchdevelopmentresults.nl/2019/theme/womens-right-and-gender-equality</w:t>
      </w:r>
    </w:p>
    <w:p w14:paraId="106350D3" w14:textId="78C90FC4" w:rsidR="00A512F8" w:rsidRDefault="00A512F8">
      <w:pPr>
        <w:rPr>
          <w:rFonts w:ascii="Arial Rounded MT Bold" w:hAnsi="Arial Rounded MT Bold" w:cs="Aharoni"/>
          <w:lang w:val="en-GB"/>
        </w:rPr>
      </w:pPr>
      <w:r w:rsidRPr="00A512F8">
        <w:rPr>
          <w:rFonts w:ascii="Arial Rounded MT Bold" w:hAnsi="Arial Rounded MT Bold" w:cs="Aharoni"/>
          <w:lang w:val="en-GB"/>
        </w:rPr>
        <w:t>https://www.government.nl/topics/gender-equality</w:t>
      </w:r>
    </w:p>
    <w:p w14:paraId="0BE29283" w14:textId="5A5B57ED" w:rsidR="00A512F8" w:rsidRPr="00033C51" w:rsidRDefault="0053455E">
      <w:pPr>
        <w:rPr>
          <w:rFonts w:ascii="Arial Rounded MT Bold" w:hAnsi="Arial Rounded MT Bold" w:cs="Aharoni"/>
          <w:lang w:val="en-GB"/>
        </w:rPr>
      </w:pPr>
      <w:r w:rsidRPr="0053455E">
        <w:rPr>
          <w:rFonts w:ascii="Arial Rounded MT Bold" w:hAnsi="Arial Rounded MT Bold" w:cs="Aharoni"/>
          <w:lang w:val="en-GB"/>
        </w:rPr>
        <w:lastRenderedPageBreak/>
        <w:t>https://eige.europa.eu/gender-equality-index/2021/country</w:t>
      </w:r>
    </w:p>
    <w:sectPr w:rsidR="00A512F8" w:rsidRPr="00033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39"/>
    <w:rsid w:val="00012713"/>
    <w:rsid w:val="00014765"/>
    <w:rsid w:val="00033C51"/>
    <w:rsid w:val="00040170"/>
    <w:rsid w:val="00046F17"/>
    <w:rsid w:val="00080E20"/>
    <w:rsid w:val="00080FAE"/>
    <w:rsid w:val="000A6296"/>
    <w:rsid w:val="00160A67"/>
    <w:rsid w:val="001A1081"/>
    <w:rsid w:val="001B524E"/>
    <w:rsid w:val="001E14F5"/>
    <w:rsid w:val="001F24CB"/>
    <w:rsid w:val="001F574B"/>
    <w:rsid w:val="002350E4"/>
    <w:rsid w:val="00270B49"/>
    <w:rsid w:val="002873FB"/>
    <w:rsid w:val="002B4125"/>
    <w:rsid w:val="002B5A82"/>
    <w:rsid w:val="002C05C3"/>
    <w:rsid w:val="002F63D2"/>
    <w:rsid w:val="00305D58"/>
    <w:rsid w:val="003137CE"/>
    <w:rsid w:val="00363186"/>
    <w:rsid w:val="0037127C"/>
    <w:rsid w:val="00374D45"/>
    <w:rsid w:val="003A7465"/>
    <w:rsid w:val="003B138C"/>
    <w:rsid w:val="003F6100"/>
    <w:rsid w:val="0041020D"/>
    <w:rsid w:val="00435552"/>
    <w:rsid w:val="00442E06"/>
    <w:rsid w:val="00487A8D"/>
    <w:rsid w:val="0049191C"/>
    <w:rsid w:val="004F1EF0"/>
    <w:rsid w:val="004F4431"/>
    <w:rsid w:val="00501027"/>
    <w:rsid w:val="00520EFB"/>
    <w:rsid w:val="00526556"/>
    <w:rsid w:val="0053455E"/>
    <w:rsid w:val="00552EE9"/>
    <w:rsid w:val="005B185F"/>
    <w:rsid w:val="005C1726"/>
    <w:rsid w:val="006120AD"/>
    <w:rsid w:val="00635290"/>
    <w:rsid w:val="00645BC7"/>
    <w:rsid w:val="00660DF1"/>
    <w:rsid w:val="00667E6F"/>
    <w:rsid w:val="00677114"/>
    <w:rsid w:val="006B192A"/>
    <w:rsid w:val="006D2344"/>
    <w:rsid w:val="006E1717"/>
    <w:rsid w:val="006E32E6"/>
    <w:rsid w:val="00704172"/>
    <w:rsid w:val="00712886"/>
    <w:rsid w:val="00716173"/>
    <w:rsid w:val="00720CD6"/>
    <w:rsid w:val="00751E58"/>
    <w:rsid w:val="0076763C"/>
    <w:rsid w:val="007946C7"/>
    <w:rsid w:val="007E6BA1"/>
    <w:rsid w:val="00804DBD"/>
    <w:rsid w:val="00816A6D"/>
    <w:rsid w:val="00825EAD"/>
    <w:rsid w:val="0085285A"/>
    <w:rsid w:val="00863BA8"/>
    <w:rsid w:val="00867429"/>
    <w:rsid w:val="008C3A4E"/>
    <w:rsid w:val="008E7083"/>
    <w:rsid w:val="00915AD6"/>
    <w:rsid w:val="00925D1E"/>
    <w:rsid w:val="00940885"/>
    <w:rsid w:val="00964B07"/>
    <w:rsid w:val="00985F69"/>
    <w:rsid w:val="009A7F0E"/>
    <w:rsid w:val="009C65F9"/>
    <w:rsid w:val="009C707F"/>
    <w:rsid w:val="009D1154"/>
    <w:rsid w:val="009E722C"/>
    <w:rsid w:val="009F72CD"/>
    <w:rsid w:val="00A17811"/>
    <w:rsid w:val="00A20194"/>
    <w:rsid w:val="00A512F8"/>
    <w:rsid w:val="00A5482B"/>
    <w:rsid w:val="00A558E0"/>
    <w:rsid w:val="00A7063B"/>
    <w:rsid w:val="00A71B32"/>
    <w:rsid w:val="00A85CBE"/>
    <w:rsid w:val="00A86E1A"/>
    <w:rsid w:val="00AA3F2C"/>
    <w:rsid w:val="00AA5F22"/>
    <w:rsid w:val="00B1598B"/>
    <w:rsid w:val="00B35E95"/>
    <w:rsid w:val="00B71B15"/>
    <w:rsid w:val="00B85BC2"/>
    <w:rsid w:val="00B87513"/>
    <w:rsid w:val="00BB3DCA"/>
    <w:rsid w:val="00BF24E0"/>
    <w:rsid w:val="00C22485"/>
    <w:rsid w:val="00C356DD"/>
    <w:rsid w:val="00C71525"/>
    <w:rsid w:val="00C9437D"/>
    <w:rsid w:val="00CD6D3C"/>
    <w:rsid w:val="00CE2E39"/>
    <w:rsid w:val="00CF651A"/>
    <w:rsid w:val="00D02C0A"/>
    <w:rsid w:val="00D071E6"/>
    <w:rsid w:val="00D2242D"/>
    <w:rsid w:val="00D41972"/>
    <w:rsid w:val="00D651A4"/>
    <w:rsid w:val="00D77E52"/>
    <w:rsid w:val="00DA15EE"/>
    <w:rsid w:val="00DE36E9"/>
    <w:rsid w:val="00DF1C2E"/>
    <w:rsid w:val="00E47C99"/>
    <w:rsid w:val="00E969DD"/>
    <w:rsid w:val="00E9732B"/>
    <w:rsid w:val="00ED7B4A"/>
    <w:rsid w:val="00EF2EC2"/>
    <w:rsid w:val="00EF762A"/>
    <w:rsid w:val="00F11657"/>
    <w:rsid w:val="00F3208F"/>
    <w:rsid w:val="00F754AC"/>
    <w:rsid w:val="00F86257"/>
    <w:rsid w:val="00FB0E82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F21D5E"/>
  <w15:chartTrackingRefBased/>
  <w15:docId w15:val="{3D06EEF7-E6E3-EE4A-B913-E867EC4E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T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F2EC2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EF2EC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bcs.ceren@gmail.com</dc:creator>
  <cp:keywords/>
  <dc:description/>
  <cp:lastModifiedBy>bcs.ceren@gmail.com</cp:lastModifiedBy>
  <cp:revision>2</cp:revision>
  <dcterms:created xsi:type="dcterms:W3CDTF">2022-12-04T12:25:00Z</dcterms:created>
  <dcterms:modified xsi:type="dcterms:W3CDTF">2022-12-04T12:25:00Z</dcterms:modified>
</cp:coreProperties>
</file>