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C8C300" w14:paraId="030AEE80" wp14:textId="49ACEEF2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bookmarkStart w:name="_GoBack" w:id="0"/>
      <w:bookmarkEnd w:id="0"/>
      <w:r w:rsidR="3D793CBF">
        <w:rPr/>
        <w:t xml:space="preserve">     </w:t>
      </w: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2735D383" wp14:anchorId="42D97C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86000" cy="1524000"/>
            <wp:effectExtent l="0" t="0" r="0" b="0"/>
            <wp:wrapNone/>
            <wp:docPr id="1031355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325cc534be482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86000" cy="1524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793CBF">
        <w:rPr/>
        <w:t xml:space="preserve">                                                          </w:t>
      </w:r>
      <w:r w:rsidRPr="00C8C300" w:rsidR="3D793CB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Country: </w:t>
      </w:r>
      <w:r w:rsidRPr="00C8C300" w:rsidR="3D793CB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South </w:t>
      </w:r>
      <w:proofErr w:type="spellStart"/>
      <w:r w:rsidRPr="00C8C300" w:rsidR="3D793CB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Africa</w:t>
      </w:r>
      <w:proofErr w:type="spellEnd"/>
    </w:p>
    <w:p xmlns:wp14="http://schemas.microsoft.com/office/word/2010/wordml" w:rsidP="00C8C300" w14:paraId="1E248413" wp14:textId="39524762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                               </w:t>
      </w:r>
      <w:proofErr w:type="spellStart"/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Commitee</w:t>
      </w:r>
      <w:proofErr w:type="spellEnd"/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UNWOMEN</w:t>
      </w:r>
    </w:p>
    <w:p xmlns:wp14="http://schemas.microsoft.com/office/word/2010/wordml" w:rsidP="00C8C300" w14:paraId="4F91E816" wp14:textId="60CCCDD6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                                                       </w:t>
      </w:r>
      <w:proofErr w:type="spellStart"/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Agenda</w:t>
      </w:r>
      <w:proofErr w:type="spellEnd"/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Item</w:t>
      </w:r>
      <w:proofErr w:type="spellEnd"/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</w:t>
      </w:r>
      <w:proofErr w:type="spellStart"/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Gender</w:t>
      </w:r>
      <w:proofErr w:type="spellEnd"/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Related</w:t>
      </w:r>
      <w:proofErr w:type="spellEnd"/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Mobbing</w:t>
      </w:r>
    </w:p>
    <w:p xmlns:wp14="http://schemas.microsoft.com/office/word/2010/wordml" w:rsidP="00C8C300" w14:paraId="78A76022" wp14:textId="289FFF40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00C8C300" w14:paraId="73F83CC3" wp14:textId="49DABBF3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C8C300" w:rsidR="00C8C3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</w:t>
      </w:r>
    </w:p>
    <w:p xmlns:wp14="http://schemas.microsoft.com/office/word/2010/wordml" w:rsidP="00C8C300" w14:paraId="61014827" wp14:textId="20D59C57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</w:t>
      </w:r>
    </w:p>
    <w:p xmlns:wp14="http://schemas.microsoft.com/office/word/2010/wordml" w:rsidP="00C8C300" w14:paraId="13A90BB1" wp14:textId="1D2F2057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0C8C300" w14:paraId="3FFA948E" wp14:textId="0297A276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2"/>
          <w:szCs w:val="22"/>
          <w:lang w:val="tr-TR"/>
        </w:rPr>
      </w:pPr>
      <w:r w:rsidRPr="00C8C300" w:rsidR="3D793CBF">
        <w:rPr>
          <w:rFonts w:ascii="Times New Roman" w:hAnsi="Times New Roman" w:eastAsia="Times New Roman" w:cs="Times New Roman"/>
          <w:sz w:val="24"/>
          <w:szCs w:val="24"/>
        </w:rPr>
        <w:t xml:space="preserve">              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South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,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officially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Republic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of South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(RSA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) ,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is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southernmost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country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.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It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is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bounded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south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by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2,798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kilometres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(1,739 mi) of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coastline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that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stretch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along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South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Atlantic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tr-TR"/>
        </w:rPr>
        <w:t>Indian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lang w:val="tr-TR"/>
        </w:rPr>
        <w:t xml:space="preserve"> Oceans</w:t>
      </w:r>
      <w:r w:rsidRPr="00C8C300" w:rsidR="00C8C3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It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borders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Namibia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to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the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northwest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Botswana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to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the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north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and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Zimbabwe,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Mozambique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,Eswatini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to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the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northeast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South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Afric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whic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h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has 3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capitals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(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Pretoria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Cape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Tow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Bloemfontein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 is a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member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of  UN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, AU,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the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Commonwealth</w:t>
      </w:r>
      <w:r w:rsidRPr="00C8C300" w:rsidR="3D793C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of Nations.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South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Africa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has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eleven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official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languages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( English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,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Afrikaans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and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nine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ethni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c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languages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).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th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e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c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ountry’s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population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is 60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million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 xml:space="preserve"> 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citizens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tr-TR"/>
        </w:rPr>
        <w:t>.</w:t>
      </w:r>
      <w:r w:rsidRPr="00C8C300" w:rsidR="00C8C3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Republic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of South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was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constituted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on 31 May 1961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became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a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constitutional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democracy in 1994. </w:t>
      </w:r>
    </w:p>
    <w:p xmlns:wp14="http://schemas.microsoft.com/office/word/2010/wordml" w:rsidP="00C8C300" w14:paraId="4C4CC84A" wp14:textId="5833AE17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</w:p>
    <w:p xmlns:wp14="http://schemas.microsoft.com/office/word/2010/wordml" w:rsidP="00C8C300" w14:paraId="00B05172" wp14:textId="728DF21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             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Non-discrimination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was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a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key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aspect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of South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Africa’s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first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democratically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elected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government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in 1994,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which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officially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adopted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a “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gender-equality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”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stance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on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decreasing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discrimination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. Since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then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, South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has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aimed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end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all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forms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discrimination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,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including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discrimination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.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W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ithal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, South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Afric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adopte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CEDAW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an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Beijin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Platform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fo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r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Action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durin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th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1995 World Conference on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Wome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in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Beijin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o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tak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step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s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o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eradicat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gende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r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discriminatio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n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>.</w:t>
      </w:r>
    </w:p>
    <w:p xmlns:wp14="http://schemas.microsoft.com/office/word/2010/wordml" w:rsidP="00C8C300" w14:paraId="50A122B0" wp14:textId="498BA42A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</w:p>
    <w:p xmlns:wp14="http://schemas.microsoft.com/office/word/2010/wordml" w:rsidP="00C8C300" w14:paraId="71060E02" wp14:textId="1E61699E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            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South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has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performing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well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various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global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regional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indexes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measure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development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inequality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2020,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achieved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 UNDP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Development Index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0.986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compared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global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value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0.9439.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2019,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Ibraham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Governance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Index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ranked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South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top ten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highest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scoring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countries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(6th)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with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65.8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out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100.010.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Index’s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dimension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South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50.5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against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average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50.2 on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continent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</w:p>
    <w:p xmlns:wp14="http://schemas.microsoft.com/office/word/2010/wordml" w:rsidP="00C8C300" w14:paraId="7E6FAE0F" wp14:textId="13A7C23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Index (AGI) 2019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shows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southern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sub-region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has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least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inequality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continent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South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Africa’s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overall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rank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only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second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Namibia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which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had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least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inequality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continent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according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AGI 2019.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When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interpreting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index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a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1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represents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parity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between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men, a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between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0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1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means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inequality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favor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men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score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higher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1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means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inequality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favor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.</w:t>
      </w:r>
    </w:p>
    <w:p xmlns:wp14="http://schemas.microsoft.com/office/word/2010/wordml" w:rsidP="00C8C300" w14:paraId="4C012413" wp14:textId="4495778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</w:p>
    <w:p xmlns:wp14="http://schemas.microsoft.com/office/word/2010/wordml" w:rsidP="00C8C300" w14:paraId="239728C2" wp14:textId="03A6C8A2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              </w:t>
      </w:r>
    </w:p>
    <w:p xmlns:wp14="http://schemas.microsoft.com/office/word/2010/wordml" w:rsidP="00C8C300" w14:paraId="2181A169" wp14:textId="34BA5AF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</w:p>
    <w:p xmlns:wp14="http://schemas.microsoft.com/office/word/2010/wordml" w:rsidP="00C8C300" w14:paraId="35A6904C" wp14:textId="5C8A0C3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tr-TR"/>
        </w:rPr>
        <w:t xml:space="preserve">              </w:t>
      </w:r>
    </w:p>
    <w:p xmlns:wp14="http://schemas.microsoft.com/office/word/2010/wordml" w:rsidP="00C8C300" w14:paraId="6E547955" wp14:textId="6A4F6D0F">
      <w:pPr>
        <w:pStyle w:val="Normal"/>
        <w:spacing w:line="360" w:lineRule="auto"/>
        <w:jc w:val="left"/>
      </w:pPr>
      <w:r>
        <w:br/>
      </w:r>
      <w:r>
        <w:drawing>
          <wp:inline xmlns:wp14="http://schemas.microsoft.com/office/word/2010/wordprocessingDrawing" wp14:editId="77D61A35" wp14:anchorId="15635ADC">
            <wp:extent cx="5549348" cy="3190875"/>
            <wp:effectExtent l="0" t="0" r="0" b="0"/>
            <wp:docPr id="1551750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5cf4e958554d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48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0C8C300" w14:paraId="191BC623" wp14:textId="73A4B527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  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 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outh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has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made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ignifica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rog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ess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rep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rese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ntati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across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ov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rnme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June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19, 50%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cabine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nisters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42.9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%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deput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min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sters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Near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half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liame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tar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seats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ccupi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.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cord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sta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istic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,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numb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governmen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outh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time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was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high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mos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unt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ies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world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.</w:t>
      </w:r>
    </w:p>
    <w:p xmlns:wp14="http://schemas.microsoft.com/office/word/2010/wordml" w:rsidP="00C8C300" w14:paraId="58D91F96" wp14:textId="054E1942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</w:t>
      </w:r>
    </w:p>
    <w:p xmlns:wp14="http://schemas.microsoft.com/office/word/2010/wordml" w:rsidP="00C8C300" w14:paraId="6036C693" wp14:textId="2888D37B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       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strives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increase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gender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equality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social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political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tr-TR"/>
        </w:rPr>
        <w:t>educationa</w:t>
      </w:r>
      <w:r w:rsidRPr="00C8C300" w:rsidR="00C8C3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single"/>
          <w:lang w:val="tr-TR"/>
        </w:rPr>
        <w:t>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economic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life.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According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current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situation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South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Africa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trying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increase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place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economic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educational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life of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Innovations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are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needed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for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women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gain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independence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business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marriage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life in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country</w:t>
      </w: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.</w:t>
      </w:r>
    </w:p>
    <w:p xmlns:wp14="http://schemas.microsoft.com/office/word/2010/wordml" w:rsidP="00C8C300" w14:paraId="55D182D8" wp14:textId="0FE7772C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</w:p>
    <w:p xmlns:wp14="http://schemas.microsoft.com/office/word/2010/wordml" w:rsidP="00C8C300" w14:paraId="1CE90CB9" wp14:textId="626A4F76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>References</w:t>
      </w:r>
    </w:p>
    <w:p xmlns:wp14="http://schemas.microsoft.com/office/word/2010/wordml" w:rsidP="00C8C300" w14:paraId="4E3C21C8" wp14:textId="491F6493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hyperlink r:id="R936946b58b954197">
        <w:r w:rsidRPr="00C8C300" w:rsidR="00C8C300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https://data.unwomen.org/publications/south-africa-national-gender-statistics-assessment</w:t>
        </w:r>
      </w:hyperlink>
    </w:p>
    <w:p xmlns:wp14="http://schemas.microsoft.com/office/word/2010/wordml" w:rsidP="00C8C300" w14:paraId="36B42FBE" wp14:textId="3A962BD3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hyperlink r:id="R4018d4518cfb4e1e">
        <w:r w:rsidRPr="00C8C300" w:rsidR="00C8C300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https://www.sciencedirect.com/science/article/abs/pii/S0277539500001606</w:t>
        </w:r>
      </w:hyperlink>
    </w:p>
    <w:p xmlns:wp14="http://schemas.microsoft.com/office/word/2010/wordml" w:rsidP="00C8C300" w14:paraId="3F1D7106" wp14:textId="6F949DE1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hyperlink r:id="Rf1da2203e4b24d6c">
        <w:r w:rsidRPr="00C8C300" w:rsidR="00C8C300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https://en.wikipedia.org/wiki/South_Africa</w:t>
        </w:r>
      </w:hyperlink>
    </w:p>
    <w:p xmlns:wp14="http://schemas.microsoft.com/office/word/2010/wordml" w:rsidP="00C8C300" w14:paraId="00438073" wp14:textId="3F781E85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hyperlink r:id="R48ea748b6b7c4f9a">
        <w:r w:rsidRPr="00C8C300" w:rsidR="00C8C300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https://evaw-global-database.unwomen.org/en/countries/africa/south-africa?formofviolence=33551dc0667d4610b557c142b729c2a5</w:t>
        </w:r>
      </w:hyperlink>
    </w:p>
    <w:p xmlns:wp14="http://schemas.microsoft.com/office/word/2010/wordml" w:rsidP="00C8C300" w14:paraId="324ED0ED" wp14:textId="05A68A56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hyperlink r:id="R520776c9cec44edb">
        <w:r w:rsidRPr="00C8C300" w:rsidR="00C8C300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https://en.wikipedia.org/wiki/History_of_women%27s_rights_in_South_Africa</w:t>
        </w:r>
      </w:hyperlink>
    </w:p>
    <w:p xmlns:wp14="http://schemas.microsoft.com/office/word/2010/wordml" w:rsidP="00C8C300" w14:paraId="01FF411F" wp14:textId="52A4745B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  <w:hyperlink r:id="R20fe5b6577a144ca">
        <w:r w:rsidRPr="00C8C300" w:rsidR="00C8C300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https://www.afdb.org/en/documents/africa-gender-index-report-2019-analytical-report</w:t>
        </w:r>
      </w:hyperlink>
      <w:r w:rsidRPr="00C8C300" w:rsidR="00C8C30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  <w:t xml:space="preserve"> </w:t>
      </w:r>
    </w:p>
    <w:p xmlns:wp14="http://schemas.microsoft.com/office/word/2010/wordml" w:rsidP="00C8C300" w14:paraId="0D52B0AB" wp14:textId="00DFE91B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tr-TR"/>
        </w:rPr>
      </w:pPr>
    </w:p>
    <w:p xmlns:wp14="http://schemas.microsoft.com/office/word/2010/wordml" w:rsidP="00C8C300" w14:paraId="3F64B407" wp14:textId="2A7A0ACD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</w:p>
    <w:p xmlns:wp14="http://schemas.microsoft.com/office/word/2010/wordml" w:rsidP="00C8C300" w14:paraId="4147BF97" wp14:textId="2C390BF7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0C8C300" w:rsidR="00C8C300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 </w:t>
      </w:r>
    </w:p>
    <w:p xmlns:wp14="http://schemas.microsoft.com/office/word/2010/wordml" w:rsidP="00C8C300" wp14:textId="4A7BC2FE" w14:paraId="65AD6C6A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</w:pPr>
      <w:r w:rsidR="3D793CBF">
        <w:rPr/>
        <w:t xml:space="preserve"> </w:t>
      </w:r>
    </w:p>
    <w:p xmlns:wp14="http://schemas.microsoft.com/office/word/2010/wordml" w:rsidP="3D793CBF" w14:paraId="6B33EBC3" wp14:textId="6913CF99">
      <w:pPr>
        <w:pStyle w:val="Normal"/>
        <w:jc w:val="both"/>
      </w:pPr>
    </w:p>
    <w:p xmlns:wp14="http://schemas.microsoft.com/office/word/2010/wordml" w:rsidP="3D793CBF" w14:paraId="1DB4442F" wp14:textId="08612887">
      <w:pPr>
        <w:pStyle w:val="Normal"/>
        <w:jc w:val="both"/>
      </w:pPr>
      <w:r w:rsidR="3D793CBF">
        <w:rPr/>
        <w:t xml:space="preserve">                                                                                                             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3D94A"/>
    <w:rsid w:val="00C8C300"/>
    <w:rsid w:val="16E4690B"/>
    <w:rsid w:val="2A23D94A"/>
    <w:rsid w:val="3D7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D94A"/>
  <w15:chartTrackingRefBased/>
  <w15:docId w15:val="{1F3FD4DE-7A42-41F8-B76E-78F901E2E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96325cc534be4825" /><Relationship Type="http://schemas.openxmlformats.org/officeDocument/2006/relationships/image" Target="/media/image3.png" Id="Rb15cf4e958554d2a" /><Relationship Type="http://schemas.openxmlformats.org/officeDocument/2006/relationships/hyperlink" Target="https://data.unwomen.org/publications/south-africa-national-gender-statistics-assessment" TargetMode="External" Id="R936946b58b954197" /><Relationship Type="http://schemas.openxmlformats.org/officeDocument/2006/relationships/hyperlink" Target="https://www.sciencedirect.com/science/article/abs/pii/S0277539500001606" TargetMode="External" Id="R4018d4518cfb4e1e" /><Relationship Type="http://schemas.openxmlformats.org/officeDocument/2006/relationships/hyperlink" Target="https://en.wikipedia.org/wiki/South_Africa" TargetMode="External" Id="Rf1da2203e4b24d6c" /><Relationship Type="http://schemas.openxmlformats.org/officeDocument/2006/relationships/hyperlink" Target="https://evaw-global-database.unwomen.org/en/countries/africa/south-africa?formofviolence=33551dc0667d4610b557c142b729c2a5" TargetMode="External" Id="R48ea748b6b7c4f9a" /><Relationship Type="http://schemas.openxmlformats.org/officeDocument/2006/relationships/hyperlink" Target="https://en.wikipedia.org/wiki/History_of_women%27s_rights_in_South_Africa" TargetMode="External" Id="R520776c9cec44edb" /><Relationship Type="http://schemas.openxmlformats.org/officeDocument/2006/relationships/hyperlink" Target="https://www.afdb.org/en/documents/africa-gender-index-report-2019-analytical-report" TargetMode="External" Id="R20fe5b6577a1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2022-12-05T19:16:55.4826060Z</dcterms:created>
  <dcterms:modified xsi:type="dcterms:W3CDTF">2022-12-07T20:21:32.6299393Z</dcterms:modified>
  <dc:creator>Konuk Kullanıcı</dc:creator>
  <lastModifiedBy>Konuk Kullanıcı</lastModifiedBy>
</coreProperties>
</file>