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96B" w:rsidRDefault="00A8596B" w:rsidP="000F7C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524000" cy="914400"/>
            <wp:effectExtent l="19050" t="0" r="0" b="0"/>
            <wp:docPr id="1" name="Resim 1" descr="Birleşmiş Milletler, dönem toplantılarını online yapacak | Gazete Rüzgâr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leşmiş Milletler, dönem toplantılarını online yapacak | Gazete Rüzgârl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C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F7C1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F8B7D96">
            <wp:extent cx="1475105" cy="1085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C1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C4EEF" w:rsidRPr="002C4EEF" w:rsidRDefault="002C4EEF" w:rsidP="002C4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EF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r w:rsidR="000F7C14">
        <w:rPr>
          <w:rFonts w:ascii="Times New Roman" w:hAnsi="Times New Roman" w:cs="Times New Roman"/>
          <w:b/>
          <w:sz w:val="24"/>
          <w:szCs w:val="24"/>
        </w:rPr>
        <w:t xml:space="preserve">South </w:t>
      </w:r>
      <w:proofErr w:type="spellStart"/>
      <w:r w:rsidR="000F7C14">
        <w:rPr>
          <w:rFonts w:ascii="Times New Roman" w:hAnsi="Times New Roman" w:cs="Times New Roman"/>
          <w:b/>
          <w:sz w:val="24"/>
          <w:szCs w:val="24"/>
        </w:rPr>
        <w:t>Africa</w:t>
      </w:r>
      <w:proofErr w:type="spellEnd"/>
    </w:p>
    <w:p w:rsidR="002C4EEF" w:rsidRPr="002C4EEF" w:rsidRDefault="002C4EEF" w:rsidP="002C4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: United Nations Development </w:t>
      </w: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 (UNDP)</w:t>
      </w:r>
      <w:r w:rsidRPr="002C4EEF">
        <w:rPr>
          <w:noProof/>
          <w:lang w:eastAsia="tr-TR"/>
        </w:rPr>
        <w:t xml:space="preserve"> </w:t>
      </w:r>
    </w:p>
    <w:p w:rsidR="002C4EEF" w:rsidRPr="002C4EEF" w:rsidRDefault="002C4EEF" w:rsidP="002C4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 Development </w:t>
      </w:r>
      <w:proofErr w:type="spellStart"/>
      <w:r w:rsidRPr="002C4EEF">
        <w:rPr>
          <w:rFonts w:ascii="Times New Roman" w:hAnsi="Times New Roman" w:cs="Times New Roman"/>
          <w:b/>
          <w:sz w:val="24"/>
          <w:szCs w:val="24"/>
        </w:rPr>
        <w:t>Goals</w:t>
      </w:r>
      <w:proofErr w:type="spellEnd"/>
      <w:r w:rsidRPr="002C4EEF">
        <w:rPr>
          <w:rFonts w:ascii="Times New Roman" w:hAnsi="Times New Roman" w:cs="Times New Roman"/>
          <w:b/>
          <w:sz w:val="24"/>
          <w:szCs w:val="24"/>
        </w:rPr>
        <w:t xml:space="preserve"> 8 &amp; 9</w:t>
      </w:r>
    </w:p>
    <w:p w:rsidR="00A8596B" w:rsidRDefault="000F7C14" w:rsidP="002C4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Elifnaz Taş</w:t>
      </w:r>
    </w:p>
    <w:p w:rsidR="00A8596B" w:rsidRDefault="00A8596B" w:rsidP="002C4E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3E7" w:rsidRDefault="006A4AC2" w:rsidP="00AF2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96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C4EEF" w:rsidRPr="002C4EE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2C4EEF" w:rsidRPr="002C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EF" w:rsidRPr="002C4EE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2C4EEF" w:rsidRPr="002C4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EEF" w:rsidRPr="002C4E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EEF" w:rsidRPr="002C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EF" w:rsidRPr="002C4EE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2C4EEF" w:rsidRPr="002C4EEF">
        <w:rPr>
          <w:rFonts w:ascii="Times New Roman" w:hAnsi="Times New Roman" w:cs="Times New Roman"/>
          <w:sz w:val="24"/>
          <w:szCs w:val="24"/>
        </w:rPr>
        <w:t xml:space="preserve"> of </w:t>
      </w:r>
      <w:r w:rsidR="00D873E7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(RSA)</w:t>
      </w:r>
      <w:r w:rsidR="000F7C14">
        <w:t xml:space="preserve"> </w:t>
      </w:r>
      <w:r w:rsidR="000F7C14">
        <w:rPr>
          <w:lang w:val="en-US"/>
        </w:rPr>
        <w:t xml:space="preserve">is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second-most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equator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Tanzania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>.</w:t>
      </w:r>
      <w:r w:rsidR="000F7C14" w:rsidRPr="000F7C14"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judicial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Pretoria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Bloemfontein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Cape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multiethnic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encompassing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="000F7C14" w:rsidRPr="000F7C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F7C14" w:rsidRPr="000F7C14">
        <w:rPr>
          <w:rFonts w:ascii="Times New Roman" w:hAnsi="Times New Roman" w:cs="Times New Roman"/>
          <w:sz w:val="24"/>
          <w:szCs w:val="24"/>
        </w:rPr>
        <w:t>cult</w:t>
      </w:r>
      <w:r w:rsidR="00D873E7">
        <w:rPr>
          <w:rFonts w:ascii="Times New Roman" w:hAnsi="Times New Roman" w:cs="Times New Roman"/>
          <w:sz w:val="24"/>
          <w:szCs w:val="24"/>
        </w:rPr>
        <w:t>ures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>.</w:t>
      </w:r>
      <w:r w:rsidR="00D873E7" w:rsidRPr="00D873E7">
        <w:rPr>
          <w:rFonts w:ascii="Times New Roman" w:hAnsi="Times New Roman" w:cs="Times New Roman"/>
          <w:sz w:val="24"/>
          <w:szCs w:val="24"/>
        </w:rPr>
        <w:t xml:space="preserve"> </w:t>
      </w:r>
      <w:r w:rsidR="00D873E7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3E7">
        <w:rPr>
          <w:rFonts w:ascii="Times New Roman" w:hAnsi="Times New Roman" w:cs="Times New Roman"/>
          <w:sz w:val="24"/>
          <w:szCs w:val="24"/>
        </w:rPr>
        <w:t>constitution.</w:t>
      </w:r>
      <w:r w:rsidR="00990E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a</w:t>
      </w:r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Commonwealth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of Nations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G20</w:t>
      </w:r>
      <w:r w:rsidR="00990E45">
        <w:rPr>
          <w:rFonts w:ascii="Times New Roman" w:hAnsi="Times New Roman" w:cs="Times New Roman"/>
          <w:sz w:val="24"/>
          <w:szCs w:val="24"/>
        </w:rPr>
        <w:t xml:space="preserve">.We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r w:rsidR="00990E45" w:rsidRPr="00990E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109th on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Human Development Index,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classified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World Bank as a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newl</w:t>
      </w:r>
      <w:r w:rsidR="00990E4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industrialised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third-largest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industrialized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technologically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r w:rsidR="00990E45" w:rsidRPr="00990E4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90E45" w:rsidRPr="00990E4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90E45" w:rsidRPr="00990E45">
        <w:rPr>
          <w:rFonts w:ascii="Times New Roman" w:hAnsi="Times New Roman" w:cs="Times New Roman"/>
          <w:sz w:val="24"/>
          <w:szCs w:val="24"/>
        </w:rPr>
        <w:t xml:space="preserve"> as</w:t>
      </w:r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33rd-largest in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4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990E45">
        <w:rPr>
          <w:rFonts w:ascii="Times New Roman" w:hAnsi="Times New Roman" w:cs="Times New Roman"/>
          <w:sz w:val="24"/>
          <w:szCs w:val="24"/>
        </w:rPr>
        <w:t>.</w:t>
      </w:r>
    </w:p>
    <w:p w:rsidR="009B615D" w:rsidRDefault="009B615D" w:rsidP="00A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E45" w:rsidRDefault="00E069DC" w:rsidP="00AF22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a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done,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on. 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2030.</w:t>
      </w:r>
    </w:p>
    <w:p w:rsidR="00E069DC" w:rsidRDefault="00E069DC" w:rsidP="00A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E45" w:rsidRPr="0012588E" w:rsidRDefault="00990E45" w:rsidP="00990E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progress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developmental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journey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advent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democracy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1994: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therefore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placed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SDGs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NDP has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contributed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improved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living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conditions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millions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South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Africans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context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historical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reasons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South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Africa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amongst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unequal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societies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E45" w:rsidRPr="0012588E" w:rsidRDefault="00990E45" w:rsidP="00990E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Progress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critical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electricity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sanitation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Access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poor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households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expanded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million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attend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no-fee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schools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Individuals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benefiting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million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1994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17,5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million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2018. South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Africa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biggest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anti-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retroviral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million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Inclusive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growth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accelerated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increasing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levels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investment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measures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create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jobs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E45" w:rsidRPr="0012588E" w:rsidRDefault="00990E45" w:rsidP="00990E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highlights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progress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0E45" w:rsidRPr="0012588E" w:rsidRDefault="00990E45" w:rsidP="00990E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Major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strides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addressing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inequalities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Legislative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frameworks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developed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aimed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ending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forms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discrimination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girls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Representation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parliament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25% in 1994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41% in 2016. 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Approximately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35% of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permanent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judges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  <w:proofErr w:type="spellEnd"/>
      <w:r w:rsidRPr="00125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E45" w:rsidRDefault="00990E45" w:rsidP="00A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E45" w:rsidRDefault="00990E45" w:rsidP="00A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EEF" w:rsidRPr="002C4EEF" w:rsidRDefault="002C4EEF" w:rsidP="00AF2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EEF" w:rsidRPr="002C4EEF" w:rsidSect="00A859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D28" w:rsidRDefault="00680D28" w:rsidP="002C4EEF">
      <w:pPr>
        <w:spacing w:after="0" w:line="240" w:lineRule="auto"/>
      </w:pPr>
      <w:r>
        <w:separator/>
      </w:r>
    </w:p>
  </w:endnote>
  <w:endnote w:type="continuationSeparator" w:id="0">
    <w:p w:rsidR="00680D28" w:rsidRDefault="00680D28" w:rsidP="002C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D28" w:rsidRDefault="00680D28" w:rsidP="002C4EEF">
      <w:pPr>
        <w:spacing w:after="0" w:line="240" w:lineRule="auto"/>
      </w:pPr>
      <w:r>
        <w:separator/>
      </w:r>
    </w:p>
  </w:footnote>
  <w:footnote w:type="continuationSeparator" w:id="0">
    <w:p w:rsidR="00680D28" w:rsidRDefault="00680D28" w:rsidP="002C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F7C14"/>
    <w:rsid w:val="001128A8"/>
    <w:rsid w:val="0012588E"/>
    <w:rsid w:val="002C4EEF"/>
    <w:rsid w:val="002F2684"/>
    <w:rsid w:val="00317FD9"/>
    <w:rsid w:val="003E18A8"/>
    <w:rsid w:val="00680D28"/>
    <w:rsid w:val="006A4AC2"/>
    <w:rsid w:val="00815449"/>
    <w:rsid w:val="00817CFE"/>
    <w:rsid w:val="00990E45"/>
    <w:rsid w:val="009B615D"/>
    <w:rsid w:val="00A44B38"/>
    <w:rsid w:val="00A5453E"/>
    <w:rsid w:val="00A5605F"/>
    <w:rsid w:val="00A640D5"/>
    <w:rsid w:val="00A8596B"/>
    <w:rsid w:val="00AF226B"/>
    <w:rsid w:val="00B37B0B"/>
    <w:rsid w:val="00CF27C7"/>
    <w:rsid w:val="00D57007"/>
    <w:rsid w:val="00D873E7"/>
    <w:rsid w:val="00E069DC"/>
    <w:rsid w:val="00F1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E16"/>
  <w15:docId w15:val="{D78E0A97-D0F2-4649-8F8B-3E2F1CD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EEF"/>
  </w:style>
  <w:style w:type="paragraph" w:styleId="AltBilgi">
    <w:name w:val="footer"/>
    <w:basedOn w:val="Normal"/>
    <w:link w:val="AltBilgiChar"/>
    <w:uiPriority w:val="99"/>
    <w:unhideWhenUsed/>
    <w:rsid w:val="002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EEF"/>
  </w:style>
  <w:style w:type="paragraph" w:styleId="BalonMetni">
    <w:name w:val="Balloon Text"/>
    <w:basedOn w:val="Normal"/>
    <w:link w:val="BalonMetniChar"/>
    <w:uiPriority w:val="99"/>
    <w:semiHidden/>
    <w:unhideWhenUsed/>
    <w:rsid w:val="00A8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fullindir-co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Elifnaz Taş</cp:lastModifiedBy>
  <cp:revision>2</cp:revision>
  <dcterms:created xsi:type="dcterms:W3CDTF">2022-12-09T18:42:00Z</dcterms:created>
  <dcterms:modified xsi:type="dcterms:W3CDTF">2022-12-09T18:42:00Z</dcterms:modified>
</cp:coreProperties>
</file>