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A108B" w14:textId="1F65CB79" w:rsidR="00BC21B8" w:rsidRPr="009E7B42" w:rsidRDefault="00BC21B8" w:rsidP="00BC21B8">
      <w:pPr>
        <w:pStyle w:val="AralkYok"/>
        <w:rPr>
          <w:lang w:val="en-US"/>
        </w:rPr>
      </w:pPr>
      <w:r w:rsidRPr="009E7B42">
        <w:rPr>
          <w:lang w:val="en-US" w:eastAsia="tr-TR"/>
        </w:rPr>
        <w:drawing>
          <wp:anchor distT="0" distB="0" distL="114300" distR="114300" simplePos="0" relativeHeight="251659264" behindDoc="0" locked="0" layoutInCell="1" allowOverlap="1" wp14:anchorId="5F550A75" wp14:editId="35F6032D">
            <wp:simplePos x="0" y="0"/>
            <wp:positionH relativeFrom="column">
              <wp:posOffset>4034859</wp:posOffset>
            </wp:positionH>
            <wp:positionV relativeFrom="paragraph">
              <wp:posOffset>-536384</wp:posOffset>
            </wp:positionV>
            <wp:extent cx="1348134" cy="1366092"/>
            <wp:effectExtent l="0" t="0" r="4445" b="5715"/>
            <wp:wrapNone/>
            <wp:docPr id="2" name="Resim 2" descr="Kaynak görüntüyü gö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ynak görüntüyü gö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134" cy="1366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B42">
        <w:rPr>
          <w:lang w:val="en-US" w:eastAsia="tr-TR"/>
        </w:rPr>
        <w:drawing>
          <wp:anchor distT="0" distB="0" distL="114300" distR="114300" simplePos="0" relativeHeight="251660288" behindDoc="0" locked="0" layoutInCell="1" allowOverlap="1" wp14:anchorId="0DECE276" wp14:editId="0C1DE3B5">
            <wp:simplePos x="0" y="0"/>
            <wp:positionH relativeFrom="margin">
              <wp:align>left</wp:align>
            </wp:positionH>
            <wp:positionV relativeFrom="paragraph">
              <wp:posOffset>-898525</wp:posOffset>
            </wp:positionV>
            <wp:extent cx="2148205" cy="2148205"/>
            <wp:effectExtent l="0" t="0" r="4445" b="444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8205" cy="2148205"/>
                    </a:xfrm>
                    <a:prstGeom prst="rect">
                      <a:avLst/>
                    </a:prstGeom>
                    <a:noFill/>
                    <a:ln>
                      <a:noFill/>
                    </a:ln>
                  </pic:spPr>
                </pic:pic>
              </a:graphicData>
            </a:graphic>
          </wp:anchor>
        </w:drawing>
      </w:r>
    </w:p>
    <w:p w14:paraId="675F9709" w14:textId="39964CD6" w:rsidR="00BC21B8" w:rsidRPr="009E7B42" w:rsidRDefault="00BC21B8" w:rsidP="00BC21B8">
      <w:pPr>
        <w:pStyle w:val="AralkYok"/>
        <w:rPr>
          <w:lang w:val="en-US"/>
        </w:rPr>
      </w:pPr>
    </w:p>
    <w:p w14:paraId="72177100" w14:textId="7A50AD16" w:rsidR="00BC21B8" w:rsidRPr="009E7B42" w:rsidRDefault="00BC21B8" w:rsidP="00BC21B8">
      <w:pPr>
        <w:pStyle w:val="AralkYok"/>
        <w:rPr>
          <w:lang w:val="en-US"/>
        </w:rPr>
      </w:pPr>
    </w:p>
    <w:p w14:paraId="3135BE96" w14:textId="760370E1" w:rsidR="00BC21B8" w:rsidRPr="009E7B42" w:rsidRDefault="00BC21B8" w:rsidP="00BC21B8">
      <w:pPr>
        <w:pStyle w:val="AralkYok"/>
        <w:rPr>
          <w:lang w:val="en-US"/>
        </w:rPr>
      </w:pPr>
    </w:p>
    <w:p w14:paraId="688D3614" w14:textId="51817A26" w:rsidR="00BC21B8" w:rsidRPr="009E7B42" w:rsidRDefault="00BC21B8" w:rsidP="00BC21B8">
      <w:pPr>
        <w:pStyle w:val="AralkYok"/>
        <w:rPr>
          <w:lang w:val="en-US"/>
        </w:rPr>
      </w:pPr>
    </w:p>
    <w:p w14:paraId="6E94B825" w14:textId="69D71DA0" w:rsidR="00BC21B8" w:rsidRPr="009E7B42" w:rsidRDefault="00BC21B8" w:rsidP="00BC21B8">
      <w:pPr>
        <w:pStyle w:val="AralkYok"/>
        <w:rPr>
          <w:lang w:val="en-US"/>
        </w:rPr>
      </w:pPr>
    </w:p>
    <w:p w14:paraId="18E3F9E6" w14:textId="3A56D9E3" w:rsidR="00BC21B8" w:rsidRPr="009E7B42" w:rsidRDefault="00BC21B8" w:rsidP="00BC21B8">
      <w:pPr>
        <w:pStyle w:val="AralkYok"/>
        <w:rPr>
          <w:lang w:val="en-US"/>
        </w:rPr>
      </w:pPr>
    </w:p>
    <w:p w14:paraId="570DDDA3" w14:textId="3CBE7381" w:rsidR="00BC21B8" w:rsidRPr="009E7B42" w:rsidRDefault="00BC21B8" w:rsidP="00BC21B8">
      <w:pPr>
        <w:pStyle w:val="AralkYok"/>
        <w:rPr>
          <w:lang w:val="en-US"/>
        </w:rPr>
      </w:pPr>
    </w:p>
    <w:p w14:paraId="78604411" w14:textId="26FC9C61" w:rsidR="00BC21B8" w:rsidRPr="009E7B42" w:rsidRDefault="00BC21B8" w:rsidP="00BC21B8">
      <w:pPr>
        <w:pStyle w:val="AralkYok"/>
        <w:rPr>
          <w:lang w:val="en-US"/>
        </w:rPr>
      </w:pPr>
      <w:r w:rsidRPr="009E7B42">
        <w:rPr>
          <w:lang w:val="en-US"/>
        </w:rPr>
        <w:t>Country: Indonesia</w:t>
      </w:r>
    </w:p>
    <w:p w14:paraId="440808A2" w14:textId="4C231972" w:rsidR="00284974" w:rsidRPr="009E7B42" w:rsidRDefault="00284974" w:rsidP="00BC21B8">
      <w:pPr>
        <w:pStyle w:val="AralkYok"/>
        <w:rPr>
          <w:lang w:val="en-US"/>
        </w:rPr>
      </w:pPr>
      <w:proofErr w:type="spellStart"/>
      <w:r w:rsidRPr="009E7B42">
        <w:rPr>
          <w:lang w:val="en-US"/>
        </w:rPr>
        <w:t>Committe</w:t>
      </w:r>
      <w:proofErr w:type="spellEnd"/>
      <w:r w:rsidRPr="009E7B42">
        <w:rPr>
          <w:lang w:val="en-US"/>
        </w:rPr>
        <w:t>: WHO</w:t>
      </w:r>
    </w:p>
    <w:p w14:paraId="0EBA6D5A" w14:textId="0CF1FA5C" w:rsidR="00BC21B8" w:rsidRPr="009E7B42" w:rsidRDefault="00284974" w:rsidP="00BC21B8">
      <w:pPr>
        <w:pStyle w:val="AralkYok"/>
        <w:rPr>
          <w:rFonts w:ascii="inherit" w:hAnsi="inherit"/>
          <w:color w:val="000000"/>
          <w:u w:val="single"/>
          <w:bdr w:val="none" w:sz="0" w:space="0" w:color="auto" w:frame="1"/>
          <w:shd w:val="clear" w:color="auto" w:fill="FFFFFF"/>
          <w:lang w:val="en-US"/>
        </w:rPr>
      </w:pPr>
      <w:r w:rsidRPr="009E7B42">
        <w:rPr>
          <w:lang w:val="en-US"/>
        </w:rPr>
        <w:t xml:space="preserve">Agenda Item: </w:t>
      </w:r>
      <w:bookmarkStart w:id="0" w:name="_GoBack"/>
      <w:r w:rsidRPr="005D41C7">
        <w:rPr>
          <w:rFonts w:ascii="inherit" w:hAnsi="inherit"/>
          <w:color w:val="000000"/>
          <w:bdr w:val="none" w:sz="0" w:space="0" w:color="auto" w:frame="1"/>
          <w:shd w:val="clear" w:color="auto" w:fill="FFFFFF"/>
          <w:lang w:val="en-US"/>
        </w:rPr>
        <w:t>Legalization of</w:t>
      </w:r>
      <w:r w:rsidRPr="009E7B42">
        <w:rPr>
          <w:rFonts w:ascii="inherit" w:hAnsi="inherit"/>
          <w:color w:val="000000"/>
          <w:u w:val="single"/>
          <w:bdr w:val="none" w:sz="0" w:space="0" w:color="auto" w:frame="1"/>
          <w:shd w:val="clear" w:color="auto" w:fill="FFFFFF"/>
          <w:lang w:val="en-US"/>
        </w:rPr>
        <w:t xml:space="preserve"> </w:t>
      </w:r>
      <w:bookmarkEnd w:id="0"/>
      <w:r w:rsidRPr="005D41C7">
        <w:rPr>
          <w:rFonts w:ascii="inherit" w:hAnsi="inherit"/>
          <w:color w:val="000000"/>
          <w:bdr w:val="none" w:sz="0" w:space="0" w:color="auto" w:frame="1"/>
          <w:shd w:val="clear" w:color="auto" w:fill="FFFFFF"/>
          <w:lang w:val="en-US"/>
        </w:rPr>
        <w:t>Euthanasia</w:t>
      </w:r>
    </w:p>
    <w:p w14:paraId="0036E7E8" w14:textId="4352F634" w:rsidR="009E7B42" w:rsidRPr="009E7B42" w:rsidRDefault="009E7B42" w:rsidP="00BC21B8">
      <w:pPr>
        <w:pStyle w:val="AralkYok"/>
        <w:rPr>
          <w:rFonts w:ascii="inherit" w:hAnsi="inherit"/>
          <w:color w:val="000000"/>
          <w:bdr w:val="none" w:sz="0" w:space="0" w:color="auto" w:frame="1"/>
          <w:shd w:val="clear" w:color="auto" w:fill="FFFFFF"/>
          <w:lang w:val="en-US"/>
        </w:rPr>
      </w:pPr>
      <w:r w:rsidRPr="009E7B42">
        <w:rPr>
          <w:rFonts w:ascii="inherit" w:hAnsi="inherit"/>
          <w:color w:val="000000"/>
          <w:bdr w:val="none" w:sz="0" w:space="0" w:color="auto" w:frame="1"/>
          <w:shd w:val="clear" w:color="auto" w:fill="FFFFFF"/>
          <w:lang w:val="en-US"/>
        </w:rPr>
        <w:t xml:space="preserve">Delegate: Alp </w:t>
      </w:r>
      <w:proofErr w:type="spellStart"/>
      <w:r w:rsidRPr="009E7B42">
        <w:rPr>
          <w:rFonts w:ascii="inherit" w:hAnsi="inherit"/>
          <w:color w:val="000000"/>
          <w:bdr w:val="none" w:sz="0" w:space="0" w:color="auto" w:frame="1"/>
          <w:shd w:val="clear" w:color="auto" w:fill="FFFFFF"/>
          <w:lang w:val="en-US"/>
        </w:rPr>
        <w:t>Arda</w:t>
      </w:r>
      <w:proofErr w:type="spellEnd"/>
      <w:r w:rsidRPr="009E7B42">
        <w:rPr>
          <w:rFonts w:ascii="inherit" w:hAnsi="inherit"/>
          <w:color w:val="000000"/>
          <w:bdr w:val="none" w:sz="0" w:space="0" w:color="auto" w:frame="1"/>
          <w:shd w:val="clear" w:color="auto" w:fill="FFFFFF"/>
          <w:lang w:val="en-US"/>
        </w:rPr>
        <w:t xml:space="preserve"> </w:t>
      </w:r>
      <w:proofErr w:type="spellStart"/>
      <w:r w:rsidRPr="009E7B42">
        <w:rPr>
          <w:rFonts w:ascii="inherit" w:hAnsi="inherit"/>
          <w:color w:val="000000"/>
          <w:bdr w:val="none" w:sz="0" w:space="0" w:color="auto" w:frame="1"/>
          <w:shd w:val="clear" w:color="auto" w:fill="FFFFFF"/>
          <w:lang w:val="en-US"/>
        </w:rPr>
        <w:t>Koçak</w:t>
      </w:r>
      <w:proofErr w:type="spellEnd"/>
    </w:p>
    <w:p w14:paraId="3A1E6501" w14:textId="77777777" w:rsidR="00284974" w:rsidRPr="009E7B42" w:rsidRDefault="00284974" w:rsidP="00BC21B8">
      <w:pPr>
        <w:pStyle w:val="AralkYok"/>
        <w:rPr>
          <w:lang w:val="en-US"/>
        </w:rPr>
      </w:pPr>
    </w:p>
    <w:p w14:paraId="1F522D87" w14:textId="7363CE29" w:rsidR="00BC21B8" w:rsidRPr="009E7B42" w:rsidRDefault="00BC21B8" w:rsidP="00284974">
      <w:pPr>
        <w:pStyle w:val="AralkYok"/>
        <w:spacing w:line="480" w:lineRule="auto"/>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7B42">
        <w:rPr>
          <w:lang w:val="en-US" w:eastAsia="tr-TR"/>
        </w:rPr>
        <w:drawing>
          <wp:anchor distT="0" distB="0" distL="114300" distR="114300" simplePos="0" relativeHeight="251658240" behindDoc="0" locked="0" layoutInCell="1" allowOverlap="1" wp14:anchorId="61C02688" wp14:editId="4C576F51">
            <wp:simplePos x="0" y="0"/>
            <wp:positionH relativeFrom="column">
              <wp:posOffset>-8049221</wp:posOffset>
            </wp:positionH>
            <wp:positionV relativeFrom="paragraph">
              <wp:posOffset>3063355</wp:posOffset>
            </wp:positionV>
            <wp:extent cx="2377678" cy="1586429"/>
            <wp:effectExtent l="0" t="0" r="3810" b="0"/>
            <wp:wrapNone/>
            <wp:docPr id="1" name="Resim 1" descr="Endonezya Bayrağı Stok Fotoğraf, Resimler ve Görsell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nezya Bayrağı Stok Fotoğraf, Resimler ve Görseller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678" cy="15864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974" w:rsidRPr="009E7B42">
        <w:rPr>
          <w:lang w:val="en-US"/>
        </w:rPr>
        <w:t>W</w:t>
      </w:r>
      <w:r w:rsidRPr="009E7B42">
        <w:rPr>
          <w:lang w:val="en-US"/>
        </w:rPr>
        <w:t>e as the</w:t>
      </w:r>
      <w:r w:rsidR="009E7B42" w:rsidRPr="009E7B42">
        <w:rPr>
          <w:lang w:val="en-US"/>
        </w:rPr>
        <w:t xml:space="preserve"> delegation of the republic of I</w:t>
      </w:r>
      <w:r w:rsidRPr="009E7B42">
        <w:rPr>
          <w:lang w:val="en-US"/>
        </w:rPr>
        <w:t xml:space="preserve">ndonesia we are happy to be in this </w:t>
      </w:r>
      <w:r w:rsidR="009E7B42" w:rsidRPr="009E7B42">
        <w:rPr>
          <w:lang w:val="en-US"/>
        </w:rPr>
        <w:t>conference</w:t>
      </w:r>
      <w:r w:rsidRPr="009E7B42">
        <w:rPr>
          <w:lang w:val="en-US"/>
        </w:rPr>
        <w:t xml:space="preserve"> with other </w:t>
      </w:r>
      <w:proofErr w:type="spellStart"/>
      <w:r w:rsidRPr="009E7B42">
        <w:rPr>
          <w:lang w:val="en-US"/>
        </w:rPr>
        <w:t>fellowing</w:t>
      </w:r>
      <w:proofErr w:type="spellEnd"/>
      <w:r w:rsidRPr="009E7B42">
        <w:rPr>
          <w:lang w:val="en-US"/>
        </w:rPr>
        <w:t xml:space="preserve"> delegates. While more advanced medical technology does not mean that all diseases can be cured, the subject of health is dynamic and evolving. In some cases, the patient</w:t>
      </w:r>
      <w:r w:rsidR="009E7B42">
        <w:rPr>
          <w:lang w:val="en-US"/>
        </w:rPr>
        <w:t>s die and more they are</w:t>
      </w:r>
      <w:r w:rsidRPr="009E7B42">
        <w:rPr>
          <w:lang w:val="en-US"/>
        </w:rPr>
        <w:t xml:space="preserve"> tortured</w:t>
      </w:r>
      <w:r w:rsidR="009E7B42">
        <w:rPr>
          <w:lang w:val="en-US"/>
        </w:rPr>
        <w:t xml:space="preserve"> because of their illnesses</w:t>
      </w:r>
      <w:r w:rsidRPr="009E7B42">
        <w:rPr>
          <w:lang w:val="en-US"/>
        </w:rPr>
        <w:t>. Patients or their families sometimes end their lives to escape the patient's suffering. This demand for euthanasia is both pro</w:t>
      </w:r>
      <w:r w:rsidR="009E7B42">
        <w:rPr>
          <w:lang w:val="en-US"/>
        </w:rPr>
        <w:t>s</w:t>
      </w:r>
      <w:r w:rsidRPr="009E7B42">
        <w:rPr>
          <w:lang w:val="en-US"/>
        </w:rPr>
        <w:t xml:space="preserve"> and con</w:t>
      </w:r>
      <w:r w:rsidR="009E7B42">
        <w:rPr>
          <w:lang w:val="en-US"/>
        </w:rPr>
        <w:t>s</w:t>
      </w:r>
      <w:r w:rsidRPr="009E7B42">
        <w:rPr>
          <w:lang w:val="en-US"/>
        </w:rPr>
        <w:t xml:space="preserve"> in Indonesia, particularly in terms of legality. Euthanasia is not officially practiced in Indonesia because the legal basis that governs it still prohibits such acts. This can be seen from the court's decision to reject euthanasia requests. Norms and values </w:t>
      </w:r>
      <w:r w:rsidRPr="009E7B42">
        <w:rPr>
          <w:rFonts w:ascii="Arial" w:hAnsi="Arial" w:cs="Arial"/>
          <w:lang w:val="en-US"/>
        </w:rPr>
        <w:t>​​</w:t>
      </w:r>
      <w:r w:rsidRPr="009E7B42">
        <w:rPr>
          <w:lang w:val="en-US"/>
        </w:rPr>
        <w:t>are also an obstacle to the legalization of euthanasia practices in Indonesia.</w:t>
      </w:r>
    </w:p>
    <w:sectPr w:rsidR="00BC21B8" w:rsidRPr="009E7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B8"/>
    <w:rsid w:val="00284974"/>
    <w:rsid w:val="005D41C7"/>
    <w:rsid w:val="009E7B42"/>
    <w:rsid w:val="00BC21B8"/>
    <w:rsid w:val="00E10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21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2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788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emkoLED</dc:creator>
  <cp:keywords/>
  <dc:description/>
  <cp:lastModifiedBy>WİN10</cp:lastModifiedBy>
  <cp:revision>4</cp:revision>
  <dcterms:created xsi:type="dcterms:W3CDTF">2022-12-07T10:14:00Z</dcterms:created>
  <dcterms:modified xsi:type="dcterms:W3CDTF">2022-12-07T11:27:00Z</dcterms:modified>
</cp:coreProperties>
</file>