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DCC3" w14:textId="76C4100A" w:rsidR="00C913A9" w:rsidRDefault="003E664C">
      <w:r>
        <w:rPr>
          <w:noProof/>
        </w:rPr>
        <w:drawing>
          <wp:anchor distT="0" distB="0" distL="114300" distR="114300" simplePos="0" relativeHeight="251659264" behindDoc="1" locked="0" layoutInCell="1" allowOverlap="1" wp14:anchorId="2E54C4F3" wp14:editId="72F070BD">
            <wp:simplePos x="0" y="0"/>
            <wp:positionH relativeFrom="margin">
              <wp:posOffset>4095287</wp:posOffset>
            </wp:positionH>
            <wp:positionV relativeFrom="paragraph">
              <wp:posOffset>-190111</wp:posOffset>
            </wp:positionV>
            <wp:extent cx="2133684" cy="1200197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40" cy="12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8C2B0" wp14:editId="5E6D8ACA">
            <wp:simplePos x="0" y="0"/>
            <wp:positionH relativeFrom="column">
              <wp:posOffset>-509270</wp:posOffset>
            </wp:positionH>
            <wp:positionV relativeFrom="paragraph">
              <wp:posOffset>-194945</wp:posOffset>
            </wp:positionV>
            <wp:extent cx="2228850" cy="11144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83AC7" w14:textId="02E3DAE9" w:rsidR="003E664C" w:rsidRPr="003E664C" w:rsidRDefault="003E664C" w:rsidP="003E664C"/>
    <w:p w14:paraId="7A51BE5C" w14:textId="2D00C596" w:rsidR="003E664C" w:rsidRPr="003E664C" w:rsidRDefault="003E664C" w:rsidP="003E664C"/>
    <w:p w14:paraId="11A8E722" w14:textId="17B7BC73" w:rsidR="003E664C" w:rsidRPr="003E664C" w:rsidRDefault="003E664C" w:rsidP="003E664C"/>
    <w:p w14:paraId="7EC54AFC" w14:textId="71DAA320" w:rsidR="003E664C" w:rsidRPr="003E664C" w:rsidRDefault="003E664C" w:rsidP="003E664C"/>
    <w:p w14:paraId="6BB0ECF2" w14:textId="7D7EF686" w:rsidR="003E664C" w:rsidRPr="003E664C" w:rsidRDefault="003E664C" w:rsidP="003E664C"/>
    <w:p w14:paraId="0AC46134" w14:textId="2AD1B85F" w:rsidR="003E664C" w:rsidRPr="003E664C" w:rsidRDefault="003E664C" w:rsidP="003E664C"/>
    <w:p w14:paraId="4A9ADBFE" w14:textId="31F6840E" w:rsidR="003E664C" w:rsidRPr="003E664C" w:rsidRDefault="003E664C" w:rsidP="003E664C"/>
    <w:p w14:paraId="5934CC53" w14:textId="598F71AE" w:rsidR="003E664C" w:rsidRPr="003E664C" w:rsidRDefault="003E664C" w:rsidP="003E664C"/>
    <w:p w14:paraId="6F08FEC5" w14:textId="511BCDCC" w:rsidR="003E664C" w:rsidRPr="00D17EB0" w:rsidRDefault="006C68E1" w:rsidP="003E664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7EB0">
        <w:rPr>
          <w:rFonts w:ascii="Times New Roman" w:hAnsi="Times New Roman" w:cs="Times New Roman"/>
          <w:b/>
          <w:bCs/>
          <w:sz w:val="28"/>
          <w:szCs w:val="28"/>
        </w:rPr>
        <w:t>Country :</w:t>
      </w:r>
      <w:proofErr w:type="gramEnd"/>
      <w:r w:rsidRPr="00D17EB0">
        <w:rPr>
          <w:rFonts w:ascii="Times New Roman" w:hAnsi="Times New Roman" w:cs="Times New Roman"/>
          <w:b/>
          <w:bCs/>
          <w:sz w:val="28"/>
          <w:szCs w:val="28"/>
        </w:rPr>
        <w:t xml:space="preserve"> BELARUS</w:t>
      </w:r>
    </w:p>
    <w:p w14:paraId="56F6B4EA" w14:textId="1F7E5ED1" w:rsidR="006C68E1" w:rsidRPr="00D17EB0" w:rsidRDefault="006C68E1" w:rsidP="003E664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17EB0">
        <w:rPr>
          <w:rFonts w:ascii="Times New Roman" w:hAnsi="Times New Roman" w:cs="Times New Roman"/>
          <w:b/>
          <w:bCs/>
          <w:sz w:val="28"/>
          <w:szCs w:val="28"/>
        </w:rPr>
        <w:t>Com</w:t>
      </w:r>
      <w:r w:rsidR="00C415DD" w:rsidRPr="00D17EB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17EB0">
        <w:rPr>
          <w:rFonts w:ascii="Times New Roman" w:hAnsi="Times New Roman" w:cs="Times New Roman"/>
          <w:b/>
          <w:bCs/>
          <w:sz w:val="28"/>
          <w:szCs w:val="28"/>
        </w:rPr>
        <w:t>it</w:t>
      </w:r>
      <w:r w:rsidR="00C415DD" w:rsidRPr="00D17EB0">
        <w:rPr>
          <w:rFonts w:ascii="Times New Roman" w:hAnsi="Times New Roman" w:cs="Times New Roman"/>
          <w:b/>
          <w:bCs/>
          <w:sz w:val="28"/>
          <w:szCs w:val="28"/>
        </w:rPr>
        <w:t>tee</w:t>
      </w:r>
      <w:proofErr w:type="spellEnd"/>
      <w:r w:rsidRPr="00D17EB0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gramEnd"/>
      <w:r w:rsidRPr="00D17EB0">
        <w:rPr>
          <w:rFonts w:ascii="Times New Roman" w:hAnsi="Times New Roman" w:cs="Times New Roman"/>
          <w:b/>
          <w:bCs/>
          <w:sz w:val="28"/>
          <w:szCs w:val="28"/>
        </w:rPr>
        <w:t>WHO</w:t>
      </w:r>
    </w:p>
    <w:p w14:paraId="5B7DC233" w14:textId="007FCD65" w:rsidR="006C68E1" w:rsidRPr="00D17EB0" w:rsidRDefault="006C68E1" w:rsidP="003E664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7EB0">
        <w:rPr>
          <w:rFonts w:ascii="Times New Roman" w:hAnsi="Times New Roman" w:cs="Times New Roman"/>
          <w:b/>
          <w:bCs/>
          <w:sz w:val="28"/>
          <w:szCs w:val="28"/>
        </w:rPr>
        <w:t>Delegate</w:t>
      </w:r>
      <w:proofErr w:type="spellEnd"/>
      <w:r w:rsidRPr="00D17EB0">
        <w:rPr>
          <w:rFonts w:ascii="Times New Roman" w:hAnsi="Times New Roman" w:cs="Times New Roman"/>
          <w:b/>
          <w:bCs/>
          <w:sz w:val="28"/>
          <w:szCs w:val="28"/>
        </w:rPr>
        <w:t>: Nehir ALAN</w:t>
      </w:r>
    </w:p>
    <w:p w14:paraId="18838945" w14:textId="0935E281" w:rsidR="003E664C" w:rsidRPr="00E601EC" w:rsidRDefault="003E664C" w:rsidP="003E664C">
      <w:pPr>
        <w:rPr>
          <w:rFonts w:ascii="Times New Roman" w:hAnsi="Times New Roman" w:cs="Times New Roman"/>
          <w:sz w:val="28"/>
          <w:szCs w:val="28"/>
        </w:rPr>
      </w:pPr>
    </w:p>
    <w:p w14:paraId="723B9C96" w14:textId="77777777" w:rsidR="006C68E1" w:rsidRPr="00E601EC" w:rsidRDefault="006C68E1" w:rsidP="006C68E1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95B015" w14:textId="188B1BB8" w:rsidR="003E664C" w:rsidRPr="00C415DD" w:rsidRDefault="003E664C" w:rsidP="006C68E1">
      <w:pPr>
        <w:tabs>
          <w:tab w:val="left" w:pos="240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15DD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, as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delegation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15DD">
        <w:rPr>
          <w:rFonts w:ascii="Times New Roman" w:hAnsi="Times New Roman" w:cs="Times New Roman"/>
          <w:sz w:val="32"/>
          <w:szCs w:val="32"/>
        </w:rPr>
        <w:t xml:space="preserve">of 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Belarus</w:t>
      </w:r>
      <w:proofErr w:type="spellEnd"/>
      <w:proofErr w:type="gram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think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not be legal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cases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cases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practice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causing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death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of 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person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animal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lives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become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unbearable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>.</w:t>
      </w:r>
    </w:p>
    <w:p w14:paraId="5B911A67" w14:textId="77777777" w:rsidR="003E664C" w:rsidRPr="00C415DD" w:rsidRDefault="003E664C" w:rsidP="006C68E1">
      <w:pPr>
        <w:tabs>
          <w:tab w:val="left" w:pos="240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68AEB629" w14:textId="1CF350D4" w:rsidR="003E664C" w:rsidRPr="00C415DD" w:rsidRDefault="003E664C" w:rsidP="006C68E1">
      <w:pPr>
        <w:tabs>
          <w:tab w:val="left" w:pos="240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15DD">
        <w:rPr>
          <w:rFonts w:ascii="Times New Roman" w:hAnsi="Times New Roman" w:cs="Times New Roman"/>
          <w:sz w:val="32"/>
          <w:szCs w:val="32"/>
        </w:rPr>
        <w:t>Research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shows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puplic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approval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falling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Russia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Belarus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countries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doctors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allowed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any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actions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speed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up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death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of 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patient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as 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threat</w:t>
      </w:r>
      <w:proofErr w:type="spellEnd"/>
    </w:p>
    <w:p w14:paraId="118F2D72" w14:textId="77777777" w:rsidR="003E664C" w:rsidRPr="00C415DD" w:rsidRDefault="003E664C" w:rsidP="006C68E1">
      <w:pPr>
        <w:tabs>
          <w:tab w:val="left" w:pos="240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733F1872" w14:textId="25B683AC" w:rsidR="003E664C" w:rsidRPr="00E601EC" w:rsidRDefault="003E664C" w:rsidP="006C68E1">
      <w:pPr>
        <w:tabs>
          <w:tab w:val="left" w:pos="24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is 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hotly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debated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topic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today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opinion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most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important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human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right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right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life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protected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fact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person's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non-recovery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Status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is not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certain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supports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idea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not be.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always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hope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addition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dea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consider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discuss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patient's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situation</w:t>
      </w:r>
      <w:proofErr w:type="spellEnd"/>
      <w:r w:rsidR="006C68E1"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8E1" w:rsidRPr="00C415DD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="006C68E1"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motivation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="006C68E1" w:rsidRPr="00C415DD">
        <w:rPr>
          <w:rFonts w:ascii="Times New Roman" w:hAnsi="Times New Roman" w:cs="Times New Roman"/>
          <w:sz w:val="32"/>
          <w:szCs w:val="32"/>
        </w:rPr>
        <w:t xml:space="preserve"> is a </w:t>
      </w:r>
      <w:proofErr w:type="spellStart"/>
      <w:r w:rsidR="006C68E1" w:rsidRPr="00C415DD">
        <w:rPr>
          <w:rFonts w:ascii="Times New Roman" w:hAnsi="Times New Roman" w:cs="Times New Roman"/>
          <w:sz w:val="32"/>
          <w:szCs w:val="32"/>
        </w:rPr>
        <w:t>real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r w:rsidR="006C68E1" w:rsidRPr="00C415DD">
        <w:rPr>
          <w:rFonts w:ascii="Times New Roman" w:hAnsi="Times New Roman" w:cs="Times New Roman"/>
          <w:sz w:val="32"/>
          <w:szCs w:val="32"/>
        </w:rPr>
        <w:t xml:space="preserve">fort he </w:t>
      </w:r>
      <w:proofErr w:type="spellStart"/>
      <w:r w:rsidR="006C68E1" w:rsidRPr="00C415DD">
        <w:rPr>
          <w:rFonts w:ascii="Times New Roman" w:hAnsi="Times New Roman" w:cs="Times New Roman"/>
          <w:sz w:val="32"/>
          <w:szCs w:val="32"/>
        </w:rPr>
        <w:t>future</w:t>
      </w:r>
      <w:proofErr w:type="spellEnd"/>
      <w:r w:rsidR="006C68E1" w:rsidRPr="00C415DD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6C68E1" w:rsidRPr="00C415DD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C41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15DD">
        <w:rPr>
          <w:rFonts w:ascii="Times New Roman" w:hAnsi="Times New Roman" w:cs="Times New Roman"/>
          <w:sz w:val="32"/>
          <w:szCs w:val="32"/>
        </w:rPr>
        <w:t>generation</w:t>
      </w:r>
      <w:proofErr w:type="spellEnd"/>
      <w:r w:rsidR="006C68E1" w:rsidRPr="00C415DD">
        <w:rPr>
          <w:rFonts w:ascii="Times New Roman" w:hAnsi="Times New Roman" w:cs="Times New Roman"/>
          <w:sz w:val="28"/>
          <w:szCs w:val="28"/>
        </w:rPr>
        <w:t>.</w:t>
      </w:r>
    </w:p>
    <w:sectPr w:rsidR="003E664C" w:rsidRPr="00E6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A9"/>
    <w:rsid w:val="003E664C"/>
    <w:rsid w:val="006C68E1"/>
    <w:rsid w:val="006E1CC4"/>
    <w:rsid w:val="00C415DD"/>
    <w:rsid w:val="00C913A9"/>
    <w:rsid w:val="00D17EB0"/>
    <w:rsid w:val="00E601EC"/>
    <w:rsid w:val="00F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2619"/>
  <w15:chartTrackingRefBased/>
  <w15:docId w15:val="{371B0877-5A95-49A5-BC27-BC9E3EC2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a.gunay@ZonguldakBLD.local</dc:creator>
  <cp:keywords/>
  <dc:description/>
  <cp:lastModifiedBy>a.gunay@ZonguldakBLD.local</cp:lastModifiedBy>
  <cp:revision>7</cp:revision>
  <dcterms:created xsi:type="dcterms:W3CDTF">2022-12-08T14:02:00Z</dcterms:created>
  <dcterms:modified xsi:type="dcterms:W3CDTF">2022-12-08T14:30:00Z</dcterms:modified>
</cp:coreProperties>
</file>