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3137" w14:textId="67F667A6" w:rsidR="00A0000D" w:rsidRDefault="006E290C" w:rsidP="006E290C">
      <w:pPr>
        <w:rPr>
          <w:sz w:val="32"/>
          <w:szCs w:val="32"/>
          <w:lang w:val="en-US"/>
        </w:rPr>
      </w:pPr>
      <w:r w:rsidRPr="006E290C">
        <w:rPr>
          <w:sz w:val="32"/>
          <w:szCs w:val="32"/>
          <w:lang w:val="en-US"/>
        </w:rPr>
        <w:t>Committee</w:t>
      </w:r>
      <w:r>
        <w:rPr>
          <w:sz w:val="32"/>
          <w:szCs w:val="32"/>
          <w:lang w:val="en-US"/>
        </w:rPr>
        <w:t>: UNICEF</w:t>
      </w:r>
      <w:r>
        <w:rPr>
          <w:noProof/>
          <w:sz w:val="32"/>
          <w:szCs w:val="32"/>
          <w:lang w:val="en-US"/>
        </w:rPr>
        <w:t xml:space="preserve">                </w:t>
      </w:r>
      <w:r>
        <w:rPr>
          <w:noProof/>
          <w:sz w:val="32"/>
          <w:szCs w:val="32"/>
          <w:lang w:val="en-US"/>
        </w:rPr>
        <w:drawing>
          <wp:anchor distT="0" distB="0" distL="114300" distR="114300" simplePos="0" relativeHeight="251658240" behindDoc="0" locked="0" layoutInCell="1" allowOverlap="1" wp14:anchorId="34FD75B8" wp14:editId="409F394F">
            <wp:simplePos x="0" y="0"/>
            <wp:positionH relativeFrom="column">
              <wp:posOffset>2879725</wp:posOffset>
            </wp:positionH>
            <wp:positionV relativeFrom="paragraph">
              <wp:posOffset>0</wp:posOffset>
            </wp:positionV>
            <wp:extent cx="2252980" cy="1522095"/>
            <wp:effectExtent l="0" t="0" r="0" b="1905"/>
            <wp:wrapThrough wrapText="bothSides">
              <wp:wrapPolygon edited="0">
                <wp:start x="0" y="0"/>
                <wp:lineTo x="0" y="21357"/>
                <wp:lineTo x="21369" y="21357"/>
                <wp:lineTo x="21369"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2980" cy="1522095"/>
                    </a:xfrm>
                    <a:prstGeom prst="rect">
                      <a:avLst/>
                    </a:prstGeom>
                  </pic:spPr>
                </pic:pic>
              </a:graphicData>
            </a:graphic>
          </wp:anchor>
        </w:drawing>
      </w:r>
    </w:p>
    <w:p w14:paraId="742B009C" w14:textId="2D8E3703" w:rsidR="006E290C" w:rsidRDefault="006E290C" w:rsidP="006E290C">
      <w:pPr>
        <w:tabs>
          <w:tab w:val="left" w:pos="6852"/>
        </w:tabs>
        <w:rPr>
          <w:noProof/>
          <w:sz w:val="32"/>
          <w:szCs w:val="32"/>
          <w:lang w:val="en-US"/>
        </w:rPr>
      </w:pPr>
      <w:r>
        <w:rPr>
          <w:sz w:val="32"/>
          <w:szCs w:val="32"/>
          <w:lang w:val="en-US"/>
        </w:rPr>
        <w:t>Country: Saudi Arabia</w:t>
      </w:r>
    </w:p>
    <w:p w14:paraId="05948EE3" w14:textId="76981F0D" w:rsidR="006E290C" w:rsidRDefault="006E290C" w:rsidP="006E290C">
      <w:pPr>
        <w:tabs>
          <w:tab w:val="left" w:pos="6852"/>
        </w:tabs>
        <w:rPr>
          <w:sz w:val="32"/>
          <w:szCs w:val="32"/>
          <w:lang w:val="en-US"/>
        </w:rPr>
      </w:pPr>
    </w:p>
    <w:p w14:paraId="4852ABBA" w14:textId="72F32837" w:rsidR="006E290C" w:rsidRDefault="006E290C">
      <w:pPr>
        <w:rPr>
          <w:noProof/>
          <w:sz w:val="32"/>
          <w:szCs w:val="32"/>
          <w:lang w:val="en-US"/>
        </w:rPr>
      </w:pPr>
    </w:p>
    <w:p w14:paraId="755AA8CF" w14:textId="320AFD85" w:rsidR="005E7435" w:rsidRDefault="005E7435">
      <w:pPr>
        <w:rPr>
          <w:noProof/>
          <w:sz w:val="32"/>
          <w:szCs w:val="32"/>
          <w:lang w:val="en-US"/>
        </w:rPr>
      </w:pPr>
    </w:p>
    <w:p w14:paraId="6AAC9594" w14:textId="79F34CCB" w:rsidR="005E7435" w:rsidRDefault="005E7435">
      <w:pPr>
        <w:rPr>
          <w:noProof/>
          <w:sz w:val="32"/>
          <w:szCs w:val="32"/>
          <w:lang w:val="en-US"/>
        </w:rPr>
      </w:pPr>
    </w:p>
    <w:p w14:paraId="05D5F585" w14:textId="5C70AAD6" w:rsidR="005E7435" w:rsidRDefault="005E7435" w:rsidP="005E7435">
      <w:pPr>
        <w:jc w:val="center"/>
        <w:rPr>
          <w:noProof/>
          <w:sz w:val="32"/>
          <w:szCs w:val="32"/>
          <w:lang w:val="en-US"/>
        </w:rPr>
      </w:pPr>
      <w:r>
        <w:rPr>
          <w:noProof/>
          <w:sz w:val="32"/>
          <w:szCs w:val="32"/>
          <w:lang w:val="en-US"/>
        </w:rPr>
        <w:t>Postion paper</w:t>
      </w:r>
    </w:p>
    <w:p w14:paraId="6956BAB1" w14:textId="3F45082B" w:rsidR="005E7435" w:rsidRDefault="005E7435" w:rsidP="005E7435">
      <w:pPr>
        <w:jc w:val="center"/>
        <w:rPr>
          <w:noProof/>
          <w:sz w:val="32"/>
          <w:szCs w:val="32"/>
          <w:lang w:val="en-US"/>
        </w:rPr>
      </w:pPr>
    </w:p>
    <w:p w14:paraId="56573ABA" w14:textId="6122EA6E" w:rsidR="005E7435" w:rsidRDefault="005E7435" w:rsidP="005E7435">
      <w:pPr>
        <w:rPr>
          <w:noProof/>
          <w:sz w:val="32"/>
          <w:szCs w:val="32"/>
          <w:lang w:val="en-US"/>
        </w:rPr>
      </w:pPr>
      <w:r>
        <w:rPr>
          <w:noProof/>
          <w:sz w:val="32"/>
          <w:szCs w:val="32"/>
          <w:lang w:val="en-US"/>
        </w:rPr>
        <w:t>We as Saudi Arabia we locate at Southwest Asia. We joined UN at 26</w:t>
      </w:r>
      <w:r w:rsidRPr="005E7435">
        <w:rPr>
          <w:noProof/>
          <w:sz w:val="32"/>
          <w:szCs w:val="32"/>
          <w:vertAlign w:val="superscript"/>
          <w:lang w:val="en-US"/>
        </w:rPr>
        <w:t>th</w:t>
      </w:r>
      <w:r>
        <w:rPr>
          <w:noProof/>
          <w:sz w:val="32"/>
          <w:szCs w:val="32"/>
          <w:lang w:val="en-US"/>
        </w:rPr>
        <w:t xml:space="preserve"> of June 1945 and we are an Islamic country since 18</w:t>
      </w:r>
      <w:r w:rsidRPr="005E7435">
        <w:rPr>
          <w:noProof/>
          <w:sz w:val="32"/>
          <w:szCs w:val="32"/>
          <w:vertAlign w:val="superscript"/>
          <w:lang w:val="en-US"/>
        </w:rPr>
        <w:t>th</w:t>
      </w:r>
      <w:r>
        <w:rPr>
          <w:noProof/>
          <w:sz w:val="32"/>
          <w:szCs w:val="32"/>
          <w:lang w:val="en-US"/>
        </w:rPr>
        <w:t xml:space="preserve"> century  and ruled by sharia laws as it is called Islamic laws.</w:t>
      </w:r>
    </w:p>
    <w:p w14:paraId="13885C73" w14:textId="714F5D20" w:rsidR="005E7435" w:rsidRDefault="005E7435" w:rsidP="005E7435">
      <w:pPr>
        <w:rPr>
          <w:noProof/>
          <w:sz w:val="32"/>
          <w:szCs w:val="32"/>
          <w:lang w:val="en-US"/>
        </w:rPr>
      </w:pPr>
    </w:p>
    <w:p w14:paraId="0CB47B0E" w14:textId="5E04D8E2" w:rsidR="005E7435" w:rsidRPr="006E290C" w:rsidRDefault="005E7435" w:rsidP="005E7435">
      <w:pPr>
        <w:rPr>
          <w:noProof/>
          <w:sz w:val="32"/>
          <w:szCs w:val="32"/>
          <w:lang w:val="en-US"/>
        </w:rPr>
      </w:pPr>
      <w:r>
        <w:rPr>
          <w:noProof/>
          <w:sz w:val="32"/>
          <w:szCs w:val="32"/>
          <w:lang w:val="en-US"/>
        </w:rPr>
        <w:t>In our country religion have an important part in both education and normal life. We have an education both religious and gender discrimination education. As it is with the schools it is compulsory to attend religious primary schools after that it isn’t compulsory to attend school for girl children. No matter what nation,religion and gender if the child is born with a muslim dad the child is muslim.</w:t>
      </w:r>
    </w:p>
    <w:sectPr w:rsidR="005E7435" w:rsidRPr="006E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0C"/>
    <w:rsid w:val="005E7435"/>
    <w:rsid w:val="006E290C"/>
    <w:rsid w:val="00A00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74A"/>
  <w15:chartTrackingRefBased/>
  <w15:docId w15:val="{02826B56-FB20-4152-B58D-AB258F1D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99</Words>
  <Characters>568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Erçin</dc:creator>
  <cp:keywords/>
  <dc:description/>
  <cp:lastModifiedBy>Bora Erçin</cp:lastModifiedBy>
  <cp:revision>1</cp:revision>
  <dcterms:created xsi:type="dcterms:W3CDTF">2022-10-13T17:53:00Z</dcterms:created>
  <dcterms:modified xsi:type="dcterms:W3CDTF">2022-10-13T18:13:00Z</dcterms:modified>
</cp:coreProperties>
</file>