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4BC2" w14:textId="77777777" w:rsidR="00AF7EFD" w:rsidRDefault="00AF7EFD" w:rsidP="005A2586">
      <w:pPr>
        <w:rPr>
          <w:sz w:val="28"/>
          <w:szCs w:val="28"/>
        </w:rPr>
      </w:pPr>
      <w:r>
        <w:rPr>
          <w:sz w:val="28"/>
          <w:szCs w:val="28"/>
        </w:rPr>
        <w:t>Commitee: UNCSTD</w:t>
      </w:r>
    </w:p>
    <w:p w14:paraId="5F3113A3" w14:textId="6E6F59EB" w:rsidR="00AF7EFD" w:rsidRDefault="00AF7EFD" w:rsidP="005A2586">
      <w:pPr>
        <w:rPr>
          <w:sz w:val="28"/>
          <w:szCs w:val="28"/>
        </w:rPr>
      </w:pPr>
      <w:r>
        <w:rPr>
          <w:sz w:val="28"/>
          <w:szCs w:val="28"/>
        </w:rPr>
        <w:t>Topic:</w:t>
      </w:r>
      <w:r>
        <w:rPr>
          <w:sz w:val="28"/>
          <w:szCs w:val="28"/>
        </w:rPr>
        <w:t xml:space="preserve">Technology inequality between nations </w:t>
      </w:r>
    </w:p>
    <w:p w14:paraId="78CB3CF6" w14:textId="77777777" w:rsidR="00AF7EFD" w:rsidRDefault="00AF7EFD" w:rsidP="005A2586">
      <w:pPr>
        <w:rPr>
          <w:sz w:val="28"/>
          <w:szCs w:val="28"/>
        </w:rPr>
      </w:pPr>
      <w:r>
        <w:rPr>
          <w:sz w:val="28"/>
          <w:szCs w:val="28"/>
        </w:rPr>
        <w:t>Country:Israel</w:t>
      </w:r>
    </w:p>
    <w:p w14:paraId="27EEA706" w14:textId="77777777" w:rsidR="00AF7EFD" w:rsidRDefault="00AF7EFD" w:rsidP="005A2586">
      <w:pPr>
        <w:rPr>
          <w:sz w:val="28"/>
          <w:szCs w:val="28"/>
        </w:rPr>
      </w:pPr>
      <w:r>
        <w:rPr>
          <w:sz w:val="28"/>
          <w:szCs w:val="28"/>
        </w:rPr>
        <w:t>School : Belediye Fen Highschool</w:t>
      </w:r>
    </w:p>
    <w:p w14:paraId="04A382B9" w14:textId="73888571" w:rsidR="00D85756" w:rsidRDefault="00D85756">
      <w:r>
        <w:t>Israel, officially known as the State of Israel is a country in Western Asia , located on the southeastern shore  of the Mediterranean Sea and the northern shore of the Red Sea.. It has land borders with Lebanon to the north, Syria to the northeast, Jordan on the east, the Palestinian territories of the West Bank and the Gaza Strip to the east and west respectively, and Egypt to the southwest. Israel’s economic and technological center is Tel Aviv , while its seat of government and proclaimed capital is Jerusalem , although international recognition of the state’s sovereignty over Jerusalem is limited.</w:t>
      </w:r>
    </w:p>
    <w:p w14:paraId="10C8BAE0" w14:textId="77777777" w:rsidR="00F859D1" w:rsidRPr="00F859D1" w:rsidRDefault="003423D7" w:rsidP="005B677E">
      <w:pPr>
        <w:shd w:val="clear" w:color="auto" w:fill="FFFFFF"/>
        <w:spacing w:after="0" w:line="240" w:lineRule="auto"/>
        <w:ind w:left="360"/>
        <w:textAlignment w:val="baseline"/>
        <w:divId w:val="2115593311"/>
        <w:rPr>
          <w:rFonts w:ascii="Arial" w:eastAsia="Times New Roman" w:hAnsi="Arial" w:cs="Arial"/>
          <w:color w:val="797979"/>
          <w:sz w:val="20"/>
          <w:szCs w:val="20"/>
        </w:rPr>
      </w:pPr>
      <w:r>
        <w:t xml:space="preserve">Our country is aware that technology inequality is great problem in today’s world. </w:t>
      </w:r>
      <w:r w:rsidR="00DD4275">
        <w:t>And we think   technology inequality</w:t>
      </w:r>
      <w:r w:rsidR="008B333D">
        <w:t xml:space="preserve"> causes </w:t>
      </w:r>
      <w:r w:rsidR="00DD4275">
        <w:t>:</w:t>
      </w:r>
    </w:p>
    <w:p w14:paraId="1895B9C2" w14:textId="6AC132DA" w:rsidR="008B333D" w:rsidRDefault="008B333D" w:rsidP="008B333D">
      <w:pPr>
        <w:numPr>
          <w:ilvl w:val="0"/>
          <w:numId w:val="1"/>
        </w:numPr>
        <w:shd w:val="clear" w:color="auto" w:fill="FFFFFF"/>
        <w:spacing w:after="0" w:line="240" w:lineRule="auto"/>
        <w:ind w:left="1392"/>
        <w:textAlignment w:val="baseline"/>
        <w:divId w:val="2115593311"/>
        <w:rPr>
          <w:rFonts w:ascii="Arial" w:eastAsia="Times New Roman" w:hAnsi="Arial" w:cs="Arial"/>
          <w:color w:val="797979"/>
          <w:sz w:val="20"/>
          <w:szCs w:val="20"/>
        </w:rPr>
      </w:pPr>
      <w:r w:rsidRPr="008B333D">
        <w:rPr>
          <w:rFonts w:ascii="Arial" w:eastAsia="Times New Roman" w:hAnsi="Arial" w:cs="Arial"/>
          <w:color w:val="000000"/>
          <w:sz w:val="20"/>
          <w:szCs w:val="20"/>
          <w:bdr w:val="none" w:sz="0" w:space="0" w:color="auto" w:frame="1"/>
        </w:rPr>
        <w:t xml:space="preserve"> </w:t>
      </w:r>
      <w:r>
        <w:rPr>
          <w:rFonts w:ascii="Arial" w:eastAsia="Times New Roman" w:hAnsi="Arial" w:cs="Arial"/>
          <w:color w:val="000000"/>
          <w:sz w:val="20"/>
          <w:szCs w:val="20"/>
          <w:bdr w:val="none" w:sz="0" w:space="0" w:color="auto" w:frame="1"/>
        </w:rPr>
        <w:t>Inequality discourages the political participation of poor people, which, in turn, diminishes their access to education, health care, and other services that contribute to economic growth and development.</w:t>
      </w:r>
    </w:p>
    <w:p w14:paraId="430409F0" w14:textId="77777777" w:rsidR="008B333D" w:rsidRDefault="008B333D" w:rsidP="008B333D">
      <w:pPr>
        <w:numPr>
          <w:ilvl w:val="0"/>
          <w:numId w:val="1"/>
        </w:numPr>
        <w:shd w:val="clear" w:color="auto" w:fill="FFFFFF"/>
        <w:spacing w:after="0" w:line="240" w:lineRule="auto"/>
        <w:ind w:left="1392"/>
        <w:textAlignment w:val="baseline"/>
        <w:divId w:val="2115593311"/>
        <w:rPr>
          <w:rFonts w:ascii="Arial" w:eastAsia="Times New Roman" w:hAnsi="Arial" w:cs="Arial"/>
          <w:color w:val="797979"/>
          <w:sz w:val="20"/>
          <w:szCs w:val="20"/>
        </w:rPr>
      </w:pPr>
      <w:r>
        <w:rPr>
          <w:rFonts w:ascii="Arial" w:eastAsia="Times New Roman" w:hAnsi="Arial" w:cs="Arial"/>
          <w:color w:val="000000"/>
          <w:sz w:val="20"/>
          <w:szCs w:val="20"/>
          <w:bdr w:val="none" w:sz="0" w:space="0" w:color="auto" w:frame="1"/>
        </w:rPr>
        <w:t>Inequality often prevents the building and proper functioning of impartial institutions and observance of the rule of law.</w:t>
      </w:r>
    </w:p>
    <w:p w14:paraId="577434F0" w14:textId="525E5B6A" w:rsidR="00AF7EFD" w:rsidRPr="00BF5C63" w:rsidRDefault="008B333D" w:rsidP="00BF5C63">
      <w:pPr>
        <w:numPr>
          <w:ilvl w:val="0"/>
          <w:numId w:val="1"/>
        </w:numPr>
        <w:shd w:val="clear" w:color="auto" w:fill="FFFFFF"/>
        <w:spacing w:after="0" w:line="240" w:lineRule="auto"/>
        <w:ind w:left="1392"/>
        <w:textAlignment w:val="baseline"/>
        <w:divId w:val="2115593311"/>
        <w:rPr>
          <w:rFonts w:ascii="Arial" w:eastAsia="Times New Roman" w:hAnsi="Arial" w:cs="Arial"/>
          <w:color w:val="797979"/>
          <w:sz w:val="20"/>
          <w:szCs w:val="20"/>
        </w:rPr>
      </w:pPr>
      <w:r>
        <w:rPr>
          <w:rFonts w:ascii="Arial" w:eastAsia="Times New Roman" w:hAnsi="Arial" w:cs="Arial"/>
          <w:color w:val="000000"/>
          <w:sz w:val="20"/>
          <w:szCs w:val="20"/>
          <w:bdr w:val="none" w:sz="0" w:space="0" w:color="auto" w:frame="1"/>
        </w:rPr>
        <w:t>Inequality enables the wealthy to refuse to compromise politically or economically, which further weakens poor societies in a global society at requires relatively fast responses to economic development”</w:t>
      </w:r>
    </w:p>
    <w:p w14:paraId="08E5E3C7" w14:textId="26325CF3" w:rsidR="00BF5C63" w:rsidRDefault="00BF5C63" w:rsidP="005B677E">
      <w:pPr>
        <w:shd w:val="clear" w:color="auto" w:fill="FFFFFF"/>
        <w:spacing w:after="0" w:line="240" w:lineRule="auto"/>
        <w:textAlignment w:val="baseline"/>
        <w:divId w:val="2115593311"/>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We think we can prevent this by doing these things:</w:t>
      </w:r>
    </w:p>
    <w:p w14:paraId="60655E5C" w14:textId="31EAAF1A" w:rsidR="005B677E" w:rsidRDefault="005B677E">
      <w:pPr>
        <w:pStyle w:val="NormalWeb"/>
        <w:shd w:val="clear" w:color="auto" w:fill="FFFFFF"/>
        <w:spacing w:before="0" w:beforeAutospacing="0" w:after="0" w:afterAutospacing="0"/>
        <w:textAlignment w:val="baseline"/>
        <w:divId w:val="393282611"/>
        <w:rPr>
          <w:rFonts w:ascii="Arial" w:hAnsi="Arial" w:cs="Arial"/>
          <w:color w:val="797979"/>
          <w:sz w:val="20"/>
          <w:szCs w:val="20"/>
        </w:rPr>
      </w:pPr>
      <w:r>
        <w:rPr>
          <w:rFonts w:ascii="Arial" w:hAnsi="Arial" w:cs="Arial"/>
          <w:color w:val="000000"/>
          <w:sz w:val="20"/>
          <w:szCs w:val="20"/>
          <w:bdr w:val="none" w:sz="0" w:space="0" w:color="auto" w:frame="1"/>
        </w:rPr>
        <w:t xml:space="preserve"> </w:t>
      </w:r>
      <w:r w:rsidR="00F03D21">
        <w:rPr>
          <w:rFonts w:ascii="Arial" w:hAnsi="Arial" w:cs="Arial"/>
          <w:color w:val="000000"/>
          <w:sz w:val="20"/>
          <w:szCs w:val="20"/>
          <w:bdr w:val="none" w:sz="0" w:space="0" w:color="auto" w:frame="1"/>
        </w:rPr>
        <w:t>most</w:t>
      </w:r>
      <w:r>
        <w:rPr>
          <w:rFonts w:ascii="Arial" w:hAnsi="Arial" w:cs="Arial"/>
          <w:color w:val="000000"/>
          <w:sz w:val="20"/>
          <w:szCs w:val="20"/>
          <w:bdr w:val="none" w:sz="0" w:space="0" w:color="auto" w:frame="1"/>
        </w:rPr>
        <w:t xml:space="preserve"> important policies that a government should undertake is establishment of education</w:t>
      </w:r>
      <w:r w:rsidR="00F03D21">
        <w:rPr>
          <w:rFonts w:ascii="Arial" w:hAnsi="Arial" w:cs="Arial"/>
          <w:color w:val="000000"/>
          <w:sz w:val="20"/>
          <w:szCs w:val="20"/>
          <w:bdr w:val="none" w:sz="0" w:space="0" w:color="auto" w:frame="1"/>
        </w:rPr>
        <w:t>.</w:t>
      </w:r>
      <w:r>
        <w:rPr>
          <w:rFonts w:ascii="Arial" w:hAnsi="Arial" w:cs="Arial"/>
          <w:color w:val="000000"/>
          <w:sz w:val="20"/>
          <w:szCs w:val="20"/>
          <w:bdr w:val="none" w:sz="0" w:space="0" w:color="auto" w:frame="1"/>
        </w:rPr>
        <w:t xml:space="preserve"> Education has been found to be a critical component for economic development, and for the reduction of global inequality. Education improves life expectancy, decrease infancy mortality and child mortality rates, provides job opportunities, improves income levels, etc… And many have found that this is especially the case for </w:t>
      </w:r>
      <w:r w:rsidR="00F03D21">
        <w:rPr>
          <w:rFonts w:ascii="Arial" w:hAnsi="Arial" w:cs="Arial"/>
          <w:color w:val="000000"/>
          <w:sz w:val="20"/>
          <w:szCs w:val="20"/>
          <w:bdr w:val="none" w:sz="0" w:space="0" w:color="auto" w:frame="1"/>
        </w:rPr>
        <w:t>women.</w:t>
      </w:r>
      <w:r>
        <w:rPr>
          <w:rFonts w:ascii="Arial" w:hAnsi="Arial" w:cs="Arial"/>
          <w:color w:val="000000"/>
          <w:sz w:val="20"/>
          <w:szCs w:val="20"/>
          <w:bdr w:val="none" w:sz="0" w:space="0" w:color="auto" w:frame="1"/>
        </w:rPr>
        <w:t xml:space="preserve"> In fact, when women have education, along with other opportunities to be active in society, this strongly helps overall development</w:t>
      </w:r>
      <w:r w:rsidR="00F03D21">
        <w:rPr>
          <w:rFonts w:ascii="Arial" w:hAnsi="Arial" w:cs="Arial"/>
          <w:color w:val="000000"/>
          <w:sz w:val="20"/>
          <w:szCs w:val="20"/>
          <w:bdr w:val="none" w:sz="0" w:space="0" w:color="auto" w:frame="1"/>
        </w:rPr>
        <w:t xml:space="preserve">. </w:t>
      </w:r>
    </w:p>
    <w:p w14:paraId="2BE1DA0C" w14:textId="3A68A20D" w:rsidR="005B677E" w:rsidRDefault="005B677E">
      <w:pPr>
        <w:pStyle w:val="NormalWeb"/>
        <w:shd w:val="clear" w:color="auto" w:fill="FFFFFF"/>
        <w:spacing w:before="0" w:beforeAutospacing="0" w:after="0" w:afterAutospacing="0"/>
        <w:textAlignment w:val="baseline"/>
        <w:divId w:val="393282611"/>
        <w:rPr>
          <w:rFonts w:ascii="Arial" w:hAnsi="Arial" w:cs="Arial"/>
          <w:color w:val="797979"/>
          <w:sz w:val="20"/>
          <w:szCs w:val="20"/>
        </w:rPr>
      </w:pPr>
      <w:r>
        <w:rPr>
          <w:rFonts w:ascii="Arial" w:hAnsi="Arial" w:cs="Arial"/>
          <w:color w:val="000000"/>
          <w:sz w:val="20"/>
          <w:szCs w:val="20"/>
          <w:bdr w:val="none" w:sz="0" w:space="0" w:color="auto" w:frame="1"/>
        </w:rPr>
        <w:t>In addition, in order to end world inequality, there also needs to be an emphasis on reducing corruption in society</w:t>
      </w:r>
      <w:r w:rsidR="002F4802">
        <w:rPr>
          <w:rFonts w:ascii="Arial" w:hAnsi="Arial" w:cs="Arial"/>
          <w:color w:val="000000"/>
          <w:sz w:val="20"/>
          <w:szCs w:val="20"/>
          <w:bdr w:val="none" w:sz="0" w:space="0" w:color="auto" w:frame="1"/>
        </w:rPr>
        <w:t>.</w:t>
      </w:r>
      <w:r>
        <w:rPr>
          <w:rFonts w:ascii="Arial" w:hAnsi="Arial" w:cs="Arial"/>
          <w:color w:val="000000"/>
          <w:sz w:val="20"/>
          <w:szCs w:val="20"/>
          <w:bdr w:val="none" w:sz="0" w:space="0" w:color="auto" w:frame="1"/>
        </w:rPr>
        <w:t xml:space="preserve"> As mentioned above, high levels of corruption often divert resources from where they are most needed, which in turn continues to cause global inequality. Therefore, individuals, non-government organizations, officials, etc… must all speak out against corruption, and call for complete government accountability. </w:t>
      </w:r>
    </w:p>
    <w:p w14:paraId="1276C40C" w14:textId="41EF5B4B" w:rsidR="005B677E" w:rsidRDefault="005B677E">
      <w:pPr>
        <w:pStyle w:val="NormalWeb"/>
        <w:shd w:val="clear" w:color="auto" w:fill="FFFFFF"/>
        <w:spacing w:before="0" w:beforeAutospacing="0" w:after="0" w:afterAutospacing="0"/>
        <w:textAlignment w:val="baseline"/>
        <w:divId w:val="393282611"/>
        <w:rPr>
          <w:rFonts w:ascii="Arial" w:hAnsi="Arial" w:cs="Arial"/>
          <w:color w:val="797979"/>
          <w:sz w:val="20"/>
          <w:szCs w:val="20"/>
        </w:rPr>
      </w:pPr>
      <w:r>
        <w:rPr>
          <w:rFonts w:ascii="Arial" w:hAnsi="Arial" w:cs="Arial"/>
          <w:color w:val="000000"/>
          <w:sz w:val="20"/>
          <w:szCs w:val="20"/>
          <w:bdr w:val="none" w:sz="0" w:space="0" w:color="auto" w:frame="1"/>
        </w:rPr>
        <w:t xml:space="preserve">Furthermore, it has also been argued that fighting global poverty and inequality requires governments need to provide support for improving the agricultural sectors of their economics. The reason for this is because </w:t>
      </w:r>
      <w:r w:rsidR="002F4802">
        <w:rPr>
          <w:rFonts w:ascii="Arial" w:hAnsi="Arial" w:cs="Arial"/>
          <w:color w:val="000000"/>
          <w:sz w:val="20"/>
          <w:szCs w:val="20"/>
          <w:bdr w:val="none" w:sz="0" w:space="0" w:color="auto" w:frame="1"/>
        </w:rPr>
        <w:t>p</w:t>
      </w:r>
      <w:r>
        <w:rPr>
          <w:rFonts w:ascii="Arial" w:hAnsi="Arial" w:cs="Arial"/>
          <w:color w:val="000000"/>
          <w:sz w:val="20"/>
          <w:szCs w:val="20"/>
          <w:bdr w:val="none" w:sz="0" w:space="0" w:color="auto" w:frame="1"/>
        </w:rPr>
        <w:t xml:space="preserve">overty and inequality are reinforced by the inability of the poor to produce sufficient food. The poorest countries routinely suffer from food shortage and malnutrition” And yet, these individuals have very little control of land compared to a few, who have much more access and control. Thus, governments must find ways to help individuals in being able to not only have land, but to help provide resources that will aid them in their crop </w:t>
      </w:r>
      <w:r w:rsidR="00416551">
        <w:rPr>
          <w:rFonts w:ascii="Arial" w:hAnsi="Arial" w:cs="Arial"/>
          <w:color w:val="000000"/>
          <w:sz w:val="20"/>
          <w:szCs w:val="20"/>
          <w:bdr w:val="none" w:sz="0" w:space="0" w:color="auto" w:frame="1"/>
        </w:rPr>
        <w:t xml:space="preserve">growth. </w:t>
      </w:r>
    </w:p>
    <w:p w14:paraId="752494EA" w14:textId="6CAFFFD2" w:rsidR="005B677E" w:rsidRPr="00487C08" w:rsidRDefault="005B677E" w:rsidP="00487C08">
      <w:pPr>
        <w:pStyle w:val="NormalWeb"/>
        <w:shd w:val="clear" w:color="auto" w:fill="FFFFFF"/>
        <w:spacing w:before="0" w:beforeAutospacing="0" w:after="0" w:afterAutospacing="0"/>
        <w:textAlignment w:val="baseline"/>
        <w:divId w:val="393282611"/>
        <w:rPr>
          <w:rFonts w:ascii="Arial" w:hAnsi="Arial" w:cs="Arial"/>
          <w:color w:val="797979"/>
          <w:sz w:val="20"/>
          <w:szCs w:val="20"/>
        </w:rPr>
      </w:pPr>
      <w:r>
        <w:rPr>
          <w:rFonts w:ascii="Arial" w:hAnsi="Arial" w:cs="Arial"/>
          <w:color w:val="000000"/>
          <w:sz w:val="20"/>
          <w:szCs w:val="20"/>
          <w:bdr w:val="none" w:sz="0" w:space="0" w:color="auto" w:frame="1"/>
        </w:rPr>
        <w:t>Other arguments for fighting global inequality have been local activism. Volunteering can be a way in which local inequalities can help be stopped. Furthermore, there have also been ways to help provide funds or loans to individuals, either through aid or through microcredit, which can help a person begin a business, which can lead to higher income levels, and move away from poverty</w:t>
      </w:r>
      <w:r w:rsidR="00487C08">
        <w:rPr>
          <w:rFonts w:ascii="Arial" w:hAnsi="Arial" w:cs="Arial"/>
          <w:color w:val="000000"/>
          <w:sz w:val="20"/>
          <w:szCs w:val="20"/>
          <w:bdr w:val="none" w:sz="0" w:space="0" w:color="auto" w:frame="1"/>
        </w:rPr>
        <w:t xml:space="preserve">. </w:t>
      </w:r>
    </w:p>
    <w:sectPr w:rsidR="005B677E" w:rsidRPr="00487C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37D3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56"/>
    <w:rsid w:val="002F4802"/>
    <w:rsid w:val="00340E60"/>
    <w:rsid w:val="003423D7"/>
    <w:rsid w:val="00416551"/>
    <w:rsid w:val="00487C08"/>
    <w:rsid w:val="005B677E"/>
    <w:rsid w:val="008B333D"/>
    <w:rsid w:val="0093448E"/>
    <w:rsid w:val="00AF7EFD"/>
    <w:rsid w:val="00BF5C63"/>
    <w:rsid w:val="00D85756"/>
    <w:rsid w:val="00DD4275"/>
    <w:rsid w:val="00F03D21"/>
    <w:rsid w:val="00F859D1"/>
  </w:rsids>
  <m:mathPr>
    <m:mathFont m:val="Cambria Math"/>
    <m:brkBin m:val="before"/>
    <m:brkBinSub m:val="--"/>
    <m:smallFrac m:val="0"/>
    <m:dispDef/>
    <m:lMargin m:val="0"/>
    <m:rMargin m:val="0"/>
    <m:defJc m:val="centerGroup"/>
    <m:wrapIndent m:val="1440"/>
    <m:intLim m:val="subSup"/>
    <m:naryLim m:val="undOvr"/>
  </m:mathPr>
  <w:themeFontLang w:val="" w:bidi="he-IL"/>
  <w:clrSchemeMapping w:bg1="light1" w:t1="dark1" w:bg2="light2" w:t2="dark2" w:accent1="accent1" w:accent2="accent2" w:accent3="accent3" w:accent4="accent4" w:accent5="accent5" w:accent6="accent6" w:hyperlink="hyperlink" w:followedHyperlink="followedHyperlink"/>
  <w:decimalSymbol w:val="."/>
  <w:listSeparator w:val=","/>
  <w14:docId w14:val="24A0CDD7"/>
  <w15:chartTrackingRefBased/>
  <w15:docId w15:val="{D448EA78-65D8-4644-9184-09FF3951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677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593311">
      <w:bodyDiv w:val="1"/>
      <w:marLeft w:val="0"/>
      <w:marRight w:val="0"/>
      <w:marTop w:val="0"/>
      <w:marBottom w:val="0"/>
      <w:divBdr>
        <w:top w:val="none" w:sz="0" w:space="0" w:color="auto"/>
        <w:left w:val="none" w:sz="0" w:space="0" w:color="auto"/>
        <w:bottom w:val="none" w:sz="0" w:space="0" w:color="auto"/>
        <w:right w:val="none" w:sz="0" w:space="0" w:color="auto"/>
      </w:divBdr>
      <w:divsChild>
        <w:div w:id="39328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 yalçın</dc:creator>
  <cp:keywords/>
  <dc:description/>
  <cp:lastModifiedBy>yağmur yalçın</cp:lastModifiedBy>
  <cp:revision>2</cp:revision>
  <dcterms:created xsi:type="dcterms:W3CDTF">2020-12-15T16:07:00Z</dcterms:created>
  <dcterms:modified xsi:type="dcterms:W3CDTF">2020-12-15T16:07:00Z</dcterms:modified>
</cp:coreProperties>
</file>